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E4" w:rsidRDefault="00B659B2">
      <w:hyperlink r:id="rId5" w:history="1">
        <w:r>
          <w:rPr>
            <w:rStyle w:val="Hipervnculo"/>
          </w:rPr>
          <w:t>https://www.gestiopolis.com/gestion-educativa-para-la-investigacion-cientifica-y-tecnologica/</w:t>
        </w:r>
      </w:hyperlink>
    </w:p>
    <w:p w:rsidR="00B659B2" w:rsidRDefault="00B659B2">
      <w:hyperlink r:id="rId6" w:history="1">
        <w:r>
          <w:rPr>
            <w:rStyle w:val="Hipervnculo"/>
          </w:rPr>
          <w:t>https://www.auip.org/es/publicaciones/online?id=677</w:t>
        </w:r>
      </w:hyperlink>
      <w:bookmarkStart w:id="0" w:name="_GoBack"/>
      <w:bookmarkEnd w:id="0"/>
    </w:p>
    <w:sectPr w:rsidR="00B65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FF"/>
    <w:rsid w:val="005A41FF"/>
    <w:rsid w:val="00B31012"/>
    <w:rsid w:val="00B659B2"/>
    <w:rsid w:val="00F90BEC"/>
    <w:rsid w:val="00F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59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65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uip.org/es/publicaciones/online?id=677" TargetMode="External"/><Relationship Id="rId5" Type="http://schemas.openxmlformats.org/officeDocument/2006/relationships/hyperlink" Target="https://www.gestiopolis.com/gestion-educativa-para-la-investigacion-cientifica-y-tecnolog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2</cp:revision>
  <dcterms:created xsi:type="dcterms:W3CDTF">2020-05-26T15:57:00Z</dcterms:created>
  <dcterms:modified xsi:type="dcterms:W3CDTF">2020-05-26T15:58:00Z</dcterms:modified>
</cp:coreProperties>
</file>