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在 MATLAB、Octave、Python、R、C 和 Fortran 程序中调用统一的数据获取接口，自动下载新版网格数据，并通过 Julia 接口完成标准化数据的读取和模式输入组织，减少不同地球系统模式重复整理和维护数据的工作，为科学研究与应用提供便利。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modeling workflows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CF约定利用坐标变量和属性表达维度语义[2]。GriddingMachine进一步固定输出维度顺序，以降低下游接口复杂度。新版通过YAML的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