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58DB" w14:textId="061D584D" w:rsidR="004B1131" w:rsidRDefault="004B1131" w:rsidP="004B1131">
      <w:pPr>
        <w:spacing w:line="360" w:lineRule="auto"/>
        <w:jc w:val="both"/>
      </w:pPr>
      <w:r w:rsidRPr="004B1131">
        <w:t>Assignment: Describe Three MDPs</w:t>
      </w:r>
    </w:p>
    <w:p w14:paraId="2ED13D51" w14:textId="35AD7A15" w:rsidR="00022CD8" w:rsidRDefault="00A351C6" w:rsidP="004B1131">
      <w:pPr>
        <w:spacing w:line="360" w:lineRule="auto"/>
        <w:jc w:val="both"/>
      </w:pPr>
      <w:r>
        <w:t>Answer</w:t>
      </w:r>
      <w:r w:rsidR="009F5C03">
        <w:t xml:space="preserve">: </w:t>
      </w:r>
      <w:r w:rsidR="00070C41">
        <w:t xml:space="preserve">Examples of the </w:t>
      </w:r>
      <w:r w:rsidR="00022CD8" w:rsidRPr="00022CD8">
        <w:t>Markov Decision Processes</w:t>
      </w:r>
      <w:r w:rsidR="00070C41">
        <w:t>:</w:t>
      </w:r>
    </w:p>
    <w:p w14:paraId="1DD28D63" w14:textId="6A39E385" w:rsidR="00B30C10" w:rsidRDefault="005029D9" w:rsidP="008540F6">
      <w:pPr>
        <w:pStyle w:val="ListParagraph"/>
        <w:numPr>
          <w:ilvl w:val="0"/>
          <w:numId w:val="1"/>
        </w:numPr>
        <w:spacing w:line="360" w:lineRule="auto"/>
        <w:jc w:val="both"/>
      </w:pPr>
      <w:r>
        <w:t>An Example of MDP can be a Pong game, where the</w:t>
      </w:r>
      <w:r w:rsidR="00B30C10">
        <w:t xml:space="preserve"> goal is to never miss the ball, i.e., position the paddle/board to touch the </w:t>
      </w:r>
      <w:r w:rsidR="00345989">
        <w:t xml:space="preserve">incoming </w:t>
      </w:r>
      <w:r w:rsidR="00B30C10">
        <w:t>ball.</w:t>
      </w:r>
      <w:r w:rsidR="009C177B">
        <w:t xml:space="preserve"> The states would be the position of </w:t>
      </w:r>
      <w:r w:rsidR="003355C9">
        <w:t xml:space="preserve">the </w:t>
      </w:r>
      <w:r w:rsidR="009C177B">
        <w:t>ball and the board.</w:t>
      </w:r>
      <w:r w:rsidR="00FB4690">
        <w:t xml:space="preserve"> </w:t>
      </w:r>
      <w:r w:rsidR="009C177B">
        <w:t>The a</w:t>
      </w:r>
      <w:r w:rsidR="00B30C10">
        <w:t xml:space="preserve">ctions </w:t>
      </w:r>
      <w:r w:rsidR="009C177B">
        <w:t>could be</w:t>
      </w:r>
      <w:r w:rsidR="00B30C10">
        <w:t xml:space="preserve"> moving </w:t>
      </w:r>
      <w:r w:rsidR="009C177B">
        <w:t xml:space="preserve">the </w:t>
      </w:r>
      <w:r w:rsidR="00B30C10">
        <w:t xml:space="preserve">board to the top and down positions. The reward could be </w:t>
      </w:r>
      <w:r w:rsidR="009C177B">
        <w:t xml:space="preserve">+1 every time the board touches the ball </w:t>
      </w:r>
      <w:r w:rsidR="007F4F3F">
        <w:t xml:space="preserve">to encourage </w:t>
      </w:r>
      <w:r w:rsidR="00D17F83">
        <w:t>the agent</w:t>
      </w:r>
      <w:r w:rsidR="007F4F3F">
        <w:t xml:space="preserve"> to </w:t>
      </w:r>
      <w:r w:rsidR="00D17F83">
        <w:t>touch</w:t>
      </w:r>
      <w:r w:rsidR="007F4F3F">
        <w:t xml:space="preserve"> the ball, </w:t>
      </w:r>
      <w:r w:rsidR="009C177B">
        <w:t>and -100 if the board misses the ball so that it knows not to miss.</w:t>
      </w:r>
    </w:p>
    <w:p w14:paraId="0E9336A8" w14:textId="1B98A354" w:rsidR="008161CF" w:rsidRDefault="007F4F3F" w:rsidP="008540F6">
      <w:pPr>
        <w:pStyle w:val="ListParagraph"/>
        <w:numPr>
          <w:ilvl w:val="0"/>
          <w:numId w:val="1"/>
        </w:numPr>
        <w:spacing w:line="360" w:lineRule="auto"/>
        <w:jc w:val="both"/>
      </w:pPr>
      <w:r>
        <w:t>An Example of MDP can be a Robot Vacuum</w:t>
      </w:r>
      <w:r w:rsidR="00D17F83">
        <w:t xml:space="preserve">, where the </w:t>
      </w:r>
      <w:r w:rsidR="008161CF">
        <w:t>goal is to clean the room in minimum steps. The states would be the</w:t>
      </w:r>
      <w:r w:rsidR="008540F6">
        <w:t xml:space="preserve"> readings from </w:t>
      </w:r>
      <w:r w:rsidR="003355C9">
        <w:t xml:space="preserve">the </w:t>
      </w:r>
      <w:r w:rsidR="008540F6">
        <w:t xml:space="preserve">scanner and GPS such as present location, navigation/direction, battery level, </w:t>
      </w:r>
      <w:r w:rsidR="00E76DDE">
        <w:t xml:space="preserve">speed, </w:t>
      </w:r>
      <w:r w:rsidR="008540F6">
        <w:t>camera, and laser beam.</w:t>
      </w:r>
      <w:r w:rsidR="006F7C99">
        <w:t xml:space="preserve"> The actions could be moving forward, left, right, and going to the charging </w:t>
      </w:r>
      <w:r w:rsidR="00075088">
        <w:t xml:space="preserve">dock </w:t>
      </w:r>
      <w:r w:rsidR="006F7C99">
        <w:t xml:space="preserve">station </w:t>
      </w:r>
      <w:r w:rsidR="006141C4">
        <w:t>in case of</w:t>
      </w:r>
      <w:r w:rsidR="006F7C99">
        <w:t xml:space="preserve"> </w:t>
      </w:r>
      <w:r w:rsidR="003355C9">
        <w:t xml:space="preserve">a </w:t>
      </w:r>
      <w:r w:rsidR="006F7C99">
        <w:t>low battery level</w:t>
      </w:r>
      <w:r w:rsidR="006141C4">
        <w:t xml:space="preserve">. The reward could be -1 for every step it takes so that the agent learns to do the cleaning task in </w:t>
      </w:r>
      <w:r w:rsidR="003355C9">
        <w:t xml:space="preserve">the </w:t>
      </w:r>
      <w:r w:rsidR="006141C4">
        <w:t>minimum possible steps i.e., do it quickly.</w:t>
      </w:r>
      <w:r w:rsidR="003355C9">
        <w:t xml:space="preserve"> Also, the reward could be -100 if it shuts off in between the task (if it didn’t go to the charging </w:t>
      </w:r>
      <w:r w:rsidR="00075088">
        <w:t xml:space="preserve">dock </w:t>
      </w:r>
      <w:r w:rsidR="003355C9">
        <w:t>station) so that it doesn’t skip this task</w:t>
      </w:r>
      <w:r w:rsidR="003C1DE1">
        <w:t>,</w:t>
      </w:r>
      <w:r w:rsidR="003355C9">
        <w:t xml:space="preserve"> </w:t>
      </w:r>
      <w:r w:rsidR="003C1DE1">
        <w:t>if applicable.</w:t>
      </w:r>
    </w:p>
    <w:p w14:paraId="2C1ECB40" w14:textId="4E3ECA78" w:rsidR="002E3FE6" w:rsidRDefault="00AE147B" w:rsidP="007F01C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An Example of MDP can be </w:t>
      </w:r>
      <w:r w:rsidR="002E3FE6">
        <w:t xml:space="preserve">a game, where the player’s goal is to collect maximum rewards and avoid enemies in the path. The states would be the position of the rewards and the enemy. </w:t>
      </w:r>
      <w:r w:rsidR="007F01CF">
        <w:t xml:space="preserve">The actions could be moving the player to the left, right, forward, or jump. </w:t>
      </w:r>
      <w:r w:rsidR="002E3FE6">
        <w:t xml:space="preserve">The reward could be +1 every time it touches the reward to encourage the agent to touch/collect the reward, and -100 if it touches the enemy so that it knows </w:t>
      </w:r>
      <w:r w:rsidR="007F01CF">
        <w:t>to avoid doing it</w:t>
      </w:r>
      <w:r w:rsidR="002E3FE6">
        <w:t xml:space="preserve">. </w:t>
      </w:r>
    </w:p>
    <w:p w14:paraId="3DAE1076" w14:textId="3468121E" w:rsidR="00D17F83" w:rsidRDefault="00D17F83" w:rsidP="007F01CF">
      <w:pPr>
        <w:pStyle w:val="ListParagraph"/>
        <w:jc w:val="both"/>
      </w:pPr>
    </w:p>
    <w:sectPr w:rsidR="00D17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7073"/>
    <w:multiLevelType w:val="hybridMultilevel"/>
    <w:tmpl w:val="71BCD5BC"/>
    <w:lvl w:ilvl="0" w:tplc="92FA13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08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tbCwNDU3NTe2NDZV0lEKTi0uzszPAykwqgUAKxi1RiwAAAA="/>
  </w:docVars>
  <w:rsids>
    <w:rsidRoot w:val="00CA04B5"/>
    <w:rsid w:val="00022CD8"/>
    <w:rsid w:val="00070C41"/>
    <w:rsid w:val="00075088"/>
    <w:rsid w:val="001F51AB"/>
    <w:rsid w:val="002E3FE6"/>
    <w:rsid w:val="00320C64"/>
    <w:rsid w:val="003355C9"/>
    <w:rsid w:val="00345989"/>
    <w:rsid w:val="0039795F"/>
    <w:rsid w:val="003C1DE1"/>
    <w:rsid w:val="004B1131"/>
    <w:rsid w:val="004B3548"/>
    <w:rsid w:val="005029D9"/>
    <w:rsid w:val="006141C4"/>
    <w:rsid w:val="00666B3A"/>
    <w:rsid w:val="006F7C99"/>
    <w:rsid w:val="007F01CF"/>
    <w:rsid w:val="007F4F3F"/>
    <w:rsid w:val="008161CF"/>
    <w:rsid w:val="008540F6"/>
    <w:rsid w:val="008A0588"/>
    <w:rsid w:val="0091704B"/>
    <w:rsid w:val="00997737"/>
    <w:rsid w:val="009C177B"/>
    <w:rsid w:val="009F5C03"/>
    <w:rsid w:val="00A27729"/>
    <w:rsid w:val="00A351C6"/>
    <w:rsid w:val="00AE147B"/>
    <w:rsid w:val="00B30C10"/>
    <w:rsid w:val="00B53EAA"/>
    <w:rsid w:val="00BD5657"/>
    <w:rsid w:val="00CA04B5"/>
    <w:rsid w:val="00D17F83"/>
    <w:rsid w:val="00E76DDE"/>
    <w:rsid w:val="00FB4690"/>
    <w:rsid w:val="00F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8C9E"/>
  <w15:chartTrackingRefBased/>
  <w15:docId w15:val="{DB7A9570-8F36-4D78-8075-84C53BE5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A0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04B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screenreader-only">
    <w:name w:val="screenreader-only"/>
    <w:basedOn w:val="DefaultParagraphFont"/>
    <w:rsid w:val="00CA04B5"/>
  </w:style>
  <w:style w:type="paragraph" w:styleId="NormalWeb">
    <w:name w:val="Normal (Web)"/>
    <w:basedOn w:val="Normal"/>
    <w:uiPriority w:val="99"/>
    <w:semiHidden/>
    <w:unhideWhenUsed/>
    <w:rsid w:val="00CA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ds-137">
    <w:name w:val="cds-137"/>
    <w:basedOn w:val="DefaultParagraphFont"/>
    <w:rsid w:val="00CA04B5"/>
  </w:style>
  <w:style w:type="character" w:customStyle="1" w:styleId="bc4egv">
    <w:name w:val="_bc4egv"/>
    <w:basedOn w:val="DefaultParagraphFont"/>
    <w:rsid w:val="00CA04B5"/>
  </w:style>
  <w:style w:type="character" w:customStyle="1" w:styleId="katex-mathml">
    <w:name w:val="katex-mathml"/>
    <w:basedOn w:val="DefaultParagraphFont"/>
    <w:rsid w:val="00CA04B5"/>
  </w:style>
  <w:style w:type="character" w:customStyle="1" w:styleId="mord">
    <w:name w:val="mord"/>
    <w:basedOn w:val="DefaultParagraphFont"/>
    <w:rsid w:val="00CA04B5"/>
  </w:style>
  <w:style w:type="character" w:customStyle="1" w:styleId="mrel">
    <w:name w:val="mrel"/>
    <w:basedOn w:val="DefaultParagraphFont"/>
    <w:rsid w:val="00CA04B5"/>
  </w:style>
  <w:style w:type="character" w:customStyle="1" w:styleId="vlist-s">
    <w:name w:val="vlist-s"/>
    <w:basedOn w:val="DefaultParagraphFont"/>
    <w:rsid w:val="00CA04B5"/>
  </w:style>
  <w:style w:type="character" w:customStyle="1" w:styleId="mop">
    <w:name w:val="mop"/>
    <w:basedOn w:val="DefaultParagraphFont"/>
    <w:rsid w:val="00CA04B5"/>
  </w:style>
  <w:style w:type="character" w:customStyle="1" w:styleId="mbin">
    <w:name w:val="mbin"/>
    <w:basedOn w:val="DefaultParagraphFont"/>
    <w:rsid w:val="00CA04B5"/>
  </w:style>
  <w:style w:type="character" w:customStyle="1" w:styleId="mopen">
    <w:name w:val="mopen"/>
    <w:basedOn w:val="DefaultParagraphFont"/>
    <w:rsid w:val="00CA04B5"/>
  </w:style>
  <w:style w:type="character" w:customStyle="1" w:styleId="mclose">
    <w:name w:val="mclose"/>
    <w:basedOn w:val="DefaultParagraphFont"/>
    <w:rsid w:val="00CA04B5"/>
  </w:style>
  <w:style w:type="character" w:styleId="Strong">
    <w:name w:val="Strong"/>
    <w:basedOn w:val="DefaultParagraphFont"/>
    <w:uiPriority w:val="22"/>
    <w:qFormat/>
    <w:rsid w:val="00CA04B5"/>
    <w:rPr>
      <w:b/>
      <w:bCs/>
    </w:rPr>
  </w:style>
  <w:style w:type="character" w:customStyle="1" w:styleId="mpunct">
    <w:name w:val="mpunct"/>
    <w:basedOn w:val="DefaultParagraphFont"/>
    <w:rsid w:val="00CA04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04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04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04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04B5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029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380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4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03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0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3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2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6517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84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0706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7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2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3929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2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0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2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4692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1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55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9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84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9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40536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0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0255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1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0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9091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7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5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13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0333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5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4411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8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9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5028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4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0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73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8648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33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5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749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4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9904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9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03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0656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5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25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56838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3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9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2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8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35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92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921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0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2771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2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4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1178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9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06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0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2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9029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9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6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8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6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7346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8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7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54675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6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70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0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8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67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995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7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8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513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6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8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8839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9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8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7264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6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9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5829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9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09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1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8524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8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793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5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0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8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4944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3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9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795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2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0870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6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7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7673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6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4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3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846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65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4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7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57488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7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7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922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9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1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8378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1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4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97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0305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9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5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6645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3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66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23560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5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55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5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85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0459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6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2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077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3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9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7024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5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210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7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0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4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3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6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29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1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0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374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8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5563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5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9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3474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5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82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2468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8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36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330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8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9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338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5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7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1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5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0364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1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1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8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9549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9117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4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8696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2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6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07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16747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0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5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404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2724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2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45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94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647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1426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7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9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9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7997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8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6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9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4264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7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98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26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43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2377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9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4309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5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05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8991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4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1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719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7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4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Shandilya</dc:creator>
  <cp:keywords/>
  <dc:description/>
  <cp:lastModifiedBy>Astha Shandilya</cp:lastModifiedBy>
  <cp:revision>92</cp:revision>
  <dcterms:created xsi:type="dcterms:W3CDTF">2022-09-22T22:21:00Z</dcterms:created>
  <dcterms:modified xsi:type="dcterms:W3CDTF">2022-09-23T00:07:00Z</dcterms:modified>
</cp:coreProperties>
</file>