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C931" w14:textId="273174E4" w:rsidR="006205A6" w:rsidRPr="004F4B95" w:rsidRDefault="006205A6" w:rsidP="004F4B95">
      <w:pPr>
        <w:pStyle w:val="Heading1"/>
      </w:pPr>
      <w:r w:rsidRPr="004F4B95">
        <w:t xml:space="preserve">P30+LSTM </w:t>
      </w:r>
      <w:r w:rsidRPr="004F4B95">
        <w:t>Prototype Development Summary</w:t>
      </w:r>
    </w:p>
    <w:p w14:paraId="05DD1B38" w14:textId="01802009" w:rsidR="006205A6" w:rsidRPr="006205A6" w:rsidRDefault="006205A6" w:rsidP="006205A6">
      <w:pPr>
        <w:rPr>
          <w:lang w:val="en-US"/>
        </w:rPr>
      </w:pPr>
      <w:r w:rsidRPr="006205A6">
        <w:rPr>
          <w:lang w:val="en-US"/>
        </w:rPr>
        <w:t>A prototype autonomous collision-avoidance framework was developed to investigate the suitability of the P3O + LSTM approach proposed by Mu et al</w:t>
      </w:r>
      <w:r w:rsidR="00856909">
        <w:rPr>
          <w:lang w:val="en-US"/>
        </w:rPr>
        <w:fldChar w:fldCharType="begin"/>
      </w:r>
      <w:r w:rsidR="00856909">
        <w:rPr>
          <w:lang w:val="en-US"/>
        </w:rPr>
        <w:instrText xml:space="preserve"> ADDIN ZOTERO_ITEM CSL_CITATION {"citationID":"iF6qOayE","properties":{"unsorted":false,"formattedCitation":"[1]","plainCitation":"[1]","noteIndex":0},"citationItems":[{"id":272,"uris":["http://zotero.org/users/local/NrbRALcl/items/2LHLBTVP"],"itemData":{"id":272,"type":"article-journal","abstract":"The avoidance of multiple space debris collisions by autonomous spacecraft has garnered significant interests worldwide. Applying deep reinforcement learning (DRL) to autonomous spacecraft collision avoidance problems is still difficult because of limitations on constraint satisfaction and environment state perception, even if DRL is a suitable model-free and data-driven framework. In this research, a state-of-the-art penalized proximal policy optimization (P3O) method is applied to address the spacecraft's autonomous collision avoidance problem, which is formalized as a constrained Markov decision process (CMDP). In contrast with traditional DRL methods, P3O promises to satisfy multiple constraints in actual spaceship operations while also facilitating efficient learning in multi-dimensional, continuous state and action spaces. The scalability of the P3O algorithm is enhanced by combining the feature extraction capabilities and variable-length input capabilities of the long short-term memory (LSTM) networks, enabling the P3O to adapt to a variable number of space debris without the need for network retraining. The performance of the proposed method is compared with other five methods through simulation cases, which verifies the superior performance of the proposed method in terms of scalability, energy consumption, collision probability and constraint satisfaction.","container-title":"Aerospace Science and Technology","DOI":"10.1016/j.ast.2024.109131","ISSN":"1270-9638","journalAbbreviation":"Aerospace Science and Technology","page":"109131","source":"ScienceDirect","title":"Autonomous spacecraft collision avoidance with a variable number of space debris based on safe reinforcement learning","volume":"149","author":[{"family":"Mu","given":"Chaoxu"},{"family":"Liu","given":"Shuo"},{"family":"Lu","given":"Ming"},{"family":"Liu","given":"Zhaoyang"},{"family":"Cui","given":"Lei"},{"family":"Wang","given":"Ke"}],"issued":{"date-parts":[["2024",6,1]]}}}],"schema":"https://github.com/citation-style-language/schema/raw/master/csl-citation.json"} </w:instrText>
      </w:r>
      <w:r w:rsidR="00856909">
        <w:rPr>
          <w:lang w:val="en-US"/>
        </w:rPr>
        <w:fldChar w:fldCharType="separate"/>
      </w:r>
      <w:r w:rsidR="00856909" w:rsidRPr="00856909">
        <w:rPr>
          <w:rFonts w:ascii="Calibri" w:hAnsi="Calibri" w:cs="Calibri"/>
          <w:sz w:val="24"/>
          <w:lang w:val="en-US"/>
        </w:rPr>
        <w:t>[1]</w:t>
      </w:r>
      <w:r w:rsidR="00856909">
        <w:rPr>
          <w:lang w:val="en-US"/>
        </w:rPr>
        <w:fldChar w:fldCharType="end"/>
      </w:r>
      <w:r w:rsidRPr="006205A6">
        <w:rPr>
          <w:lang w:val="en-US"/>
        </w:rPr>
        <w:t>. for CubeSat operations. The prototype used conjunction-event data from the ESA Kelvins Collision Avoidance Challenge dataset and explored how reinforcement learning could be combined with temporal state representation and an independent safety layer.</w:t>
      </w:r>
    </w:p>
    <w:p w14:paraId="0E69F296" w14:textId="77777777" w:rsidR="006205A6" w:rsidRPr="006205A6" w:rsidRDefault="006205A6" w:rsidP="004F4B95">
      <w:pPr>
        <w:pStyle w:val="Heading1"/>
      </w:pPr>
      <w:r w:rsidRPr="006205A6">
        <w:t>Prototype Architecture</w:t>
      </w:r>
    </w:p>
    <w:p w14:paraId="3A645F81" w14:textId="3F9B9E4C" w:rsidR="00856909" w:rsidRDefault="00856909" w:rsidP="006205A6">
      <w:pPr>
        <w:rPr>
          <w:lang w:val="en-US"/>
        </w:rPr>
      </w:pPr>
      <w:r w:rsidRPr="00856909">
        <w:rPr>
          <w:lang w:val="en-US"/>
        </w:rPr>
        <w:t xml:space="preserve">The prototype was formulated as a Partially Observable Markov Decision Process (POMDP), in which sequential Conjunction Data Messages (CDMs) provide partial observations of an evolving conjunction event. An LSTM-based temporal representation was investigated to capture dependencies between successive CDMs and maintain a belief-state estimate of the encounter. A PPO-based decision policy was then used to select collision-avoidance </w:t>
      </w:r>
      <w:proofErr w:type="spellStart"/>
      <w:r w:rsidRPr="00856909">
        <w:rPr>
          <w:lang w:val="en-US"/>
        </w:rPr>
        <w:t>manoeuvres</w:t>
      </w:r>
      <w:proofErr w:type="spellEnd"/>
      <w:r w:rsidRPr="00856909">
        <w:rPr>
          <w:lang w:val="en-US"/>
        </w:rPr>
        <w:t xml:space="preserve"> from a discrete action set, while an </w:t>
      </w:r>
      <w:proofErr w:type="gramStart"/>
      <w:r w:rsidRPr="00856909">
        <w:rPr>
          <w:lang w:val="en-US"/>
        </w:rPr>
        <w:t>independent safety layer enforced CubeSat mission constraints</w:t>
      </w:r>
      <w:proofErr w:type="gramEnd"/>
      <w:r w:rsidRPr="00856909">
        <w:rPr>
          <w:lang w:val="en-US"/>
        </w:rPr>
        <w:t>, including ΔV limitations.</w:t>
      </w:r>
    </w:p>
    <w:p w14:paraId="45BF8EAA" w14:textId="2662FC42" w:rsidR="00856909" w:rsidRDefault="00856909" w:rsidP="004F4B95">
      <w:pPr>
        <w:pStyle w:val="Heading2"/>
      </w:pPr>
      <w:r w:rsidRPr="004F4B95">
        <w:t>POMDP</w:t>
      </w:r>
      <w:r>
        <w:t xml:space="preserve"> </w:t>
      </w:r>
      <w:r w:rsidRPr="00856909">
        <w:t>Diagram</w:t>
      </w:r>
    </w:p>
    <w:p w14:paraId="6AC4438F" w14:textId="77777777" w:rsidR="00856909" w:rsidRPr="00856909" w:rsidRDefault="00856909" w:rsidP="00856909">
      <w:pPr>
        <w:rPr>
          <w:lang w:val="en-US"/>
        </w:rPr>
      </w:pPr>
      <w:r w:rsidRPr="00856909">
        <w:rPr>
          <w:lang w:val="en-US"/>
        </w:rPr>
        <w:t>Conjunction Data Messages (CDMs)</w:t>
      </w:r>
    </w:p>
    <w:p w14:paraId="0660A6F6" w14:textId="77777777" w:rsidR="00856909" w:rsidRPr="00856909" w:rsidRDefault="00856909" w:rsidP="00856909">
      <w:pPr>
        <w:rPr>
          <w:lang w:val="en-US"/>
        </w:rPr>
      </w:pPr>
      <w:r w:rsidRPr="00856909">
        <w:rPr>
          <w:lang w:val="en-US"/>
        </w:rPr>
        <w:t>↓</w:t>
      </w:r>
    </w:p>
    <w:p w14:paraId="44F1CEF5" w14:textId="77777777" w:rsidR="00856909" w:rsidRPr="00856909" w:rsidRDefault="00856909" w:rsidP="00856909">
      <w:pPr>
        <w:rPr>
          <w:lang w:val="en-US"/>
        </w:rPr>
      </w:pPr>
      <w:r w:rsidRPr="00856909">
        <w:rPr>
          <w:lang w:val="en-US"/>
        </w:rPr>
        <w:t>Observation Space</w:t>
      </w:r>
    </w:p>
    <w:p w14:paraId="0B9D7190" w14:textId="77777777" w:rsidR="00856909" w:rsidRPr="00856909" w:rsidRDefault="00856909" w:rsidP="00856909">
      <w:pPr>
        <w:rPr>
          <w:lang w:val="en-US"/>
        </w:rPr>
      </w:pPr>
      <w:r w:rsidRPr="00856909">
        <w:rPr>
          <w:lang w:val="en-US"/>
        </w:rPr>
        <w:t>↓</w:t>
      </w:r>
    </w:p>
    <w:p w14:paraId="321A4BA6" w14:textId="77777777" w:rsidR="00856909" w:rsidRPr="00856909" w:rsidRDefault="00856909" w:rsidP="00856909">
      <w:pPr>
        <w:rPr>
          <w:lang w:val="en-US"/>
        </w:rPr>
      </w:pPr>
      <w:r w:rsidRPr="00856909">
        <w:rPr>
          <w:lang w:val="en-US"/>
        </w:rPr>
        <w:t>LSTM Temporal Encoder</w:t>
      </w:r>
    </w:p>
    <w:p w14:paraId="35D4EAD5" w14:textId="77777777" w:rsidR="00856909" w:rsidRPr="00856909" w:rsidRDefault="00856909" w:rsidP="00856909">
      <w:pPr>
        <w:rPr>
          <w:lang w:val="en-US"/>
        </w:rPr>
      </w:pPr>
      <w:r w:rsidRPr="00856909">
        <w:rPr>
          <w:lang w:val="en-US"/>
        </w:rPr>
        <w:t>↓</w:t>
      </w:r>
    </w:p>
    <w:p w14:paraId="4441CAD1" w14:textId="77777777" w:rsidR="00856909" w:rsidRPr="00856909" w:rsidRDefault="00856909" w:rsidP="00856909">
      <w:pPr>
        <w:rPr>
          <w:lang w:val="en-US"/>
        </w:rPr>
      </w:pPr>
      <w:r w:rsidRPr="00856909">
        <w:rPr>
          <w:lang w:val="en-US"/>
        </w:rPr>
        <w:t>Belief-State Estimate</w:t>
      </w:r>
    </w:p>
    <w:p w14:paraId="2B0E7ACF" w14:textId="77777777" w:rsidR="00856909" w:rsidRPr="00856909" w:rsidRDefault="00856909" w:rsidP="00856909">
      <w:pPr>
        <w:rPr>
          <w:lang w:val="en-US"/>
        </w:rPr>
      </w:pPr>
      <w:r w:rsidRPr="00856909">
        <w:rPr>
          <w:lang w:val="en-US"/>
        </w:rPr>
        <w:t>↓</w:t>
      </w:r>
    </w:p>
    <w:p w14:paraId="658A2A98" w14:textId="77777777" w:rsidR="00856909" w:rsidRPr="00856909" w:rsidRDefault="00856909" w:rsidP="00856909">
      <w:pPr>
        <w:rPr>
          <w:lang w:val="en-US"/>
        </w:rPr>
      </w:pPr>
      <w:r w:rsidRPr="00856909">
        <w:rPr>
          <w:lang w:val="en-US"/>
        </w:rPr>
        <w:t>PPO Policy</w:t>
      </w:r>
    </w:p>
    <w:p w14:paraId="0090E96E" w14:textId="77777777" w:rsidR="00856909" w:rsidRPr="00856909" w:rsidRDefault="00856909" w:rsidP="00856909">
      <w:pPr>
        <w:rPr>
          <w:lang w:val="en-US"/>
        </w:rPr>
      </w:pPr>
      <w:r w:rsidRPr="00856909">
        <w:rPr>
          <w:lang w:val="en-US"/>
        </w:rPr>
        <w:t>↓</w:t>
      </w:r>
    </w:p>
    <w:p w14:paraId="5257DD21" w14:textId="77777777" w:rsidR="00856909" w:rsidRPr="00856909" w:rsidRDefault="00856909" w:rsidP="00856909">
      <w:pPr>
        <w:rPr>
          <w:lang w:val="en-US"/>
        </w:rPr>
      </w:pPr>
      <w:r w:rsidRPr="00856909">
        <w:rPr>
          <w:lang w:val="en-US"/>
        </w:rPr>
        <w:t xml:space="preserve">Candidate </w:t>
      </w:r>
      <w:proofErr w:type="spellStart"/>
      <w:r w:rsidRPr="00856909">
        <w:rPr>
          <w:lang w:val="en-US"/>
        </w:rPr>
        <w:t>Manoeuvre</w:t>
      </w:r>
      <w:proofErr w:type="spellEnd"/>
    </w:p>
    <w:p w14:paraId="0FCB0F5D" w14:textId="77777777" w:rsidR="00856909" w:rsidRPr="00856909" w:rsidRDefault="00856909" w:rsidP="00856909">
      <w:pPr>
        <w:rPr>
          <w:lang w:val="en-US"/>
        </w:rPr>
      </w:pPr>
      <w:r w:rsidRPr="00856909">
        <w:rPr>
          <w:lang w:val="en-US"/>
        </w:rPr>
        <w:t>↓</w:t>
      </w:r>
    </w:p>
    <w:p w14:paraId="7C190F97" w14:textId="77777777" w:rsidR="00856909" w:rsidRPr="00856909" w:rsidRDefault="00856909" w:rsidP="00856909">
      <w:pPr>
        <w:rPr>
          <w:lang w:val="en-US"/>
        </w:rPr>
      </w:pPr>
      <w:r w:rsidRPr="00856909">
        <w:rPr>
          <w:lang w:val="en-US"/>
        </w:rPr>
        <w:t>Safety Layer</w:t>
      </w:r>
    </w:p>
    <w:p w14:paraId="68780585" w14:textId="77777777" w:rsidR="00856909" w:rsidRPr="00856909" w:rsidRDefault="00856909" w:rsidP="00856909">
      <w:pPr>
        <w:rPr>
          <w:lang w:val="en-US"/>
        </w:rPr>
      </w:pPr>
      <w:r w:rsidRPr="00856909">
        <w:rPr>
          <w:lang w:val="en-US"/>
        </w:rPr>
        <w:t>↓</w:t>
      </w:r>
    </w:p>
    <w:p w14:paraId="5F78AE49" w14:textId="77777777" w:rsidR="00856909" w:rsidRPr="00856909" w:rsidRDefault="00856909" w:rsidP="00856909">
      <w:pPr>
        <w:rPr>
          <w:lang w:val="en-US"/>
        </w:rPr>
      </w:pPr>
      <w:r w:rsidRPr="00856909">
        <w:rPr>
          <w:lang w:val="en-US"/>
        </w:rPr>
        <w:t xml:space="preserve">Approved </w:t>
      </w:r>
      <w:proofErr w:type="spellStart"/>
      <w:r w:rsidRPr="00856909">
        <w:rPr>
          <w:lang w:val="en-US"/>
        </w:rPr>
        <w:t>Manoeuvre</w:t>
      </w:r>
      <w:proofErr w:type="spellEnd"/>
    </w:p>
    <w:p w14:paraId="33C300BC" w14:textId="77777777" w:rsidR="00856909" w:rsidRPr="00856909" w:rsidRDefault="00856909" w:rsidP="00856909">
      <w:pPr>
        <w:rPr>
          <w:lang w:val="en-US"/>
        </w:rPr>
      </w:pPr>
      <w:r w:rsidRPr="00856909">
        <w:rPr>
          <w:lang w:val="en-US"/>
        </w:rPr>
        <w:t>↓</w:t>
      </w:r>
    </w:p>
    <w:p w14:paraId="6974AE85" w14:textId="52F73B67" w:rsidR="006205A6" w:rsidRPr="006205A6" w:rsidRDefault="00856909" w:rsidP="006205A6">
      <w:pPr>
        <w:rPr>
          <w:lang w:val="en-US"/>
        </w:rPr>
      </w:pPr>
      <w:r w:rsidRPr="00856909">
        <w:rPr>
          <w:lang w:val="en-US"/>
        </w:rPr>
        <w:t>Risk &amp; Fuel Evaluation</w:t>
      </w:r>
      <w:r w:rsidR="006205A6" w:rsidRPr="006205A6">
        <w:rPr>
          <w:lang w:val="en-US"/>
        </w:rPr>
        <w:t>.</w:t>
      </w:r>
    </w:p>
    <w:p w14:paraId="3C58250B" w14:textId="77777777" w:rsidR="006205A6" w:rsidRPr="006205A6" w:rsidRDefault="006205A6" w:rsidP="004F4B95">
      <w:pPr>
        <w:pStyle w:val="Heading2"/>
      </w:pPr>
      <w:r w:rsidRPr="006205A6">
        <w:lastRenderedPageBreak/>
        <w:t>CubeSat Assumptions</w:t>
      </w:r>
    </w:p>
    <w:p w14:paraId="1C91F316" w14:textId="77777777" w:rsidR="006205A6" w:rsidRPr="006205A6" w:rsidRDefault="006205A6" w:rsidP="006205A6">
      <w:pPr>
        <w:rPr>
          <w:lang w:val="en-US"/>
        </w:rPr>
      </w:pPr>
      <w:r w:rsidRPr="006205A6">
        <w:rPr>
          <w:lang w:val="en-US"/>
        </w:rPr>
        <w:t>To reflect realistic operational constraints, the prototype assumed a representative CubeSat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4"/>
        <w:gridCol w:w="766"/>
      </w:tblGrid>
      <w:tr w:rsidR="006205A6" w:rsidRPr="006205A6" w14:paraId="548185D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274F89" w14:textId="77777777" w:rsidR="006205A6" w:rsidRPr="006205A6" w:rsidRDefault="006205A6" w:rsidP="006205A6">
            <w:pPr>
              <w:rPr>
                <w:b/>
                <w:bCs/>
                <w:lang w:val="en-US"/>
              </w:rPr>
            </w:pPr>
            <w:r w:rsidRPr="006205A6">
              <w:rPr>
                <w:b/>
                <w:bCs/>
                <w:lang w:val="en-U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230B9E" w14:textId="77777777" w:rsidR="006205A6" w:rsidRPr="006205A6" w:rsidRDefault="006205A6" w:rsidP="006205A6">
            <w:pPr>
              <w:rPr>
                <w:b/>
                <w:bCs/>
                <w:lang w:val="en-US"/>
              </w:rPr>
            </w:pPr>
            <w:r w:rsidRPr="006205A6">
              <w:rPr>
                <w:b/>
                <w:bCs/>
                <w:lang w:val="en-US"/>
              </w:rPr>
              <w:t>Value</w:t>
            </w:r>
          </w:p>
        </w:tc>
      </w:tr>
      <w:tr w:rsidR="006205A6" w:rsidRPr="006205A6" w14:paraId="1D5DF1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9447B" w14:textId="77777777" w:rsidR="006205A6" w:rsidRPr="006205A6" w:rsidRDefault="006205A6" w:rsidP="006205A6">
            <w:pPr>
              <w:rPr>
                <w:lang w:val="en-US"/>
              </w:rPr>
            </w:pPr>
            <w:r w:rsidRPr="006205A6">
              <w:rPr>
                <w:lang w:val="en-US"/>
              </w:rPr>
              <w:t>Spacecraft Mass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C4EA52" w14:textId="77777777" w:rsidR="006205A6" w:rsidRPr="006205A6" w:rsidRDefault="006205A6" w:rsidP="006205A6">
            <w:pPr>
              <w:rPr>
                <w:lang w:val="en-US"/>
              </w:rPr>
            </w:pPr>
            <w:r w:rsidRPr="006205A6">
              <w:rPr>
                <w:lang w:val="en-US"/>
              </w:rPr>
              <w:t>10 kg</w:t>
            </w:r>
          </w:p>
        </w:tc>
      </w:tr>
      <w:tr w:rsidR="006205A6" w:rsidRPr="006205A6" w14:paraId="1D8D2F9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113CA8" w14:textId="77777777" w:rsidR="006205A6" w:rsidRPr="006205A6" w:rsidRDefault="006205A6" w:rsidP="006205A6">
            <w:pPr>
              <w:rPr>
                <w:lang w:val="en-US"/>
              </w:rPr>
            </w:pPr>
            <w:r w:rsidRPr="006205A6">
              <w:rPr>
                <w:lang w:val="en-US"/>
              </w:rPr>
              <w:t>Thruster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50C473" w14:textId="77777777" w:rsidR="006205A6" w:rsidRPr="006205A6" w:rsidRDefault="006205A6" w:rsidP="006205A6">
            <w:pPr>
              <w:rPr>
                <w:lang w:val="en-US"/>
              </w:rPr>
            </w:pPr>
            <w:r w:rsidRPr="006205A6">
              <w:rPr>
                <w:lang w:val="en-US"/>
              </w:rPr>
              <w:t xml:space="preserve">1 </w:t>
            </w:r>
            <w:proofErr w:type="spellStart"/>
            <w:r w:rsidRPr="006205A6">
              <w:rPr>
                <w:lang w:val="en-US"/>
              </w:rPr>
              <w:t>mN</w:t>
            </w:r>
            <w:proofErr w:type="spellEnd"/>
          </w:p>
        </w:tc>
      </w:tr>
      <w:tr w:rsidR="006205A6" w:rsidRPr="006205A6" w14:paraId="683C65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6890F2" w14:textId="77777777" w:rsidR="006205A6" w:rsidRPr="006205A6" w:rsidRDefault="006205A6" w:rsidP="006205A6">
            <w:pPr>
              <w:rPr>
                <w:lang w:val="en-US"/>
              </w:rPr>
            </w:pPr>
            <w:r w:rsidRPr="006205A6">
              <w:rPr>
                <w:lang w:val="en-US"/>
              </w:rPr>
              <w:t>Specific Impulse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8D77DE" w14:textId="77777777" w:rsidR="006205A6" w:rsidRPr="006205A6" w:rsidRDefault="006205A6" w:rsidP="006205A6">
            <w:pPr>
              <w:rPr>
                <w:lang w:val="en-US"/>
              </w:rPr>
            </w:pPr>
            <w:r w:rsidRPr="006205A6">
              <w:rPr>
                <w:lang w:val="en-US"/>
              </w:rPr>
              <w:t>1500 s</w:t>
            </w:r>
          </w:p>
        </w:tc>
      </w:tr>
      <w:tr w:rsidR="006205A6" w:rsidRPr="006205A6" w14:paraId="2C6523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080DA5" w14:textId="77777777" w:rsidR="006205A6" w:rsidRPr="006205A6" w:rsidRDefault="006205A6" w:rsidP="006205A6">
            <w:pPr>
              <w:rPr>
                <w:lang w:val="en-US"/>
              </w:rPr>
            </w:pPr>
            <w:r w:rsidRPr="006205A6">
              <w:rPr>
                <w:lang w:val="en-US"/>
              </w:rPr>
              <w:t>ΔV Budget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0073BF" w14:textId="77777777" w:rsidR="006205A6" w:rsidRPr="006205A6" w:rsidRDefault="006205A6" w:rsidP="006205A6">
            <w:pPr>
              <w:rPr>
                <w:lang w:val="en-US"/>
              </w:rPr>
            </w:pPr>
            <w:r w:rsidRPr="006205A6">
              <w:rPr>
                <w:lang w:val="en-US"/>
              </w:rPr>
              <w:t>25 m/s</w:t>
            </w:r>
          </w:p>
        </w:tc>
      </w:tr>
    </w:tbl>
    <w:p w14:paraId="3F0274EC" w14:textId="77777777" w:rsidR="006205A6" w:rsidRPr="006205A6" w:rsidRDefault="006205A6" w:rsidP="006205A6">
      <w:pPr>
        <w:rPr>
          <w:lang w:val="en-US"/>
        </w:rPr>
      </w:pPr>
      <w:r w:rsidRPr="006205A6">
        <w:rPr>
          <w:lang w:val="en-US"/>
        </w:rPr>
        <w:t>Propellant consumption was estimated using the Tsiolkovsky rocket equation:</w:t>
      </w:r>
    </w:p>
    <w:p w14:paraId="5C4C5C9F" w14:textId="3BC98A5E" w:rsidR="006205A6" w:rsidRPr="006205A6" w:rsidRDefault="006205A6" w:rsidP="006205A6">
      <w:pPr>
        <w:rPr>
          <w:lang w:val="en-US"/>
        </w:rPr>
      </w:pPr>
      <m:oMathPara>
        <m:oMath>
          <m:r>
            <w:rPr>
              <w:rFonts w:ascii="Cambria Math" w:hAnsi="Cambria Math"/>
              <w:lang w:val="en-US"/>
            </w:rPr>
            <m:t>m</m:t>
          </m:r>
          <m:r>
            <m:rPr>
              <m:lit/>
            </m:rPr>
            <w:rPr>
              <w:rFonts w:ascii="Cambria Math" w:hAnsi="Cambria Math"/>
              <w:lang w:val="en-US"/>
            </w:rPr>
            <m:t>_</m:t>
          </m:r>
          <m:r>
            <w:rPr>
              <w:rFonts w:ascii="Cambria Math" w:hAnsi="Cambria Math"/>
              <w:lang w:val="en-US"/>
            </w:rPr>
            <m:t>fuel=m</m:t>
          </m:r>
          <m:r>
            <m:rPr>
              <m:lit/>
            </m:rPr>
            <w:rPr>
              <w:rFonts w:ascii="Cambria Math" w:hAnsi="Cambria Math"/>
              <w:lang w:val="en-US"/>
            </w:rPr>
            <m:t>_</m:t>
          </m:r>
          <m:r>
            <w:rPr>
              <w:rFonts w:ascii="Cambria Math" w:hAnsi="Cambria Math"/>
              <w:lang w:val="en-US"/>
            </w:rPr>
            <m:t>0</m:t>
          </m:r>
          <m:d>
            <m:dPr>
              <m:ctrlPr>
                <w:rPr>
                  <w:rFonts w:ascii="Cambria Math" w:hAnsi="Cambria Math"/>
                  <w:lang w:val="en-US"/>
                </w:rPr>
              </m:ctrlPr>
            </m:dPr>
            <m:e>
              <m:r>
                <w:rPr>
                  <w:rFonts w:ascii="Cambria Math" w:hAnsi="Cambria Math"/>
                  <w:lang w:val="en-US"/>
                </w:rPr>
                <m:t>1-</m:t>
              </m:r>
              <m:sSup>
                <m:sSupPr>
                  <m:ctrlPr>
                    <w:rPr>
                      <w:rFonts w:ascii="Cambria Math" w:hAnsi="Cambria Math"/>
                      <w:lang w:val="en-US"/>
                    </w:rPr>
                  </m:ctrlPr>
                </m:sSupPr>
                <m:e>
                  <m:r>
                    <w:rPr>
                      <w:rFonts w:ascii="Cambria Math" w:hAnsi="Cambria Math"/>
                      <w:lang w:val="en-US"/>
                    </w:rPr>
                    <m:t>e</m:t>
                  </m:r>
                </m:e>
                <m:sup>
                  <m:r>
                    <w:rPr>
                      <w:rFonts w:ascii="Cambria Math" w:hAnsi="Cambria Math"/>
                      <w:lang w:val="en-US"/>
                    </w:rPr>
                    <m:t>-</m:t>
                  </m:r>
                  <m:f>
                    <m:fPr>
                      <m:ctrlPr>
                        <w:rPr>
                          <w:rFonts w:ascii="Cambria Math" w:hAnsi="Cambria Math"/>
                          <w:lang w:val="en-US"/>
                        </w:rPr>
                      </m:ctrlPr>
                    </m:fPr>
                    <m:num>
                      <m:r>
                        <m:rPr>
                          <m:sty m:val="p"/>
                        </m:rPr>
                        <w:rPr>
                          <w:rFonts w:ascii="Cambria Math" w:hAnsi="Cambria Math"/>
                          <w:lang w:val="en-US"/>
                        </w:rPr>
                        <m:t>Δ</m:t>
                      </m:r>
                      <m:r>
                        <w:rPr>
                          <w:rFonts w:ascii="Cambria Math" w:hAnsi="Cambria Math"/>
                          <w:lang w:val="en-US"/>
                        </w:rPr>
                        <m:t>V</m:t>
                      </m:r>
                    </m:num>
                    <m:den>
                      <m:r>
                        <w:rPr>
                          <w:rFonts w:ascii="Cambria Math" w:hAnsi="Cambria Math"/>
                          <w:lang w:val="en-US"/>
                        </w:rPr>
                        <m:t>I</m:t>
                      </m:r>
                      <m:r>
                        <m:rPr>
                          <m:lit/>
                        </m:rPr>
                        <w:rPr>
                          <w:rFonts w:ascii="Cambria Math" w:hAnsi="Cambria Math"/>
                          <w:lang w:val="en-US"/>
                        </w:rPr>
                        <m:t>_</m:t>
                      </m:r>
                      <m:r>
                        <w:rPr>
                          <w:rFonts w:ascii="Cambria Math" w:hAnsi="Cambria Math"/>
                          <w:lang w:val="en-US"/>
                        </w:rPr>
                        <m:t>spg</m:t>
                      </m:r>
                      <m:r>
                        <m:rPr>
                          <m:lit/>
                        </m:rPr>
                        <w:rPr>
                          <w:rFonts w:ascii="Cambria Math" w:hAnsi="Cambria Math"/>
                          <w:lang w:val="en-US"/>
                        </w:rPr>
                        <m:t>_</m:t>
                      </m:r>
                      <m:r>
                        <w:rPr>
                          <w:rFonts w:ascii="Cambria Math" w:hAnsi="Cambria Math"/>
                          <w:lang w:val="en-US"/>
                        </w:rPr>
                        <m:t>0</m:t>
                      </m:r>
                    </m:den>
                  </m:f>
                </m:sup>
              </m:sSup>
            </m:e>
          </m:d>
        </m:oMath>
      </m:oMathPara>
    </w:p>
    <w:p w14:paraId="788A2643" w14:textId="77777777" w:rsidR="006205A6" w:rsidRPr="006205A6" w:rsidRDefault="006205A6" w:rsidP="006205A6">
      <w:pPr>
        <w:rPr>
          <w:lang w:val="en-US"/>
        </w:rPr>
      </w:pPr>
      <w:r w:rsidRPr="006205A6">
        <w:rPr>
          <w:lang w:val="en-US"/>
        </w:rPr>
        <w:t>where:</w:t>
      </w:r>
    </w:p>
    <w:p w14:paraId="66EAC4C2" w14:textId="660E739E" w:rsidR="006205A6" w:rsidRPr="006205A6" w:rsidRDefault="006205A6" w:rsidP="006205A6">
      <w:pPr>
        <w:numPr>
          <w:ilvl w:val="0"/>
          <w:numId w:val="2"/>
        </w:numPr>
        <w:rPr>
          <w:lang w:val="en-US"/>
        </w:rPr>
      </w:pPr>
      <m:oMath>
        <m:r>
          <w:rPr>
            <w:rFonts w:ascii="Cambria Math" w:hAnsi="Cambria Math"/>
            <w:lang w:val="en-US"/>
          </w:rPr>
          <m:t>m</m:t>
        </m:r>
        <m:r>
          <m:rPr>
            <m:lit/>
          </m:rPr>
          <w:rPr>
            <w:rFonts w:ascii="Cambria Math" w:hAnsi="Cambria Math"/>
            <w:lang w:val="en-US"/>
          </w:rPr>
          <m:t>_</m:t>
        </m:r>
        <m:r>
          <w:rPr>
            <w:rFonts w:ascii="Cambria Math" w:hAnsi="Cambria Math"/>
            <w:lang w:val="en-US"/>
          </w:rPr>
          <m:t>fuel</m:t>
        </m:r>
      </m:oMath>
      <w:r w:rsidRPr="006205A6">
        <w:rPr>
          <w:lang w:val="en-US"/>
        </w:rPr>
        <w:t xml:space="preserve">= </w:t>
      </w:r>
      <w:proofErr w:type="gramStart"/>
      <w:r w:rsidRPr="006205A6">
        <w:rPr>
          <w:lang w:val="en-US"/>
        </w:rPr>
        <w:t>propellant mass consumed</w:t>
      </w:r>
      <w:proofErr w:type="gramEnd"/>
    </w:p>
    <w:p w14:paraId="578B4062" w14:textId="09BB6953" w:rsidR="006205A6" w:rsidRPr="006205A6" w:rsidRDefault="006205A6" w:rsidP="006205A6">
      <w:pPr>
        <w:numPr>
          <w:ilvl w:val="0"/>
          <w:numId w:val="2"/>
        </w:numPr>
        <w:rPr>
          <w:lang w:val="en-US"/>
        </w:rPr>
      </w:pPr>
      <m:oMath>
        <m:r>
          <w:rPr>
            <w:rFonts w:ascii="Cambria Math" w:hAnsi="Cambria Math"/>
            <w:lang w:val="en-US"/>
          </w:rPr>
          <m:t>m</m:t>
        </m:r>
        <m:r>
          <m:rPr>
            <m:lit/>
          </m:rPr>
          <w:rPr>
            <w:rFonts w:ascii="Cambria Math" w:hAnsi="Cambria Math"/>
            <w:lang w:val="en-US"/>
          </w:rPr>
          <m:t>_</m:t>
        </m:r>
        <m:r>
          <w:rPr>
            <w:rFonts w:ascii="Cambria Math" w:hAnsi="Cambria Math"/>
            <w:lang w:val="en-US"/>
          </w:rPr>
          <m:t>0</m:t>
        </m:r>
      </m:oMath>
      <w:r w:rsidRPr="006205A6">
        <w:rPr>
          <w:lang w:val="en-US"/>
        </w:rPr>
        <w:t>= spacecraft mass</w:t>
      </w:r>
    </w:p>
    <w:p w14:paraId="1431DDC0" w14:textId="0C3269D8" w:rsidR="006205A6" w:rsidRPr="006205A6" w:rsidRDefault="006205A6" w:rsidP="006205A6">
      <w:pPr>
        <w:numPr>
          <w:ilvl w:val="0"/>
          <w:numId w:val="2"/>
        </w:numPr>
        <w:rPr>
          <w:lang w:val="en-US"/>
        </w:rPr>
      </w:pPr>
      <m:oMath>
        <m:r>
          <m:rPr>
            <m:sty m:val="p"/>
          </m:rPr>
          <w:rPr>
            <w:rFonts w:ascii="Cambria Math" w:hAnsi="Cambria Math"/>
            <w:lang w:val="en-US"/>
          </w:rPr>
          <m:t>Δ</m:t>
        </m:r>
        <m:r>
          <w:rPr>
            <w:rFonts w:ascii="Cambria Math" w:hAnsi="Cambria Math"/>
            <w:lang w:val="en-US"/>
          </w:rPr>
          <m:t>V</m:t>
        </m:r>
      </m:oMath>
      <w:r w:rsidRPr="006205A6">
        <w:rPr>
          <w:lang w:val="en-US"/>
        </w:rPr>
        <w:t>= manoeuvre magnitude</w:t>
      </w:r>
    </w:p>
    <w:p w14:paraId="5814C2AD" w14:textId="2C7D04C4" w:rsidR="006205A6" w:rsidRPr="006205A6" w:rsidRDefault="006205A6" w:rsidP="006205A6">
      <w:pPr>
        <w:numPr>
          <w:ilvl w:val="0"/>
          <w:numId w:val="2"/>
        </w:numPr>
        <w:rPr>
          <w:lang w:val="en-US"/>
        </w:rPr>
      </w:pPr>
      <m:oMath>
        <m:r>
          <w:rPr>
            <w:rFonts w:ascii="Cambria Math" w:hAnsi="Cambria Math"/>
            <w:lang w:val="en-US"/>
          </w:rPr>
          <m:t>I</m:t>
        </m:r>
        <m:r>
          <m:rPr>
            <m:lit/>
          </m:rPr>
          <w:rPr>
            <w:rFonts w:ascii="Cambria Math" w:hAnsi="Cambria Math"/>
            <w:lang w:val="en-US"/>
          </w:rPr>
          <m:t>_</m:t>
        </m:r>
        <m:r>
          <w:rPr>
            <w:rFonts w:ascii="Cambria Math" w:hAnsi="Cambria Math"/>
            <w:lang w:val="en-US"/>
          </w:rPr>
          <m:t>sp</m:t>
        </m:r>
      </m:oMath>
      <w:r w:rsidRPr="006205A6">
        <w:rPr>
          <w:lang w:val="en-US"/>
        </w:rPr>
        <w:t>= specific impulse</w:t>
      </w:r>
    </w:p>
    <w:p w14:paraId="2F7D3BF8" w14:textId="2209C96D" w:rsidR="006205A6" w:rsidRPr="006205A6" w:rsidRDefault="006205A6" w:rsidP="006205A6">
      <w:pPr>
        <w:numPr>
          <w:ilvl w:val="0"/>
          <w:numId w:val="2"/>
        </w:numPr>
        <w:rPr>
          <w:lang w:val="en-US"/>
        </w:rPr>
      </w:pPr>
      <m:oMath>
        <m:r>
          <w:rPr>
            <w:rFonts w:ascii="Cambria Math" w:hAnsi="Cambria Math"/>
            <w:lang w:val="en-US"/>
          </w:rPr>
          <m:t>g</m:t>
        </m:r>
        <m:r>
          <m:rPr>
            <m:lit/>
          </m:rPr>
          <w:rPr>
            <w:rFonts w:ascii="Cambria Math" w:hAnsi="Cambria Math"/>
            <w:lang w:val="en-US"/>
          </w:rPr>
          <m:t>_</m:t>
        </m:r>
        <m:r>
          <w:rPr>
            <w:rFonts w:ascii="Cambria Math" w:hAnsi="Cambria Math"/>
            <w:lang w:val="en-US"/>
          </w:rPr>
          <m:t>0</m:t>
        </m:r>
      </m:oMath>
      <w:r w:rsidRPr="006205A6">
        <w:rPr>
          <w:lang w:val="en-US"/>
        </w:rPr>
        <w:t>= standard gravity</w:t>
      </w:r>
    </w:p>
    <w:p w14:paraId="27EA37F4" w14:textId="5AE1BF7A" w:rsidR="006205A6" w:rsidRPr="006205A6" w:rsidRDefault="006205A6" w:rsidP="006205A6">
      <w:pPr>
        <w:rPr>
          <w:lang w:val="en-US"/>
        </w:rPr>
      </w:pPr>
      <w:r w:rsidRPr="006205A6">
        <w:rPr>
          <w:lang w:val="en-US"/>
        </w:rPr>
        <w:t xml:space="preserve">This allowed each </w:t>
      </w:r>
      <w:proofErr w:type="spellStart"/>
      <w:r w:rsidRPr="006205A6">
        <w:rPr>
          <w:lang w:val="en-US"/>
        </w:rPr>
        <w:t>manoeuvre</w:t>
      </w:r>
      <w:proofErr w:type="spellEnd"/>
      <w:r w:rsidRPr="006205A6">
        <w:rPr>
          <w:lang w:val="en-US"/>
        </w:rPr>
        <w:t xml:space="preserve"> recommendation to be evaluated against realistic CubeSat resource constraints.</w:t>
      </w:r>
    </w:p>
    <w:p w14:paraId="5F714269" w14:textId="77777777" w:rsidR="006205A6" w:rsidRPr="006205A6" w:rsidRDefault="006205A6" w:rsidP="004F4B95">
      <w:pPr>
        <w:pStyle w:val="Heading2"/>
      </w:pPr>
      <w:proofErr w:type="spellStart"/>
      <w:r w:rsidRPr="006205A6">
        <w:t>Manoeuvre</w:t>
      </w:r>
      <w:proofErr w:type="spellEnd"/>
      <w:r w:rsidRPr="006205A6">
        <w:t xml:space="preserve"> Options</w:t>
      </w:r>
    </w:p>
    <w:p w14:paraId="170DADE2" w14:textId="77777777" w:rsidR="006205A6" w:rsidRPr="006205A6" w:rsidRDefault="006205A6" w:rsidP="006205A6">
      <w:pPr>
        <w:rPr>
          <w:lang w:val="en-US"/>
        </w:rPr>
      </w:pPr>
      <w:r w:rsidRPr="006205A6">
        <w:rPr>
          <w:lang w:val="en-US"/>
        </w:rPr>
        <w:t>The PPO agent selected from seven possible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3432"/>
      </w:tblGrid>
      <w:tr w:rsidR="006205A6" w:rsidRPr="006205A6" w14:paraId="0292EC6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D4749F" w14:textId="77777777" w:rsidR="006205A6" w:rsidRPr="006205A6" w:rsidRDefault="006205A6" w:rsidP="006205A6">
            <w:pPr>
              <w:rPr>
                <w:b/>
                <w:bCs/>
                <w:lang w:val="en-US"/>
              </w:rPr>
            </w:pPr>
            <w:r w:rsidRPr="006205A6">
              <w:rPr>
                <w:b/>
                <w:bCs/>
                <w:lang w:val="en-US"/>
              </w:rPr>
              <w:t>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8AB01C" w14:textId="77777777" w:rsidR="006205A6" w:rsidRPr="006205A6" w:rsidRDefault="006205A6" w:rsidP="006205A6">
            <w:pPr>
              <w:rPr>
                <w:b/>
                <w:bCs/>
                <w:lang w:val="en-US"/>
              </w:rPr>
            </w:pPr>
            <w:r w:rsidRPr="006205A6">
              <w:rPr>
                <w:b/>
                <w:bCs/>
                <w:lang w:val="en-US"/>
              </w:rPr>
              <w:t>Description</w:t>
            </w:r>
          </w:p>
        </w:tc>
      </w:tr>
      <w:tr w:rsidR="006205A6" w:rsidRPr="006205A6" w14:paraId="22D768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8502AA" w14:textId="77777777" w:rsidR="006205A6" w:rsidRPr="006205A6" w:rsidRDefault="006205A6" w:rsidP="006205A6">
            <w:pPr>
              <w:rPr>
                <w:lang w:val="en-US"/>
              </w:rPr>
            </w:pPr>
            <w:r w:rsidRPr="006205A6">
              <w:rPr>
                <w:lang w:val="en-US"/>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C41145" w14:textId="77777777" w:rsidR="006205A6" w:rsidRPr="006205A6" w:rsidRDefault="006205A6" w:rsidP="006205A6">
            <w:pPr>
              <w:rPr>
                <w:lang w:val="en-US"/>
              </w:rPr>
            </w:pPr>
            <w:r w:rsidRPr="006205A6">
              <w:rPr>
                <w:lang w:val="en-US"/>
              </w:rPr>
              <w:t xml:space="preserve">No </w:t>
            </w:r>
            <w:proofErr w:type="spellStart"/>
            <w:r w:rsidRPr="006205A6">
              <w:rPr>
                <w:lang w:val="en-US"/>
              </w:rPr>
              <w:t>manoeuvre</w:t>
            </w:r>
            <w:proofErr w:type="spellEnd"/>
          </w:p>
        </w:tc>
      </w:tr>
      <w:tr w:rsidR="006205A6" w:rsidRPr="006205A6" w14:paraId="70C95E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E0EBF1" w14:textId="77777777" w:rsidR="006205A6" w:rsidRPr="006205A6" w:rsidRDefault="006205A6" w:rsidP="006205A6">
            <w:pPr>
              <w:rPr>
                <w:lang w:val="en-US"/>
              </w:rPr>
            </w:pPr>
            <w:r w:rsidRPr="006205A6">
              <w:rPr>
                <w:lang w:val="en-U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85DF6" w14:textId="77777777" w:rsidR="006205A6" w:rsidRPr="006205A6" w:rsidRDefault="006205A6" w:rsidP="006205A6">
            <w:pPr>
              <w:rPr>
                <w:lang w:val="en-US"/>
              </w:rPr>
            </w:pPr>
            <w:r w:rsidRPr="006205A6">
              <w:rPr>
                <w:lang w:val="en-US"/>
              </w:rPr>
              <w:t>Small positive along-track burn</w:t>
            </w:r>
          </w:p>
        </w:tc>
      </w:tr>
      <w:tr w:rsidR="006205A6" w:rsidRPr="006205A6" w14:paraId="659FCA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4BFC58" w14:textId="77777777" w:rsidR="006205A6" w:rsidRPr="006205A6" w:rsidRDefault="006205A6" w:rsidP="006205A6">
            <w:pPr>
              <w:rPr>
                <w:lang w:val="en-US"/>
              </w:rPr>
            </w:pPr>
            <w:r w:rsidRPr="006205A6">
              <w:rPr>
                <w:lang w:val="en-U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CB02F" w14:textId="77777777" w:rsidR="006205A6" w:rsidRPr="006205A6" w:rsidRDefault="006205A6" w:rsidP="006205A6">
            <w:pPr>
              <w:rPr>
                <w:lang w:val="en-US"/>
              </w:rPr>
            </w:pPr>
            <w:r w:rsidRPr="006205A6">
              <w:rPr>
                <w:lang w:val="en-US"/>
              </w:rPr>
              <w:t>Small negative along-track burn</w:t>
            </w:r>
          </w:p>
        </w:tc>
      </w:tr>
      <w:tr w:rsidR="006205A6" w:rsidRPr="006205A6" w14:paraId="57C557C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2578C9" w14:textId="77777777" w:rsidR="006205A6" w:rsidRPr="006205A6" w:rsidRDefault="006205A6" w:rsidP="006205A6">
            <w:pPr>
              <w:rPr>
                <w:lang w:val="en-US"/>
              </w:rPr>
            </w:pPr>
            <w:r w:rsidRPr="006205A6">
              <w:rPr>
                <w:lang w:val="en-US"/>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9791E8" w14:textId="77777777" w:rsidR="006205A6" w:rsidRPr="006205A6" w:rsidRDefault="006205A6" w:rsidP="006205A6">
            <w:pPr>
              <w:rPr>
                <w:lang w:val="en-US"/>
              </w:rPr>
            </w:pPr>
            <w:r w:rsidRPr="006205A6">
              <w:rPr>
                <w:lang w:val="en-US"/>
              </w:rPr>
              <w:t>Medium positive along-track burn</w:t>
            </w:r>
          </w:p>
        </w:tc>
      </w:tr>
      <w:tr w:rsidR="006205A6" w:rsidRPr="006205A6" w14:paraId="3BA5DD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C58014" w14:textId="77777777" w:rsidR="006205A6" w:rsidRPr="006205A6" w:rsidRDefault="006205A6" w:rsidP="006205A6">
            <w:pPr>
              <w:rPr>
                <w:lang w:val="en-US"/>
              </w:rPr>
            </w:pPr>
            <w:r w:rsidRPr="006205A6">
              <w:rPr>
                <w:lang w:val="en-US"/>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F52BC" w14:textId="77777777" w:rsidR="006205A6" w:rsidRPr="006205A6" w:rsidRDefault="006205A6" w:rsidP="006205A6">
            <w:pPr>
              <w:rPr>
                <w:lang w:val="en-US"/>
              </w:rPr>
            </w:pPr>
            <w:r w:rsidRPr="006205A6">
              <w:rPr>
                <w:lang w:val="en-US"/>
              </w:rPr>
              <w:t>Medium negative along-track burn</w:t>
            </w:r>
          </w:p>
        </w:tc>
      </w:tr>
      <w:tr w:rsidR="006205A6" w:rsidRPr="006205A6" w14:paraId="06EE68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2E495D" w14:textId="77777777" w:rsidR="006205A6" w:rsidRPr="006205A6" w:rsidRDefault="006205A6" w:rsidP="006205A6">
            <w:pPr>
              <w:rPr>
                <w:lang w:val="en-US"/>
              </w:rPr>
            </w:pPr>
            <w:r w:rsidRPr="006205A6">
              <w:rPr>
                <w:lang w:val="en-US"/>
              </w:rPr>
              <w:lastRenderedPageBreak/>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C16FE5" w14:textId="77777777" w:rsidR="006205A6" w:rsidRPr="006205A6" w:rsidRDefault="006205A6" w:rsidP="006205A6">
            <w:pPr>
              <w:rPr>
                <w:lang w:val="en-US"/>
              </w:rPr>
            </w:pPr>
            <w:r w:rsidRPr="006205A6">
              <w:rPr>
                <w:lang w:val="en-US"/>
              </w:rPr>
              <w:t>Small positive cross-track burn</w:t>
            </w:r>
          </w:p>
        </w:tc>
      </w:tr>
      <w:tr w:rsidR="006205A6" w:rsidRPr="006205A6" w14:paraId="52BD67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270FF5" w14:textId="77777777" w:rsidR="006205A6" w:rsidRPr="006205A6" w:rsidRDefault="006205A6" w:rsidP="006205A6">
            <w:pPr>
              <w:rPr>
                <w:lang w:val="en-US"/>
              </w:rPr>
            </w:pPr>
            <w:r w:rsidRPr="006205A6">
              <w:rPr>
                <w:lang w:val="en-US"/>
              </w:rP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9BDEC2" w14:textId="77777777" w:rsidR="006205A6" w:rsidRPr="006205A6" w:rsidRDefault="006205A6" w:rsidP="006205A6">
            <w:pPr>
              <w:rPr>
                <w:lang w:val="en-US"/>
              </w:rPr>
            </w:pPr>
            <w:r w:rsidRPr="006205A6">
              <w:rPr>
                <w:lang w:val="en-US"/>
              </w:rPr>
              <w:t>Small negative cross-track burn</w:t>
            </w:r>
          </w:p>
        </w:tc>
      </w:tr>
    </w:tbl>
    <w:p w14:paraId="472B6095" w14:textId="77777777" w:rsidR="006205A6" w:rsidRPr="00856909" w:rsidRDefault="006205A6" w:rsidP="00856909">
      <w:pPr>
        <w:pStyle w:val="ListParagraph"/>
        <w:numPr>
          <w:ilvl w:val="0"/>
          <w:numId w:val="7"/>
        </w:numPr>
        <w:rPr>
          <w:b/>
          <w:bCs/>
          <w:lang w:val="en-US"/>
        </w:rPr>
      </w:pPr>
      <w:r w:rsidRPr="00856909">
        <w:rPr>
          <w:b/>
          <w:bCs/>
          <w:lang w:val="en-US"/>
        </w:rPr>
        <w:t xml:space="preserve">Along-track </w:t>
      </w:r>
      <w:proofErr w:type="spellStart"/>
      <w:r w:rsidRPr="00856909">
        <w:rPr>
          <w:b/>
          <w:bCs/>
          <w:lang w:val="en-US"/>
        </w:rPr>
        <w:t>manoeuvres</w:t>
      </w:r>
      <w:proofErr w:type="spellEnd"/>
    </w:p>
    <w:p w14:paraId="662516BC" w14:textId="77777777" w:rsidR="006205A6" w:rsidRPr="006205A6" w:rsidRDefault="006205A6" w:rsidP="006205A6">
      <w:pPr>
        <w:rPr>
          <w:lang w:val="en-US"/>
        </w:rPr>
      </w:pPr>
      <w:r w:rsidRPr="006205A6">
        <w:rPr>
          <w:lang w:val="en-US"/>
        </w:rPr>
        <w:t>Along-track burns accelerate or decelerate the spacecraft along its orbital path. This changes the arrival time at the conjunction location and is a common technique for reducing collision risk.</w:t>
      </w:r>
    </w:p>
    <w:p w14:paraId="37E605A3" w14:textId="77777777" w:rsidR="006205A6" w:rsidRPr="00856909" w:rsidRDefault="006205A6" w:rsidP="00856909">
      <w:pPr>
        <w:pStyle w:val="ListParagraph"/>
        <w:numPr>
          <w:ilvl w:val="0"/>
          <w:numId w:val="7"/>
        </w:numPr>
        <w:rPr>
          <w:b/>
          <w:bCs/>
          <w:lang w:val="en-US"/>
        </w:rPr>
      </w:pPr>
      <w:r w:rsidRPr="00856909">
        <w:rPr>
          <w:b/>
          <w:bCs/>
          <w:lang w:val="en-US"/>
        </w:rPr>
        <w:t xml:space="preserve">Cross-track </w:t>
      </w:r>
      <w:proofErr w:type="spellStart"/>
      <w:r w:rsidRPr="00856909">
        <w:rPr>
          <w:b/>
          <w:bCs/>
          <w:lang w:val="en-US"/>
        </w:rPr>
        <w:t>manoeuvres</w:t>
      </w:r>
      <w:proofErr w:type="spellEnd"/>
    </w:p>
    <w:p w14:paraId="0E7301CE" w14:textId="77777777" w:rsidR="006205A6" w:rsidRPr="006205A6" w:rsidRDefault="006205A6" w:rsidP="006205A6">
      <w:pPr>
        <w:rPr>
          <w:lang w:val="en-US"/>
        </w:rPr>
      </w:pPr>
      <w:r w:rsidRPr="006205A6">
        <w:rPr>
          <w:lang w:val="en-US"/>
        </w:rPr>
        <w:t>Cross-track burns move the spacecraft above or below the original orbital plane, creating additional separation at closest approach.</w:t>
      </w:r>
    </w:p>
    <w:p w14:paraId="6FB5EC56" w14:textId="1E5F1D26" w:rsidR="006205A6" w:rsidRPr="006205A6" w:rsidRDefault="006205A6" w:rsidP="006205A6">
      <w:pPr>
        <w:rPr>
          <w:lang w:val="en-US"/>
        </w:rPr>
      </w:pPr>
      <w:r w:rsidRPr="006205A6">
        <w:rPr>
          <w:lang w:val="en-US"/>
        </w:rPr>
        <w:t xml:space="preserve">The medium </w:t>
      </w:r>
      <w:proofErr w:type="spellStart"/>
      <w:r w:rsidRPr="006205A6">
        <w:rPr>
          <w:lang w:val="en-US"/>
        </w:rPr>
        <w:t>manoeuvres</w:t>
      </w:r>
      <w:proofErr w:type="spellEnd"/>
      <w:r w:rsidRPr="006205A6">
        <w:rPr>
          <w:lang w:val="en-US"/>
        </w:rPr>
        <w:t xml:space="preserve"> corresponded to larger ΔV expenditures than the small </w:t>
      </w:r>
      <w:proofErr w:type="spellStart"/>
      <w:r w:rsidRPr="006205A6">
        <w:rPr>
          <w:lang w:val="en-US"/>
        </w:rPr>
        <w:t>manoeuvres</w:t>
      </w:r>
      <w:proofErr w:type="spellEnd"/>
      <w:r w:rsidRPr="006205A6">
        <w:rPr>
          <w:lang w:val="en-US"/>
        </w:rPr>
        <w:t xml:space="preserve"> and therefore </w:t>
      </w:r>
      <w:proofErr w:type="gramStart"/>
      <w:r w:rsidRPr="006205A6">
        <w:rPr>
          <w:lang w:val="en-US"/>
        </w:rPr>
        <w:t>provide</w:t>
      </w:r>
      <w:proofErr w:type="gramEnd"/>
      <w:r w:rsidRPr="006205A6">
        <w:rPr>
          <w:lang w:val="en-US"/>
        </w:rPr>
        <w:t xml:space="preserve"> greater risk reduction at a higher fuel cost.</w:t>
      </w:r>
    </w:p>
    <w:p w14:paraId="313897A7" w14:textId="77777777" w:rsidR="006205A6" w:rsidRPr="006205A6" w:rsidRDefault="006205A6" w:rsidP="004F4B95">
      <w:pPr>
        <w:pStyle w:val="Heading2"/>
      </w:pPr>
      <w:r w:rsidRPr="006205A6">
        <w:t>Safety Layer</w:t>
      </w:r>
    </w:p>
    <w:p w14:paraId="631EB79C" w14:textId="77777777" w:rsidR="006205A6" w:rsidRPr="006205A6" w:rsidRDefault="006205A6" w:rsidP="006205A6">
      <w:pPr>
        <w:rPr>
          <w:lang w:val="en-US"/>
        </w:rPr>
      </w:pPr>
      <w:r w:rsidRPr="006205A6">
        <w:rPr>
          <w:lang w:val="en-US"/>
        </w:rPr>
        <w:t xml:space="preserve">An independent safety layer was included to provide an additional level of assurance before </w:t>
      </w:r>
      <w:proofErr w:type="spellStart"/>
      <w:r w:rsidRPr="006205A6">
        <w:rPr>
          <w:lang w:val="en-US"/>
        </w:rPr>
        <w:t>manoeuvres</w:t>
      </w:r>
      <w:proofErr w:type="spellEnd"/>
      <w:r w:rsidRPr="006205A6">
        <w:rPr>
          <w:lang w:val="en-US"/>
        </w:rPr>
        <w:t xml:space="preserve"> are executed.</w:t>
      </w:r>
    </w:p>
    <w:p w14:paraId="2C76C2A0" w14:textId="77777777" w:rsidR="006205A6" w:rsidRPr="006205A6" w:rsidRDefault="006205A6" w:rsidP="006205A6">
      <w:pPr>
        <w:rPr>
          <w:lang w:val="en-US"/>
        </w:rPr>
      </w:pPr>
      <w:r w:rsidRPr="006205A6">
        <w:rPr>
          <w:lang w:val="en-US"/>
        </w:rPr>
        <w:t>The safety layer:</w:t>
      </w:r>
    </w:p>
    <w:p w14:paraId="63153DA1" w14:textId="77777777" w:rsidR="006205A6" w:rsidRPr="006205A6" w:rsidRDefault="006205A6" w:rsidP="006205A6">
      <w:pPr>
        <w:numPr>
          <w:ilvl w:val="0"/>
          <w:numId w:val="3"/>
        </w:numPr>
        <w:rPr>
          <w:lang w:val="en-US"/>
        </w:rPr>
      </w:pPr>
      <w:r w:rsidRPr="006205A6">
        <w:rPr>
          <w:lang w:val="en-US"/>
        </w:rPr>
        <w:t xml:space="preserve">Reviews PPO </w:t>
      </w:r>
      <w:proofErr w:type="spellStart"/>
      <w:r w:rsidRPr="006205A6">
        <w:rPr>
          <w:lang w:val="en-US"/>
        </w:rPr>
        <w:t>manoeuvre</w:t>
      </w:r>
      <w:proofErr w:type="spellEnd"/>
      <w:r w:rsidRPr="006205A6">
        <w:rPr>
          <w:lang w:val="en-US"/>
        </w:rPr>
        <w:t xml:space="preserve"> recommendations</w:t>
      </w:r>
    </w:p>
    <w:p w14:paraId="40EA2A98" w14:textId="77777777" w:rsidR="006205A6" w:rsidRPr="006205A6" w:rsidRDefault="006205A6" w:rsidP="006205A6">
      <w:pPr>
        <w:numPr>
          <w:ilvl w:val="0"/>
          <w:numId w:val="3"/>
        </w:numPr>
        <w:rPr>
          <w:lang w:val="en-US"/>
        </w:rPr>
      </w:pPr>
      <w:r w:rsidRPr="006205A6">
        <w:rPr>
          <w:lang w:val="en-US"/>
        </w:rPr>
        <w:t>Enforces ΔV constraints</w:t>
      </w:r>
    </w:p>
    <w:p w14:paraId="7270F2A4" w14:textId="77777777" w:rsidR="006205A6" w:rsidRPr="006205A6" w:rsidRDefault="006205A6" w:rsidP="006205A6">
      <w:pPr>
        <w:numPr>
          <w:ilvl w:val="0"/>
          <w:numId w:val="3"/>
        </w:numPr>
        <w:rPr>
          <w:lang w:val="en-US"/>
        </w:rPr>
      </w:pPr>
      <w:r w:rsidRPr="006205A6">
        <w:rPr>
          <w:lang w:val="en-US"/>
        </w:rPr>
        <w:t xml:space="preserve">Prevents excessive </w:t>
      </w:r>
      <w:proofErr w:type="spellStart"/>
      <w:r w:rsidRPr="006205A6">
        <w:rPr>
          <w:lang w:val="en-US"/>
        </w:rPr>
        <w:t>manoeuvre</w:t>
      </w:r>
      <w:proofErr w:type="spellEnd"/>
      <w:r w:rsidRPr="006205A6">
        <w:rPr>
          <w:lang w:val="en-US"/>
        </w:rPr>
        <w:t xml:space="preserve"> expenditure</w:t>
      </w:r>
    </w:p>
    <w:p w14:paraId="72196D38" w14:textId="77777777" w:rsidR="006205A6" w:rsidRPr="006205A6" w:rsidRDefault="006205A6" w:rsidP="006205A6">
      <w:pPr>
        <w:numPr>
          <w:ilvl w:val="0"/>
          <w:numId w:val="3"/>
        </w:numPr>
        <w:rPr>
          <w:lang w:val="en-US"/>
        </w:rPr>
      </w:pPr>
      <w:r w:rsidRPr="006205A6">
        <w:rPr>
          <w:lang w:val="en-US"/>
        </w:rPr>
        <w:t>Acts independently of the learned policy</w:t>
      </w:r>
    </w:p>
    <w:p w14:paraId="547FF00F" w14:textId="77777777" w:rsidR="006205A6" w:rsidRPr="006205A6" w:rsidRDefault="006205A6" w:rsidP="006205A6">
      <w:pPr>
        <w:rPr>
          <w:lang w:val="en-US"/>
        </w:rPr>
      </w:pPr>
      <w:r w:rsidRPr="006205A6">
        <w:rPr>
          <w:lang w:val="en-US"/>
        </w:rPr>
        <w:t>This ensures that autonomous decisions remain subject to predefined mission limits rather than having unrestricted authority.</w:t>
      </w:r>
    </w:p>
    <w:p w14:paraId="0A77675A" w14:textId="77777777" w:rsidR="006205A6" w:rsidRPr="006205A6" w:rsidRDefault="006205A6" w:rsidP="004F4B95">
      <w:pPr>
        <w:pStyle w:val="Heading1"/>
      </w:pPr>
      <w:r w:rsidRPr="006205A6">
        <w:t>Evaluation Method</w:t>
      </w:r>
    </w:p>
    <w:p w14:paraId="21C494BB" w14:textId="2845E14C" w:rsidR="006205A6" w:rsidRPr="006205A6" w:rsidRDefault="006205A6" w:rsidP="006205A6">
      <w:pPr>
        <w:rPr>
          <w:lang w:val="en-US"/>
        </w:rPr>
      </w:pPr>
      <w:r w:rsidRPr="006205A6">
        <w:rPr>
          <w:lang w:val="en-US"/>
        </w:rPr>
        <w:t>The framework was evaluated using representative conjunction events selected from the Kelvins dataset, including low-, medium- and high-risk scenarios.</w:t>
      </w:r>
      <w:r w:rsidR="003B4CF5">
        <w:rPr>
          <w:lang w:val="en-US"/>
        </w:rPr>
        <w:t xml:space="preserve"> T</w:t>
      </w:r>
      <w:r w:rsidR="003B4CF5" w:rsidRPr="003B4CF5">
        <w:rPr>
          <w:lang w:val="en-US"/>
        </w:rPr>
        <w:t xml:space="preserve">he reward function was designed to balance multiple objectives, including collision-risk reduction, </w:t>
      </w:r>
      <w:proofErr w:type="gramStart"/>
      <w:r w:rsidR="003B4CF5" w:rsidRPr="003B4CF5">
        <w:rPr>
          <w:lang w:val="en-US"/>
        </w:rPr>
        <w:t>miss</w:t>
      </w:r>
      <w:proofErr w:type="gramEnd"/>
      <w:r w:rsidR="003B4CF5" w:rsidRPr="003B4CF5">
        <w:rPr>
          <w:lang w:val="en-US"/>
        </w:rPr>
        <w:t xml:space="preserve"> distance and ΔV expenditure.</w:t>
      </w:r>
    </w:p>
    <w:p w14:paraId="0D8A83C8" w14:textId="77777777" w:rsidR="006205A6" w:rsidRPr="006205A6" w:rsidRDefault="006205A6" w:rsidP="006205A6">
      <w:pPr>
        <w:rPr>
          <w:lang w:val="en-US"/>
        </w:rPr>
      </w:pPr>
      <w:r w:rsidRPr="006205A6">
        <w:rPr>
          <w:lang w:val="en-US"/>
        </w:rPr>
        <w:t>Performance was assessed using:</w:t>
      </w:r>
    </w:p>
    <w:p w14:paraId="15EE4BD4" w14:textId="77777777" w:rsidR="006205A6" w:rsidRPr="006205A6" w:rsidRDefault="006205A6" w:rsidP="006205A6">
      <w:pPr>
        <w:numPr>
          <w:ilvl w:val="0"/>
          <w:numId w:val="4"/>
        </w:numPr>
        <w:rPr>
          <w:lang w:val="en-US"/>
        </w:rPr>
      </w:pPr>
      <w:r w:rsidRPr="006205A6">
        <w:rPr>
          <w:lang w:val="en-US"/>
        </w:rPr>
        <w:t>Estimated collision-risk reduction</w:t>
      </w:r>
    </w:p>
    <w:p w14:paraId="71DFB205" w14:textId="77777777" w:rsidR="006205A6" w:rsidRPr="006205A6" w:rsidRDefault="006205A6" w:rsidP="006205A6">
      <w:pPr>
        <w:numPr>
          <w:ilvl w:val="0"/>
          <w:numId w:val="4"/>
        </w:numPr>
        <w:rPr>
          <w:lang w:val="en-US"/>
        </w:rPr>
      </w:pPr>
      <w:r w:rsidRPr="006205A6">
        <w:rPr>
          <w:lang w:val="en-US"/>
        </w:rPr>
        <w:t>Fuel consumption</w:t>
      </w:r>
    </w:p>
    <w:p w14:paraId="2DBD57E3" w14:textId="77777777" w:rsidR="006205A6" w:rsidRPr="006205A6" w:rsidRDefault="006205A6" w:rsidP="006205A6">
      <w:pPr>
        <w:numPr>
          <w:ilvl w:val="0"/>
          <w:numId w:val="4"/>
        </w:numPr>
        <w:rPr>
          <w:lang w:val="en-US"/>
        </w:rPr>
      </w:pPr>
      <w:r w:rsidRPr="006205A6">
        <w:rPr>
          <w:lang w:val="en-US"/>
        </w:rPr>
        <w:t>Total ΔV expenditure</w:t>
      </w:r>
    </w:p>
    <w:p w14:paraId="53E172DC" w14:textId="77777777" w:rsidR="006205A6" w:rsidRPr="006205A6" w:rsidRDefault="006205A6" w:rsidP="006205A6">
      <w:pPr>
        <w:numPr>
          <w:ilvl w:val="0"/>
          <w:numId w:val="4"/>
        </w:numPr>
        <w:rPr>
          <w:lang w:val="en-US"/>
        </w:rPr>
      </w:pPr>
      <w:proofErr w:type="spellStart"/>
      <w:r w:rsidRPr="006205A6">
        <w:rPr>
          <w:lang w:val="en-US"/>
        </w:rPr>
        <w:t>Manoeuvre</w:t>
      </w:r>
      <w:proofErr w:type="spellEnd"/>
      <w:r w:rsidRPr="006205A6">
        <w:rPr>
          <w:lang w:val="en-US"/>
        </w:rPr>
        <w:t xml:space="preserve">-selection </w:t>
      </w:r>
      <w:proofErr w:type="spellStart"/>
      <w:r w:rsidRPr="006205A6">
        <w:rPr>
          <w:lang w:val="en-US"/>
        </w:rPr>
        <w:t>behaviour</w:t>
      </w:r>
      <w:proofErr w:type="spellEnd"/>
    </w:p>
    <w:p w14:paraId="23F5CE85" w14:textId="5D0FA6AF" w:rsidR="006205A6" w:rsidRPr="00856909" w:rsidRDefault="006205A6" w:rsidP="006205A6">
      <w:pPr>
        <w:numPr>
          <w:ilvl w:val="0"/>
          <w:numId w:val="4"/>
        </w:numPr>
        <w:rPr>
          <w:lang w:val="en-US"/>
        </w:rPr>
      </w:pPr>
      <w:r w:rsidRPr="006205A6">
        <w:rPr>
          <w:lang w:val="en-US"/>
        </w:rPr>
        <w:lastRenderedPageBreak/>
        <w:t>Cumulative reward</w:t>
      </w:r>
    </w:p>
    <w:p w14:paraId="280098B0" w14:textId="77777777" w:rsidR="006205A6" w:rsidRPr="006205A6" w:rsidRDefault="006205A6" w:rsidP="004F4B95">
      <w:pPr>
        <w:pStyle w:val="Heading1"/>
      </w:pPr>
      <w:r w:rsidRPr="006205A6">
        <w:t>Results</w:t>
      </w:r>
    </w:p>
    <w:p w14:paraId="74F148D5" w14:textId="77777777" w:rsidR="003B4CF5" w:rsidRDefault="003B4CF5" w:rsidP="003B4CF5">
      <w:pPr>
        <w:rPr>
          <w:lang w:val="en-US"/>
        </w:rPr>
      </w:pPr>
      <w:r w:rsidRPr="003B4CF5">
        <w:rPr>
          <w:lang w:val="en-US"/>
        </w:rPr>
        <w:t>The prototype was evaluated using eight representative conjunction events from the ESA Kelvins Collision Avoidance Challenge dataset, covering low-risk, medium-risk, high-risk and challenge-case scenarios.</w:t>
      </w:r>
      <w:r>
        <w:rPr>
          <w:lang w:val="en-US"/>
        </w:rPr>
        <w:t xml:space="preserve"> </w:t>
      </w:r>
    </w:p>
    <w:p w14:paraId="01CDEE33" w14:textId="67840A5D" w:rsidR="003B4CF5" w:rsidRPr="003B4CF5" w:rsidRDefault="003B4CF5" w:rsidP="003B4CF5">
      <w:pPr>
        <w:rPr>
          <w:lang w:val="en-US"/>
        </w:rPr>
      </w:pPr>
      <w:r w:rsidRPr="003B4CF5">
        <w:rPr>
          <w:lang w:val="en-US"/>
        </w:rPr>
        <w:t xml:space="preserve">The initial untrained baseline consistently selected no </w:t>
      </w:r>
      <w:proofErr w:type="spellStart"/>
      <w:r w:rsidRPr="003B4CF5">
        <w:rPr>
          <w:lang w:val="en-US"/>
        </w:rPr>
        <w:t>manoeuvre</w:t>
      </w:r>
      <w:proofErr w:type="spellEnd"/>
      <w:r w:rsidRPr="003B4CF5">
        <w:rPr>
          <w:lang w:val="en-US"/>
        </w:rPr>
        <w:t xml:space="preserve"> and therefore achieved no meaningful collision-risk </w:t>
      </w:r>
      <w:proofErr w:type="spellStart"/>
      <w:proofErr w:type="gramStart"/>
      <w:r w:rsidRPr="003B4CF5">
        <w:rPr>
          <w:lang w:val="en-US"/>
        </w:rPr>
        <w:t>reduction.After</w:t>
      </w:r>
      <w:proofErr w:type="spellEnd"/>
      <w:proofErr w:type="gramEnd"/>
      <w:r w:rsidRPr="003B4CF5">
        <w:rPr>
          <w:lang w:val="en-US"/>
        </w:rPr>
        <w:t xml:space="preserve"> PPO training, the policy learned non-trivial </w:t>
      </w:r>
      <w:proofErr w:type="spellStart"/>
      <w:r w:rsidRPr="003B4CF5">
        <w:rPr>
          <w:lang w:val="en-US"/>
        </w:rPr>
        <w:t>manoeuvre</w:t>
      </w:r>
      <w:proofErr w:type="spellEnd"/>
      <w:r w:rsidRPr="003B4CF5">
        <w:rPr>
          <w:lang w:val="en-US"/>
        </w:rPr>
        <w:t xml:space="preserve">-selection </w:t>
      </w:r>
      <w:proofErr w:type="spellStart"/>
      <w:r w:rsidRPr="003B4CF5">
        <w:rPr>
          <w:lang w:val="en-US"/>
        </w:rPr>
        <w:t>behaviour</w:t>
      </w:r>
      <w:proofErr w:type="spellEnd"/>
      <w:r w:rsidRPr="003B4CF5">
        <w:rPr>
          <w:lang w:val="en-US"/>
        </w:rPr>
        <w:t xml:space="preserve"> and predominantly selected medium-magnitude collision-avoidance </w:t>
      </w:r>
      <w:proofErr w:type="spellStart"/>
      <w:r w:rsidRPr="003B4CF5">
        <w:rPr>
          <w:lang w:val="en-US"/>
        </w:rPr>
        <w:t>manoeuvres</w:t>
      </w:r>
      <w:proofErr w:type="spellEnd"/>
      <w:r w:rsidRPr="003B4CF5">
        <w:rPr>
          <w:lang w:val="en-US"/>
        </w:rPr>
        <w:t xml:space="preserve"> for more challenging conjunction events.</w:t>
      </w:r>
    </w:p>
    <w:p w14:paraId="5437B8DF" w14:textId="5EF19854" w:rsidR="003B4CF5" w:rsidRPr="003B4CF5" w:rsidRDefault="003B4CF5" w:rsidP="003B4CF5">
      <w:pPr>
        <w:rPr>
          <w:b/>
          <w:bCs/>
          <w:lang w:val="en-US"/>
        </w:rPr>
      </w:pPr>
      <w:r w:rsidRPr="003B4CF5">
        <w:rPr>
          <w:b/>
          <w:bCs/>
          <w:lang w:val="en-US"/>
        </w:rPr>
        <w:t>Table</w:t>
      </w:r>
      <w:r w:rsidR="004F4B95">
        <w:rPr>
          <w:b/>
          <w:bCs/>
          <w:lang w:val="en-US"/>
        </w:rPr>
        <w:t xml:space="preserve"> I: P30 + LSTM Prototype Results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gridCol w:w="1195"/>
        <w:gridCol w:w="745"/>
        <w:gridCol w:w="891"/>
        <w:gridCol w:w="834"/>
        <w:gridCol w:w="1270"/>
        <w:gridCol w:w="1316"/>
        <w:gridCol w:w="801"/>
        <w:gridCol w:w="807"/>
        <w:gridCol w:w="1013"/>
      </w:tblGrid>
      <w:tr w:rsidR="003B4CF5" w:rsidRPr="003B4CF5" w14:paraId="5E31DAD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BC3281" w14:textId="77777777" w:rsidR="003B4CF5" w:rsidRPr="003B4CF5" w:rsidRDefault="003B4CF5" w:rsidP="003B4CF5">
            <w:pPr>
              <w:rPr>
                <w:b/>
                <w:bCs/>
                <w:lang w:val="en-US"/>
              </w:rPr>
            </w:pPr>
            <w:r w:rsidRPr="003B4CF5">
              <w:rPr>
                <w:b/>
                <w:bCs/>
                <w:lang w:val="en-US"/>
              </w:rPr>
              <w:t>S/N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EA7A7E" w14:textId="77777777" w:rsidR="003B4CF5" w:rsidRPr="003B4CF5" w:rsidRDefault="003B4CF5" w:rsidP="003B4CF5">
            <w:pPr>
              <w:rPr>
                <w:b/>
                <w:bCs/>
                <w:lang w:val="en-US"/>
              </w:rPr>
            </w:pPr>
            <w:r w:rsidRPr="003B4CF5">
              <w:rPr>
                <w:b/>
                <w:bCs/>
                <w:lang w:val="en-US"/>
              </w:rPr>
              <w:t>Event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6A28E3" w14:textId="77777777" w:rsidR="003B4CF5" w:rsidRPr="003B4CF5" w:rsidRDefault="003B4CF5" w:rsidP="003B4CF5">
            <w:pPr>
              <w:rPr>
                <w:b/>
                <w:bCs/>
                <w:lang w:val="en-US"/>
              </w:rPr>
            </w:pPr>
            <w:r w:rsidRPr="003B4CF5">
              <w:rPr>
                <w:b/>
                <w:bCs/>
                <w:lang w:val="en-US"/>
              </w:rPr>
              <w:t>Event 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AF62A2" w14:textId="77777777" w:rsidR="003B4CF5" w:rsidRPr="003B4CF5" w:rsidRDefault="003B4CF5" w:rsidP="003B4CF5">
            <w:pPr>
              <w:rPr>
                <w:b/>
                <w:bCs/>
                <w:lang w:val="en-US"/>
              </w:rPr>
            </w:pPr>
            <w:r w:rsidRPr="003B4CF5">
              <w:rPr>
                <w:b/>
                <w:bCs/>
                <w:lang w:val="en-US"/>
              </w:rPr>
              <w:t>Risk Before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67B659" w14:textId="77777777" w:rsidR="003B4CF5" w:rsidRPr="003B4CF5" w:rsidRDefault="003B4CF5" w:rsidP="003B4CF5">
            <w:pPr>
              <w:rPr>
                <w:b/>
                <w:bCs/>
                <w:lang w:val="en-US"/>
              </w:rPr>
            </w:pPr>
            <w:r w:rsidRPr="003B4CF5">
              <w:rPr>
                <w:b/>
                <w:bCs/>
                <w:lang w:val="en-US"/>
              </w:rPr>
              <w:t>Risk After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CB3178" w14:textId="77777777" w:rsidR="003B4CF5" w:rsidRPr="003B4CF5" w:rsidRDefault="003B4CF5" w:rsidP="003B4CF5">
            <w:pPr>
              <w:rPr>
                <w:b/>
                <w:bCs/>
                <w:lang w:val="en-US"/>
              </w:rPr>
            </w:pPr>
            <w:r w:rsidRPr="003B4CF5">
              <w:rPr>
                <w:b/>
                <w:bCs/>
                <w:lang w:val="en-US"/>
              </w:rPr>
              <w:t>Risk Reduction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35D130" w14:textId="77777777" w:rsidR="003B4CF5" w:rsidRPr="003B4CF5" w:rsidRDefault="003B4CF5" w:rsidP="003B4CF5">
            <w:pPr>
              <w:rPr>
                <w:b/>
                <w:bCs/>
                <w:lang w:val="en-US"/>
              </w:rPr>
            </w:pPr>
            <w:r w:rsidRPr="003B4CF5">
              <w:rPr>
                <w:b/>
                <w:bCs/>
                <w:lang w:val="en-US"/>
              </w:rPr>
              <w:t>Dominant 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A6FD60" w14:textId="77777777" w:rsidR="003B4CF5" w:rsidRPr="003B4CF5" w:rsidRDefault="003B4CF5" w:rsidP="003B4CF5">
            <w:pPr>
              <w:rPr>
                <w:b/>
                <w:bCs/>
                <w:lang w:val="en-US"/>
              </w:rPr>
            </w:pPr>
            <w:r w:rsidRPr="003B4CF5">
              <w:rPr>
                <w:b/>
                <w:bCs/>
                <w:lang w:val="en-US"/>
              </w:rPr>
              <w:t>Total ΔV (m/s)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5304AB" w14:textId="77777777" w:rsidR="003B4CF5" w:rsidRPr="003B4CF5" w:rsidRDefault="003B4CF5" w:rsidP="003B4CF5">
            <w:pPr>
              <w:rPr>
                <w:b/>
                <w:bCs/>
                <w:lang w:val="en-US"/>
              </w:rPr>
            </w:pPr>
            <w:r w:rsidRPr="003B4CF5">
              <w:rPr>
                <w:b/>
                <w:bCs/>
                <w:lang w:val="en-US"/>
              </w:rPr>
              <w:t>Fuel Used (g)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E7082F" w14:textId="77777777" w:rsidR="003B4CF5" w:rsidRPr="003B4CF5" w:rsidRDefault="003B4CF5" w:rsidP="003B4CF5">
            <w:pPr>
              <w:rPr>
                <w:b/>
                <w:bCs/>
                <w:lang w:val="en-US"/>
              </w:rPr>
            </w:pPr>
            <w:r w:rsidRPr="003B4CF5">
              <w:rPr>
                <w:b/>
                <w:bCs/>
                <w:lang w:val="en-US"/>
              </w:rPr>
              <w:t>Total Reward</w:t>
            </w:r>
          </w:p>
        </w:tc>
      </w:tr>
      <w:tr w:rsidR="003B4CF5" w:rsidRPr="003B4CF5" w14:paraId="0C436D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A5A6B3" w14:textId="77777777" w:rsidR="003B4CF5" w:rsidRPr="003B4CF5" w:rsidRDefault="003B4CF5" w:rsidP="003B4CF5">
            <w:pPr>
              <w:rPr>
                <w:lang w:val="en-US"/>
              </w:rPr>
            </w:pPr>
            <w:r w:rsidRPr="003B4CF5">
              <w:rPr>
                <w:lang w:val="en-U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F90223" w14:textId="77777777" w:rsidR="003B4CF5" w:rsidRPr="003B4CF5" w:rsidRDefault="003B4CF5" w:rsidP="003B4CF5">
            <w:pPr>
              <w:rPr>
                <w:lang w:val="en-US"/>
              </w:rPr>
            </w:pPr>
            <w:r w:rsidRPr="003B4CF5">
              <w:rPr>
                <w:lang w:val="en-US"/>
              </w:rPr>
              <w:t>Low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D3BBC7" w14:textId="77777777" w:rsidR="003B4CF5" w:rsidRPr="003B4CF5" w:rsidRDefault="003B4CF5" w:rsidP="003B4CF5">
            <w:pPr>
              <w:rPr>
                <w:lang w:val="en-US"/>
              </w:rPr>
            </w:pPr>
            <w:r w:rsidRPr="003B4CF5">
              <w:rPr>
                <w:lang w:val="en-US"/>
              </w:rPr>
              <w:t>11953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D78A92" w14:textId="77777777" w:rsidR="003B4CF5" w:rsidRPr="003B4CF5" w:rsidRDefault="003B4CF5" w:rsidP="003B4CF5">
            <w:pPr>
              <w:rPr>
                <w:lang w:val="en-US"/>
              </w:rPr>
            </w:pPr>
            <w:r w:rsidRPr="003B4CF5">
              <w:rPr>
                <w:lang w:val="en-US"/>
              </w:rPr>
              <w:t>-4.516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F59A" w14:textId="77777777" w:rsidR="003B4CF5" w:rsidRPr="003B4CF5" w:rsidRDefault="003B4CF5" w:rsidP="003B4CF5">
            <w:pPr>
              <w:rPr>
                <w:lang w:val="en-US"/>
              </w:rPr>
            </w:pPr>
            <w:r w:rsidRPr="003B4CF5">
              <w:rPr>
                <w:lang w:val="en-US"/>
              </w:rPr>
              <w:t>-3.613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A0ABB" w14:textId="77777777" w:rsidR="003B4CF5" w:rsidRPr="003B4CF5" w:rsidRDefault="003B4CF5" w:rsidP="003B4CF5">
            <w:pPr>
              <w:rPr>
                <w:lang w:val="en-US"/>
              </w:rPr>
            </w:pPr>
            <w:r w:rsidRPr="003B4CF5">
              <w:rPr>
                <w:lang w:val="en-US"/>
              </w:rPr>
              <w:t>0.903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BA9673" w14:textId="77777777" w:rsidR="003B4CF5" w:rsidRPr="003B4CF5" w:rsidRDefault="003B4CF5" w:rsidP="003B4CF5">
            <w:pPr>
              <w:rPr>
                <w:lang w:val="en-US"/>
              </w:rPr>
            </w:pPr>
            <w:r w:rsidRPr="003B4CF5">
              <w:rPr>
                <w:lang w:val="en-US"/>
              </w:rPr>
              <w:t>-Along-track 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2AB6FC" w14:textId="77777777" w:rsidR="003B4CF5" w:rsidRPr="003B4CF5" w:rsidRDefault="003B4CF5" w:rsidP="003B4CF5">
            <w:pPr>
              <w:rPr>
                <w:lang w:val="en-US"/>
              </w:rPr>
            </w:pPr>
            <w:r w:rsidRPr="003B4CF5">
              <w:rPr>
                <w:lang w:val="en-US"/>
              </w:rPr>
              <w:t>8.5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AA906" w14:textId="77777777" w:rsidR="003B4CF5" w:rsidRPr="003B4CF5" w:rsidRDefault="003B4CF5" w:rsidP="003B4CF5">
            <w:pPr>
              <w:rPr>
                <w:lang w:val="en-US"/>
              </w:rPr>
            </w:pPr>
            <w:r w:rsidRPr="003B4CF5">
              <w:rPr>
                <w:lang w:val="en-US"/>
              </w:rPr>
              <w:t>5.775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F35652" w14:textId="77777777" w:rsidR="003B4CF5" w:rsidRPr="003B4CF5" w:rsidRDefault="003B4CF5" w:rsidP="003B4CF5">
            <w:pPr>
              <w:rPr>
                <w:lang w:val="en-US"/>
              </w:rPr>
            </w:pPr>
            <w:r w:rsidRPr="003B4CF5">
              <w:rPr>
                <w:lang w:val="en-US"/>
              </w:rPr>
              <w:t>7,517</w:t>
            </w:r>
          </w:p>
        </w:tc>
      </w:tr>
      <w:tr w:rsidR="003B4CF5" w:rsidRPr="003B4CF5" w14:paraId="680E82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CB5ABB" w14:textId="77777777" w:rsidR="003B4CF5" w:rsidRPr="003B4CF5" w:rsidRDefault="003B4CF5" w:rsidP="003B4CF5">
            <w:pPr>
              <w:rPr>
                <w:lang w:val="en-US"/>
              </w:rPr>
            </w:pPr>
            <w:r w:rsidRPr="003B4CF5">
              <w:rPr>
                <w:lang w:val="en-US"/>
              </w:rP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646C02" w14:textId="77777777" w:rsidR="003B4CF5" w:rsidRPr="003B4CF5" w:rsidRDefault="003B4CF5" w:rsidP="003B4CF5">
            <w:pPr>
              <w:rPr>
                <w:lang w:val="en-US"/>
              </w:rPr>
            </w:pPr>
            <w:r w:rsidRPr="003B4CF5">
              <w:rPr>
                <w:lang w:val="en-US"/>
              </w:rPr>
              <w:t>Low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906BC8" w14:textId="77777777" w:rsidR="003B4CF5" w:rsidRPr="003B4CF5" w:rsidRDefault="003B4CF5" w:rsidP="003B4CF5">
            <w:pPr>
              <w:rPr>
                <w:lang w:val="en-US"/>
              </w:rPr>
            </w:pPr>
            <w:r w:rsidRPr="003B4CF5">
              <w:rPr>
                <w:lang w:val="en-US"/>
              </w:rPr>
              <w:t>6792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83B670" w14:textId="77777777" w:rsidR="003B4CF5" w:rsidRPr="003B4CF5" w:rsidRDefault="003B4CF5" w:rsidP="003B4CF5">
            <w:pPr>
              <w:rPr>
                <w:lang w:val="en-US"/>
              </w:rPr>
            </w:pPr>
            <w:r w:rsidRPr="003B4CF5">
              <w:rPr>
                <w:lang w:val="en-US"/>
              </w:rPr>
              <w:t>-4.564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FADE47" w14:textId="77777777" w:rsidR="003B4CF5" w:rsidRPr="003B4CF5" w:rsidRDefault="003B4CF5" w:rsidP="003B4CF5">
            <w:pPr>
              <w:rPr>
                <w:lang w:val="en-US"/>
              </w:rPr>
            </w:pPr>
            <w:r w:rsidRPr="003B4CF5">
              <w:rPr>
                <w:lang w:val="en-US"/>
              </w:rPr>
              <w:t>-3.651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2DF960" w14:textId="77777777" w:rsidR="003B4CF5" w:rsidRPr="003B4CF5" w:rsidRDefault="003B4CF5" w:rsidP="003B4CF5">
            <w:pPr>
              <w:rPr>
                <w:lang w:val="en-US"/>
              </w:rPr>
            </w:pPr>
            <w:r w:rsidRPr="003B4CF5">
              <w:rPr>
                <w:lang w:val="en-US"/>
              </w:rPr>
              <w:t>0.913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C49877" w14:textId="77777777" w:rsidR="003B4CF5" w:rsidRPr="003B4CF5" w:rsidRDefault="003B4CF5" w:rsidP="003B4CF5">
            <w:pPr>
              <w:rPr>
                <w:lang w:val="en-US"/>
              </w:rPr>
            </w:pPr>
            <w:r w:rsidRPr="003B4CF5">
              <w:rPr>
                <w:lang w:val="en-US"/>
              </w:rPr>
              <w:t>-Along-track 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9D6BB" w14:textId="77777777" w:rsidR="003B4CF5" w:rsidRPr="003B4CF5" w:rsidRDefault="003B4CF5" w:rsidP="003B4CF5">
            <w:pPr>
              <w:rPr>
                <w:lang w:val="en-US"/>
              </w:rPr>
            </w:pPr>
            <w:r w:rsidRPr="003B4CF5">
              <w:rPr>
                <w:lang w:val="en-US"/>
              </w:rPr>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4FCB68" w14:textId="77777777" w:rsidR="003B4CF5" w:rsidRPr="003B4CF5" w:rsidRDefault="003B4CF5" w:rsidP="003B4CF5">
            <w:pPr>
              <w:rPr>
                <w:lang w:val="en-US"/>
              </w:rPr>
            </w:pPr>
            <w:r w:rsidRPr="003B4CF5">
              <w:rPr>
                <w:lang w:val="en-US"/>
              </w:rPr>
              <w:t>6.793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3B17D8" w14:textId="77777777" w:rsidR="003B4CF5" w:rsidRPr="003B4CF5" w:rsidRDefault="003B4CF5" w:rsidP="003B4CF5">
            <w:pPr>
              <w:rPr>
                <w:lang w:val="en-US"/>
              </w:rPr>
            </w:pPr>
            <w:r w:rsidRPr="003B4CF5">
              <w:rPr>
                <w:lang w:val="en-US"/>
              </w:rPr>
              <w:t>8,739</w:t>
            </w:r>
          </w:p>
        </w:tc>
      </w:tr>
      <w:tr w:rsidR="003B4CF5" w:rsidRPr="003B4CF5" w14:paraId="70FA77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ACBF5" w14:textId="77777777" w:rsidR="003B4CF5" w:rsidRPr="003B4CF5" w:rsidRDefault="003B4CF5" w:rsidP="003B4CF5">
            <w:pPr>
              <w:rPr>
                <w:lang w:val="en-US"/>
              </w:rPr>
            </w:pPr>
            <w:r w:rsidRPr="003B4CF5">
              <w:rPr>
                <w:lang w:val="en-US"/>
              </w:rP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F1F11" w14:textId="77777777" w:rsidR="003B4CF5" w:rsidRPr="003B4CF5" w:rsidRDefault="003B4CF5" w:rsidP="003B4CF5">
            <w:pPr>
              <w:rPr>
                <w:lang w:val="en-US"/>
              </w:rPr>
            </w:pPr>
            <w:r w:rsidRPr="003B4CF5">
              <w:rPr>
                <w:lang w:val="en-US"/>
              </w:rPr>
              <w:t>Medium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C79756" w14:textId="77777777" w:rsidR="003B4CF5" w:rsidRPr="003B4CF5" w:rsidRDefault="003B4CF5" w:rsidP="003B4CF5">
            <w:pPr>
              <w:rPr>
                <w:lang w:val="en-US"/>
              </w:rPr>
            </w:pPr>
            <w:r w:rsidRPr="003B4CF5">
              <w:rPr>
                <w:lang w:val="en-US"/>
              </w:rPr>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56EA6" w14:textId="77777777" w:rsidR="003B4CF5" w:rsidRPr="003B4CF5" w:rsidRDefault="003B4CF5" w:rsidP="003B4CF5">
            <w:pPr>
              <w:rPr>
                <w:lang w:val="en-US"/>
              </w:rPr>
            </w:pPr>
            <w:r w:rsidRPr="003B4CF5">
              <w:rPr>
                <w:lang w:val="en-US"/>
              </w:rPr>
              <w:t>-9.316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7296D2" w14:textId="77777777" w:rsidR="003B4CF5" w:rsidRPr="003B4CF5" w:rsidRDefault="003B4CF5" w:rsidP="003B4CF5">
            <w:pPr>
              <w:rPr>
                <w:lang w:val="en-US"/>
              </w:rPr>
            </w:pPr>
            <w:r w:rsidRPr="003B4CF5">
              <w:rPr>
                <w:lang w:val="en-US"/>
              </w:rPr>
              <w:t>-7.453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10B8D3" w14:textId="77777777" w:rsidR="003B4CF5" w:rsidRPr="003B4CF5" w:rsidRDefault="003B4CF5" w:rsidP="003B4CF5">
            <w:pPr>
              <w:rPr>
                <w:lang w:val="en-US"/>
              </w:rPr>
            </w:pPr>
            <w:r w:rsidRPr="003B4CF5">
              <w:rPr>
                <w:lang w:val="en-US"/>
              </w:rPr>
              <w:t>1.863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8F5BE1" w14:textId="77777777" w:rsidR="003B4CF5" w:rsidRPr="003B4CF5" w:rsidRDefault="003B4CF5" w:rsidP="003B4CF5">
            <w:pPr>
              <w:rPr>
                <w:lang w:val="en-US"/>
              </w:rPr>
            </w:pPr>
            <w:r w:rsidRPr="003B4CF5">
              <w:rPr>
                <w:lang w:val="en-US"/>
              </w:rPr>
              <w:t>-Along-track 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C4AFC9" w14:textId="77777777" w:rsidR="003B4CF5" w:rsidRPr="003B4CF5" w:rsidRDefault="003B4CF5" w:rsidP="003B4CF5">
            <w:pPr>
              <w:rPr>
                <w:lang w:val="en-US"/>
              </w:rPr>
            </w:pPr>
            <w:r w:rsidRPr="003B4CF5">
              <w:rPr>
                <w:lang w:val="en-US"/>
              </w:rPr>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98A530" w14:textId="77777777" w:rsidR="003B4CF5" w:rsidRPr="003B4CF5" w:rsidRDefault="003B4CF5" w:rsidP="003B4CF5">
            <w:pPr>
              <w:rPr>
                <w:lang w:val="en-US"/>
              </w:rPr>
            </w:pPr>
            <w:r w:rsidRPr="003B4CF5">
              <w:rPr>
                <w:lang w:val="en-US"/>
              </w:rPr>
              <w:t>1.359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05DCF4" w14:textId="77777777" w:rsidR="003B4CF5" w:rsidRPr="003B4CF5" w:rsidRDefault="003B4CF5" w:rsidP="003B4CF5">
            <w:pPr>
              <w:rPr>
                <w:lang w:val="en-US"/>
              </w:rPr>
            </w:pPr>
            <w:r w:rsidRPr="003B4CF5">
              <w:rPr>
                <w:lang w:val="en-US"/>
              </w:rPr>
              <w:t>3,339</w:t>
            </w:r>
          </w:p>
        </w:tc>
      </w:tr>
      <w:tr w:rsidR="003B4CF5" w:rsidRPr="003B4CF5" w14:paraId="03BDE5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C82552" w14:textId="77777777" w:rsidR="003B4CF5" w:rsidRPr="003B4CF5" w:rsidRDefault="003B4CF5" w:rsidP="003B4CF5">
            <w:pPr>
              <w:rPr>
                <w:lang w:val="en-US"/>
              </w:rPr>
            </w:pPr>
            <w:r w:rsidRPr="003B4CF5">
              <w:rPr>
                <w:lang w:val="en-US"/>
              </w:rP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CAC4E" w14:textId="77777777" w:rsidR="003B4CF5" w:rsidRPr="003B4CF5" w:rsidRDefault="003B4CF5" w:rsidP="003B4CF5">
            <w:pPr>
              <w:rPr>
                <w:lang w:val="en-US"/>
              </w:rPr>
            </w:pPr>
            <w:r w:rsidRPr="003B4CF5">
              <w:rPr>
                <w:lang w:val="en-US"/>
              </w:rPr>
              <w:t>Medium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B0D4B" w14:textId="77777777" w:rsidR="003B4CF5" w:rsidRPr="003B4CF5" w:rsidRDefault="003B4CF5" w:rsidP="003B4CF5">
            <w:pPr>
              <w:rPr>
                <w:lang w:val="en-US"/>
              </w:rPr>
            </w:pPr>
            <w:r w:rsidRPr="003B4CF5">
              <w:rPr>
                <w:lang w:val="en-US"/>
              </w:rPr>
              <w:t>25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B9D1BD" w14:textId="77777777" w:rsidR="003B4CF5" w:rsidRPr="003B4CF5" w:rsidRDefault="003B4CF5" w:rsidP="003B4CF5">
            <w:pPr>
              <w:rPr>
                <w:lang w:val="en-US"/>
              </w:rPr>
            </w:pPr>
            <w:r w:rsidRPr="003B4CF5">
              <w:rPr>
                <w:lang w:val="en-US"/>
              </w:rPr>
              <w:t>-9.537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AFEAD3" w14:textId="77777777" w:rsidR="003B4CF5" w:rsidRPr="003B4CF5" w:rsidRDefault="003B4CF5" w:rsidP="003B4CF5">
            <w:pPr>
              <w:rPr>
                <w:lang w:val="en-US"/>
              </w:rPr>
            </w:pPr>
            <w:r w:rsidRPr="003B4CF5">
              <w:rPr>
                <w:lang w:val="en-US"/>
              </w:rPr>
              <w:t>-7.629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D045BF" w14:textId="77777777" w:rsidR="003B4CF5" w:rsidRPr="003B4CF5" w:rsidRDefault="003B4CF5" w:rsidP="003B4CF5">
            <w:pPr>
              <w:rPr>
                <w:lang w:val="en-US"/>
              </w:rPr>
            </w:pPr>
            <w:r w:rsidRPr="003B4CF5">
              <w:rPr>
                <w:lang w:val="en-US"/>
              </w:rPr>
              <w:t>1.907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10607D" w14:textId="77777777" w:rsidR="003B4CF5" w:rsidRPr="003B4CF5" w:rsidRDefault="003B4CF5" w:rsidP="003B4CF5">
            <w:pPr>
              <w:rPr>
                <w:lang w:val="en-US"/>
              </w:rPr>
            </w:pPr>
            <w:r w:rsidRPr="003B4CF5">
              <w:rPr>
                <w:lang w:val="en-US"/>
              </w:rPr>
              <w:t>-Along-track 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528CC7" w14:textId="77777777" w:rsidR="003B4CF5" w:rsidRPr="003B4CF5" w:rsidRDefault="003B4CF5" w:rsidP="003B4CF5">
            <w:pPr>
              <w:rPr>
                <w:lang w:val="en-US"/>
              </w:rPr>
            </w:pPr>
            <w:r w:rsidRPr="003B4CF5">
              <w:rPr>
                <w:lang w:val="en-US"/>
              </w:rPr>
              <w:t>3.5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8151" w14:textId="77777777" w:rsidR="003B4CF5" w:rsidRPr="003B4CF5" w:rsidRDefault="003B4CF5" w:rsidP="003B4CF5">
            <w:pPr>
              <w:rPr>
                <w:lang w:val="en-US"/>
              </w:rPr>
            </w:pPr>
            <w:r w:rsidRPr="003B4CF5">
              <w:rPr>
                <w:lang w:val="en-US"/>
              </w:rPr>
              <w:t>2.378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40BDCB" w14:textId="77777777" w:rsidR="003B4CF5" w:rsidRPr="003B4CF5" w:rsidRDefault="003B4CF5" w:rsidP="003B4CF5">
            <w:pPr>
              <w:rPr>
                <w:lang w:val="en-US"/>
              </w:rPr>
            </w:pPr>
            <w:r w:rsidRPr="003B4CF5">
              <w:rPr>
                <w:lang w:val="en-US"/>
              </w:rPr>
              <w:t>6,372</w:t>
            </w:r>
          </w:p>
        </w:tc>
      </w:tr>
      <w:tr w:rsidR="003B4CF5" w:rsidRPr="003B4CF5" w14:paraId="1078BE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1B08D1" w14:textId="77777777" w:rsidR="003B4CF5" w:rsidRPr="003B4CF5" w:rsidRDefault="003B4CF5" w:rsidP="003B4CF5">
            <w:pPr>
              <w:rPr>
                <w:lang w:val="en-US"/>
              </w:rPr>
            </w:pPr>
            <w:r w:rsidRPr="003B4CF5">
              <w:rPr>
                <w:lang w:val="en-US"/>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2E0A2C" w14:textId="77777777" w:rsidR="003B4CF5" w:rsidRPr="003B4CF5" w:rsidRDefault="003B4CF5" w:rsidP="003B4CF5">
            <w:pPr>
              <w:rPr>
                <w:lang w:val="en-US"/>
              </w:rPr>
            </w:pPr>
            <w:r w:rsidRPr="003B4CF5">
              <w:rPr>
                <w:lang w:val="en-US"/>
              </w:rPr>
              <w:t>High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9286E" w14:textId="77777777" w:rsidR="003B4CF5" w:rsidRPr="003B4CF5" w:rsidRDefault="003B4CF5" w:rsidP="003B4CF5">
            <w:pPr>
              <w:rPr>
                <w:lang w:val="en-US"/>
              </w:rPr>
            </w:pPr>
            <w:r w:rsidRPr="003B4CF5">
              <w:rPr>
                <w:lang w:val="en-US"/>
              </w:rP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0D3C3" w14:textId="77777777" w:rsidR="003B4CF5" w:rsidRPr="003B4CF5" w:rsidRDefault="003B4CF5" w:rsidP="003B4CF5">
            <w:pPr>
              <w:rPr>
                <w:lang w:val="en-US"/>
              </w:rPr>
            </w:pPr>
            <w:r w:rsidRPr="003B4CF5">
              <w:rPr>
                <w:lang w:val="en-US"/>
              </w:rPr>
              <w:t>-30.000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8A479" w14:textId="77777777" w:rsidR="003B4CF5" w:rsidRPr="003B4CF5" w:rsidRDefault="003B4CF5" w:rsidP="003B4CF5">
            <w:pPr>
              <w:rPr>
                <w:lang w:val="en-US"/>
              </w:rPr>
            </w:pPr>
            <w:r w:rsidRPr="003B4CF5">
              <w:rPr>
                <w:lang w:val="en-US"/>
              </w:rPr>
              <w:t>-24.000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FA9E7B" w14:textId="77777777" w:rsidR="003B4CF5" w:rsidRPr="003B4CF5" w:rsidRDefault="003B4CF5" w:rsidP="003B4CF5">
            <w:pPr>
              <w:rPr>
                <w:lang w:val="en-US"/>
              </w:rPr>
            </w:pPr>
            <w:r w:rsidRPr="003B4CF5">
              <w:rPr>
                <w:lang w:val="en-US"/>
              </w:rPr>
              <w:t>6.000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9EBD6F" w14:textId="77777777" w:rsidR="003B4CF5" w:rsidRPr="003B4CF5" w:rsidRDefault="003B4CF5" w:rsidP="003B4CF5">
            <w:pPr>
              <w:rPr>
                <w:lang w:val="en-US"/>
              </w:rPr>
            </w:pPr>
            <w:r w:rsidRPr="003B4CF5">
              <w:rPr>
                <w:lang w:val="en-US"/>
              </w:rPr>
              <w:t>+Along-track 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D622C4" w14:textId="77777777" w:rsidR="003B4CF5" w:rsidRPr="003B4CF5" w:rsidRDefault="003B4CF5" w:rsidP="003B4CF5">
            <w:pPr>
              <w:rPr>
                <w:lang w:val="en-US"/>
              </w:rPr>
            </w:pPr>
            <w:r w:rsidRPr="003B4CF5">
              <w:rPr>
                <w:lang w:val="en-US"/>
              </w:rPr>
              <w:t>10.0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09212" w14:textId="77777777" w:rsidR="003B4CF5" w:rsidRPr="003B4CF5" w:rsidRDefault="003B4CF5" w:rsidP="003B4CF5">
            <w:pPr>
              <w:rPr>
                <w:lang w:val="en-US"/>
              </w:rPr>
            </w:pPr>
            <w:r w:rsidRPr="003B4CF5">
              <w:rPr>
                <w:lang w:val="en-US"/>
              </w:rPr>
              <w:t>6.793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08059" w14:textId="77777777" w:rsidR="003B4CF5" w:rsidRPr="003B4CF5" w:rsidRDefault="003B4CF5" w:rsidP="003B4CF5">
            <w:pPr>
              <w:rPr>
                <w:lang w:val="en-US"/>
              </w:rPr>
            </w:pPr>
            <w:r w:rsidRPr="003B4CF5">
              <w:rPr>
                <w:lang w:val="en-US"/>
              </w:rPr>
              <w:t>24,049</w:t>
            </w:r>
          </w:p>
        </w:tc>
      </w:tr>
      <w:tr w:rsidR="003B4CF5" w:rsidRPr="003B4CF5" w14:paraId="7524C8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41A02F" w14:textId="77777777" w:rsidR="003B4CF5" w:rsidRPr="003B4CF5" w:rsidRDefault="003B4CF5" w:rsidP="003B4CF5">
            <w:pPr>
              <w:rPr>
                <w:lang w:val="en-US"/>
              </w:rPr>
            </w:pPr>
            <w:r w:rsidRPr="003B4CF5">
              <w:rPr>
                <w:lang w:val="en-US"/>
              </w:rP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AAD7E3" w14:textId="77777777" w:rsidR="003B4CF5" w:rsidRPr="003B4CF5" w:rsidRDefault="003B4CF5" w:rsidP="003B4CF5">
            <w:pPr>
              <w:rPr>
                <w:lang w:val="en-US"/>
              </w:rPr>
            </w:pPr>
            <w:r w:rsidRPr="003B4CF5">
              <w:rPr>
                <w:lang w:val="en-US"/>
              </w:rPr>
              <w:t>High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28C468" w14:textId="77777777" w:rsidR="003B4CF5" w:rsidRPr="003B4CF5" w:rsidRDefault="003B4CF5" w:rsidP="003B4CF5">
            <w:pPr>
              <w:rPr>
                <w:lang w:val="en-US"/>
              </w:rPr>
            </w:pPr>
            <w:r w:rsidRPr="003B4CF5">
              <w:rPr>
                <w:lang w:val="en-US"/>
              </w:rPr>
              <w:t>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A94D" w14:textId="77777777" w:rsidR="003B4CF5" w:rsidRPr="003B4CF5" w:rsidRDefault="003B4CF5" w:rsidP="003B4CF5">
            <w:pPr>
              <w:rPr>
                <w:lang w:val="en-US"/>
              </w:rPr>
            </w:pPr>
            <w:r w:rsidRPr="003B4CF5">
              <w:rPr>
                <w:lang w:val="en-US"/>
              </w:rPr>
              <w:t>-30.000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82F697" w14:textId="77777777" w:rsidR="003B4CF5" w:rsidRPr="003B4CF5" w:rsidRDefault="003B4CF5" w:rsidP="003B4CF5">
            <w:pPr>
              <w:rPr>
                <w:lang w:val="en-US"/>
              </w:rPr>
            </w:pPr>
            <w:r w:rsidRPr="003B4CF5">
              <w:rPr>
                <w:lang w:val="en-US"/>
              </w:rPr>
              <w:t>-24.000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AF65D" w14:textId="77777777" w:rsidR="003B4CF5" w:rsidRPr="003B4CF5" w:rsidRDefault="003B4CF5" w:rsidP="003B4CF5">
            <w:pPr>
              <w:rPr>
                <w:lang w:val="en-US"/>
              </w:rPr>
            </w:pPr>
            <w:r w:rsidRPr="003B4CF5">
              <w:rPr>
                <w:lang w:val="en-US"/>
              </w:rPr>
              <w:t>6.000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A431F" w14:textId="77777777" w:rsidR="003B4CF5" w:rsidRPr="003B4CF5" w:rsidRDefault="003B4CF5" w:rsidP="003B4CF5">
            <w:pPr>
              <w:rPr>
                <w:lang w:val="en-US"/>
              </w:rPr>
            </w:pPr>
            <w:r w:rsidRPr="003B4CF5">
              <w:rPr>
                <w:lang w:val="en-US"/>
              </w:rPr>
              <w:t>-Along-track 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DE755" w14:textId="77777777" w:rsidR="003B4CF5" w:rsidRPr="003B4CF5" w:rsidRDefault="003B4CF5" w:rsidP="003B4CF5">
            <w:pPr>
              <w:rPr>
                <w:lang w:val="en-US"/>
              </w:rPr>
            </w:pPr>
            <w:r w:rsidRPr="003B4CF5">
              <w:rPr>
                <w:lang w:val="en-US"/>
              </w:rPr>
              <w:t>10.5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609760" w14:textId="77777777" w:rsidR="003B4CF5" w:rsidRPr="003B4CF5" w:rsidRDefault="003B4CF5" w:rsidP="003B4CF5">
            <w:pPr>
              <w:rPr>
                <w:lang w:val="en-US"/>
              </w:rPr>
            </w:pPr>
            <w:r w:rsidRPr="003B4CF5">
              <w:rPr>
                <w:lang w:val="en-US"/>
              </w:rPr>
              <w:t>7.133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BFC24" w14:textId="77777777" w:rsidR="003B4CF5" w:rsidRPr="003B4CF5" w:rsidRDefault="003B4CF5" w:rsidP="003B4CF5">
            <w:pPr>
              <w:rPr>
                <w:lang w:val="en-US"/>
              </w:rPr>
            </w:pPr>
            <w:r w:rsidRPr="003B4CF5">
              <w:rPr>
                <w:lang w:val="en-US"/>
              </w:rPr>
              <w:t>45,579</w:t>
            </w:r>
          </w:p>
        </w:tc>
      </w:tr>
      <w:tr w:rsidR="003B4CF5" w:rsidRPr="003B4CF5" w14:paraId="34553E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360ECC" w14:textId="77777777" w:rsidR="003B4CF5" w:rsidRPr="003B4CF5" w:rsidRDefault="003B4CF5" w:rsidP="003B4CF5">
            <w:pPr>
              <w:rPr>
                <w:lang w:val="en-US"/>
              </w:rPr>
            </w:pPr>
            <w:r w:rsidRPr="003B4CF5">
              <w:rPr>
                <w:lang w:val="en-US"/>
              </w:rPr>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E25FA1" w14:textId="77777777" w:rsidR="003B4CF5" w:rsidRPr="003B4CF5" w:rsidRDefault="003B4CF5" w:rsidP="003B4CF5">
            <w:pPr>
              <w:rPr>
                <w:lang w:val="en-US"/>
              </w:rPr>
            </w:pPr>
            <w:r w:rsidRPr="003B4CF5">
              <w:rPr>
                <w:lang w:val="en-US"/>
              </w:rPr>
              <w:t>Challenge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7B942E" w14:textId="77777777" w:rsidR="003B4CF5" w:rsidRPr="003B4CF5" w:rsidRDefault="003B4CF5" w:rsidP="003B4CF5">
            <w:pPr>
              <w:rPr>
                <w:lang w:val="en-US"/>
              </w:rPr>
            </w:pPr>
            <w:r w:rsidRPr="003B4CF5">
              <w:rPr>
                <w:lang w:val="en-US"/>
              </w:rPr>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F089BF" w14:textId="77777777" w:rsidR="003B4CF5" w:rsidRPr="003B4CF5" w:rsidRDefault="003B4CF5" w:rsidP="003B4CF5">
            <w:pPr>
              <w:rPr>
                <w:lang w:val="en-US"/>
              </w:rPr>
            </w:pPr>
            <w:r w:rsidRPr="003B4CF5">
              <w:rPr>
                <w:lang w:val="en-US"/>
              </w:rPr>
              <w:t>-30.000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E1207B" w14:textId="77777777" w:rsidR="003B4CF5" w:rsidRPr="003B4CF5" w:rsidRDefault="003B4CF5" w:rsidP="003B4CF5">
            <w:pPr>
              <w:rPr>
                <w:lang w:val="en-US"/>
              </w:rPr>
            </w:pPr>
            <w:r w:rsidRPr="003B4CF5">
              <w:rPr>
                <w:lang w:val="en-US"/>
              </w:rPr>
              <w:t>-24.000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7DC16" w14:textId="77777777" w:rsidR="003B4CF5" w:rsidRPr="003B4CF5" w:rsidRDefault="003B4CF5" w:rsidP="003B4CF5">
            <w:pPr>
              <w:rPr>
                <w:lang w:val="en-US"/>
              </w:rPr>
            </w:pPr>
            <w:r w:rsidRPr="003B4CF5">
              <w:rPr>
                <w:lang w:val="en-US"/>
              </w:rPr>
              <w:t>6.000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B303D2" w14:textId="77777777" w:rsidR="003B4CF5" w:rsidRPr="003B4CF5" w:rsidRDefault="003B4CF5" w:rsidP="003B4CF5">
            <w:pPr>
              <w:rPr>
                <w:lang w:val="en-US"/>
              </w:rPr>
            </w:pPr>
            <w:r w:rsidRPr="003B4CF5">
              <w:rPr>
                <w:lang w:val="en-US"/>
              </w:rPr>
              <w:t>-Along-track 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6623C" w14:textId="77777777" w:rsidR="003B4CF5" w:rsidRPr="003B4CF5" w:rsidRDefault="003B4CF5" w:rsidP="003B4CF5">
            <w:pPr>
              <w:rPr>
                <w:lang w:val="en-US"/>
              </w:rPr>
            </w:pPr>
            <w:r w:rsidRPr="003B4CF5">
              <w:rPr>
                <w:lang w:val="en-US"/>
              </w:rPr>
              <w:t>6.5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13748F" w14:textId="77777777" w:rsidR="003B4CF5" w:rsidRPr="003B4CF5" w:rsidRDefault="003B4CF5" w:rsidP="003B4CF5">
            <w:pPr>
              <w:rPr>
                <w:lang w:val="en-US"/>
              </w:rPr>
            </w:pPr>
            <w:r w:rsidRPr="003B4CF5">
              <w:rPr>
                <w:lang w:val="en-US"/>
              </w:rPr>
              <w:t>4.416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6B66D7" w14:textId="77777777" w:rsidR="003B4CF5" w:rsidRPr="003B4CF5" w:rsidRDefault="003B4CF5" w:rsidP="003B4CF5">
            <w:pPr>
              <w:rPr>
                <w:lang w:val="en-US"/>
              </w:rPr>
            </w:pPr>
            <w:r w:rsidRPr="003B4CF5">
              <w:rPr>
                <w:lang w:val="en-US"/>
              </w:rPr>
              <w:t>23,088</w:t>
            </w:r>
          </w:p>
        </w:tc>
      </w:tr>
      <w:tr w:rsidR="003B4CF5" w:rsidRPr="003B4CF5" w14:paraId="2951A1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4F03B1" w14:textId="77777777" w:rsidR="003B4CF5" w:rsidRPr="003B4CF5" w:rsidRDefault="003B4CF5" w:rsidP="003B4CF5">
            <w:pPr>
              <w:rPr>
                <w:lang w:val="en-US"/>
              </w:rPr>
            </w:pPr>
            <w:r w:rsidRPr="003B4CF5">
              <w:rPr>
                <w:lang w:val="en-US"/>
              </w:rPr>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4D792B" w14:textId="77777777" w:rsidR="003B4CF5" w:rsidRPr="003B4CF5" w:rsidRDefault="003B4CF5" w:rsidP="003B4CF5">
            <w:pPr>
              <w:rPr>
                <w:lang w:val="en-US"/>
              </w:rPr>
            </w:pPr>
            <w:r w:rsidRPr="003B4CF5">
              <w:rPr>
                <w:lang w:val="en-US"/>
              </w:rPr>
              <w:t>Challenge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2E0E42" w14:textId="77777777" w:rsidR="003B4CF5" w:rsidRPr="003B4CF5" w:rsidRDefault="003B4CF5" w:rsidP="003B4CF5">
            <w:pPr>
              <w:rPr>
                <w:lang w:val="en-US"/>
              </w:rPr>
            </w:pPr>
            <w:r w:rsidRPr="003B4CF5">
              <w:rPr>
                <w:lang w:val="en-US"/>
              </w:rPr>
              <w:t>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E5D730" w14:textId="77777777" w:rsidR="003B4CF5" w:rsidRPr="003B4CF5" w:rsidRDefault="003B4CF5" w:rsidP="003B4CF5">
            <w:pPr>
              <w:rPr>
                <w:lang w:val="en-US"/>
              </w:rPr>
            </w:pPr>
            <w:r w:rsidRPr="003B4CF5">
              <w:rPr>
                <w:lang w:val="en-US"/>
              </w:rPr>
              <w:t>-30.000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7D3BC8" w14:textId="77777777" w:rsidR="003B4CF5" w:rsidRPr="003B4CF5" w:rsidRDefault="003B4CF5" w:rsidP="003B4CF5">
            <w:pPr>
              <w:rPr>
                <w:lang w:val="en-US"/>
              </w:rPr>
            </w:pPr>
            <w:r w:rsidRPr="003B4CF5">
              <w:rPr>
                <w:lang w:val="en-US"/>
              </w:rPr>
              <w:t>-24.000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6B3E5A" w14:textId="77777777" w:rsidR="003B4CF5" w:rsidRPr="003B4CF5" w:rsidRDefault="003B4CF5" w:rsidP="003B4CF5">
            <w:pPr>
              <w:rPr>
                <w:lang w:val="en-US"/>
              </w:rPr>
            </w:pPr>
            <w:r w:rsidRPr="003B4CF5">
              <w:rPr>
                <w:lang w:val="en-US"/>
              </w:rPr>
              <w:t>6.000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43BC3D" w14:textId="77777777" w:rsidR="003B4CF5" w:rsidRPr="003B4CF5" w:rsidRDefault="003B4CF5" w:rsidP="003B4CF5">
            <w:pPr>
              <w:rPr>
                <w:lang w:val="en-US"/>
              </w:rPr>
            </w:pPr>
            <w:r w:rsidRPr="003B4CF5">
              <w:rPr>
                <w:lang w:val="en-US"/>
              </w:rPr>
              <w:t>-Along-track 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95D2E" w14:textId="77777777" w:rsidR="003B4CF5" w:rsidRPr="003B4CF5" w:rsidRDefault="003B4CF5" w:rsidP="003B4CF5">
            <w:pPr>
              <w:rPr>
                <w:lang w:val="en-US"/>
              </w:rPr>
            </w:pPr>
            <w:r w:rsidRPr="003B4CF5">
              <w:rPr>
                <w:lang w:val="en-US"/>
              </w:rPr>
              <w:t>10.5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989291" w14:textId="77777777" w:rsidR="003B4CF5" w:rsidRPr="003B4CF5" w:rsidRDefault="003B4CF5" w:rsidP="003B4CF5">
            <w:pPr>
              <w:rPr>
                <w:lang w:val="en-US"/>
              </w:rPr>
            </w:pPr>
            <w:r w:rsidRPr="003B4CF5">
              <w:rPr>
                <w:lang w:val="en-US"/>
              </w:rPr>
              <w:t>7.133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B8B09" w14:textId="77777777" w:rsidR="003B4CF5" w:rsidRPr="003B4CF5" w:rsidRDefault="003B4CF5" w:rsidP="003B4CF5">
            <w:pPr>
              <w:rPr>
                <w:lang w:val="en-US"/>
              </w:rPr>
            </w:pPr>
            <w:r w:rsidRPr="003B4CF5">
              <w:rPr>
                <w:lang w:val="en-US"/>
              </w:rPr>
              <w:t>61,364</w:t>
            </w:r>
          </w:p>
        </w:tc>
      </w:tr>
    </w:tbl>
    <w:p w14:paraId="3BA3EAF1" w14:textId="0EF07B3A" w:rsidR="003B4CF5" w:rsidRPr="003B4CF5" w:rsidRDefault="003B4CF5" w:rsidP="003B4CF5">
      <w:pPr>
        <w:rPr>
          <w:b/>
          <w:bCs/>
          <w:lang w:val="en-US"/>
        </w:rPr>
      </w:pPr>
    </w:p>
    <w:p w14:paraId="1A78FF76" w14:textId="77777777" w:rsidR="003B4CF5" w:rsidRPr="003B4CF5" w:rsidRDefault="003B4CF5" w:rsidP="003B4CF5">
      <w:pPr>
        <w:rPr>
          <w:lang w:val="en-US"/>
        </w:rPr>
      </w:pPr>
      <w:r w:rsidRPr="003B4CF5">
        <w:rPr>
          <w:lang w:val="en-US"/>
        </w:rPr>
        <w:t xml:space="preserve">The results show that the trained PPO policy consistently selected </w:t>
      </w:r>
      <w:proofErr w:type="spellStart"/>
      <w:r w:rsidRPr="003B4CF5">
        <w:rPr>
          <w:lang w:val="en-US"/>
        </w:rPr>
        <w:t>manoeuvres</w:t>
      </w:r>
      <w:proofErr w:type="spellEnd"/>
      <w:r w:rsidRPr="003B4CF5">
        <w:rPr>
          <w:lang w:val="en-US"/>
        </w:rPr>
        <w:t xml:space="preserve"> that reduced the estimated collision risk across all evaluated scenarios. Risk reductions were generally larger for </w:t>
      </w:r>
      <w:r w:rsidRPr="003B4CF5">
        <w:rPr>
          <w:lang w:val="en-US"/>
        </w:rPr>
        <w:lastRenderedPageBreak/>
        <w:t xml:space="preserve">the high-risk and challenge-case events, indicating that the policy allocated more </w:t>
      </w:r>
      <w:proofErr w:type="spellStart"/>
      <w:r w:rsidRPr="003B4CF5">
        <w:rPr>
          <w:lang w:val="en-US"/>
        </w:rPr>
        <w:t>manoeuvre</w:t>
      </w:r>
      <w:proofErr w:type="spellEnd"/>
      <w:r w:rsidRPr="003B4CF5">
        <w:rPr>
          <w:lang w:val="en-US"/>
        </w:rPr>
        <w:t xml:space="preserve"> effort when the threat level increased.</w:t>
      </w:r>
    </w:p>
    <w:p w14:paraId="2EED1887" w14:textId="77777777" w:rsidR="003B4CF5" w:rsidRPr="003B4CF5" w:rsidRDefault="003B4CF5" w:rsidP="003B4CF5">
      <w:pPr>
        <w:rPr>
          <w:lang w:val="en-US"/>
        </w:rPr>
      </w:pPr>
      <w:r w:rsidRPr="003B4CF5">
        <w:rPr>
          <w:lang w:val="en-US"/>
        </w:rPr>
        <w:t xml:space="preserve">The dominant action selected was a medium along-track </w:t>
      </w:r>
      <w:proofErr w:type="spellStart"/>
      <w:r w:rsidRPr="003B4CF5">
        <w:rPr>
          <w:lang w:val="en-US"/>
        </w:rPr>
        <w:t>manoeuvre</w:t>
      </w:r>
      <w:proofErr w:type="spellEnd"/>
      <w:r w:rsidRPr="003B4CF5">
        <w:rPr>
          <w:lang w:val="en-US"/>
        </w:rPr>
        <w:t xml:space="preserve">, suggesting that the policy learned that changing the spacecraft's timing along its orbit was often the most effective method of reducing collision risk within the available fuel budget. Along-track </w:t>
      </w:r>
      <w:proofErr w:type="spellStart"/>
      <w:r w:rsidRPr="003B4CF5">
        <w:rPr>
          <w:lang w:val="en-US"/>
        </w:rPr>
        <w:t>manoeuvres</w:t>
      </w:r>
      <w:proofErr w:type="spellEnd"/>
      <w:r w:rsidRPr="003B4CF5">
        <w:rPr>
          <w:lang w:val="en-US"/>
        </w:rPr>
        <w:t xml:space="preserve"> either accelerate or decelerate the spacecraft, altering its arrival time at the conjunction point and increasing separation from the threatening object.</w:t>
      </w:r>
    </w:p>
    <w:p w14:paraId="58D2B188" w14:textId="77777777" w:rsidR="003B4CF5" w:rsidRPr="003B4CF5" w:rsidRDefault="003B4CF5" w:rsidP="003B4CF5">
      <w:pPr>
        <w:rPr>
          <w:lang w:val="en-US"/>
        </w:rPr>
      </w:pPr>
      <w:r w:rsidRPr="003B4CF5">
        <w:rPr>
          <w:lang w:val="en-US"/>
        </w:rPr>
        <w:t xml:space="preserve">Fuel consumption remained relatively low across all scenarios, ranging from approximately 1.4 g to 7.1 g, while all </w:t>
      </w:r>
      <w:proofErr w:type="spellStart"/>
      <w:r w:rsidRPr="003B4CF5">
        <w:rPr>
          <w:lang w:val="en-US"/>
        </w:rPr>
        <w:t>manoeuvres</w:t>
      </w:r>
      <w:proofErr w:type="spellEnd"/>
      <w:r w:rsidRPr="003B4CF5">
        <w:rPr>
          <w:lang w:val="en-US"/>
        </w:rPr>
        <w:t xml:space="preserve"> remained well within the assumed 25 m/s CubeSat ΔV budget. This demonstrates that the framework was able to balance collision-risk reduction against propellant expenditure.</w:t>
      </w:r>
    </w:p>
    <w:p w14:paraId="6AE25910" w14:textId="61F221B6" w:rsidR="003B4CF5" w:rsidRPr="006205A6" w:rsidRDefault="003B4CF5" w:rsidP="006205A6">
      <w:pPr>
        <w:rPr>
          <w:lang w:val="en-US"/>
        </w:rPr>
      </w:pPr>
      <w:r w:rsidRPr="003B4CF5">
        <w:rPr>
          <w:lang w:val="en-US"/>
        </w:rPr>
        <w:t xml:space="preserve">Overall, the prototype demonstrated successful learning of non-trivial collision-avoidance </w:t>
      </w:r>
      <w:proofErr w:type="spellStart"/>
      <w:r w:rsidRPr="003B4CF5">
        <w:rPr>
          <w:lang w:val="en-US"/>
        </w:rPr>
        <w:t>behaviour</w:t>
      </w:r>
      <w:proofErr w:type="spellEnd"/>
      <w:r w:rsidRPr="003B4CF5">
        <w:rPr>
          <w:lang w:val="en-US"/>
        </w:rPr>
        <w:t xml:space="preserve">, with the PPO policy </w:t>
      </w:r>
      <w:proofErr w:type="gramStart"/>
      <w:r w:rsidRPr="003B4CF5">
        <w:rPr>
          <w:lang w:val="en-US"/>
        </w:rPr>
        <w:t>adapting</w:t>
      </w:r>
      <w:proofErr w:type="gramEnd"/>
      <w:r w:rsidRPr="003B4CF5">
        <w:rPr>
          <w:lang w:val="en-US"/>
        </w:rPr>
        <w:t xml:space="preserve"> </w:t>
      </w:r>
      <w:proofErr w:type="spellStart"/>
      <w:r w:rsidRPr="003B4CF5">
        <w:rPr>
          <w:lang w:val="en-US"/>
        </w:rPr>
        <w:t>manoeuvre</w:t>
      </w:r>
      <w:proofErr w:type="spellEnd"/>
      <w:r w:rsidRPr="003B4CF5">
        <w:rPr>
          <w:lang w:val="en-US"/>
        </w:rPr>
        <w:t xml:space="preserve"> recommendations according to conjunction severity while respecting representative CubeSat mission constraints.</w:t>
      </w:r>
    </w:p>
    <w:p w14:paraId="361096D8" w14:textId="77777777" w:rsidR="006205A6" w:rsidRPr="006205A6" w:rsidRDefault="006205A6" w:rsidP="004F4B95">
      <w:pPr>
        <w:pStyle w:val="Heading1"/>
      </w:pPr>
      <w:r w:rsidRPr="006205A6">
        <w:t>Limitations</w:t>
      </w:r>
    </w:p>
    <w:p w14:paraId="4A0A63DB" w14:textId="0044A404" w:rsidR="006205A6" w:rsidRPr="006205A6" w:rsidRDefault="006205A6" w:rsidP="006205A6">
      <w:pPr>
        <w:rPr>
          <w:lang w:val="en-US"/>
        </w:rPr>
      </w:pPr>
      <w:r w:rsidRPr="006205A6">
        <w:rPr>
          <w:lang w:val="en-US"/>
        </w:rPr>
        <w:t>The prototype was intended as a feasibility study rather than an operational flight solution.</w:t>
      </w:r>
      <w:r w:rsidR="004F4B95">
        <w:rPr>
          <w:lang w:val="en-US"/>
        </w:rPr>
        <w:t xml:space="preserve"> Thus, s</w:t>
      </w:r>
      <w:r w:rsidRPr="006205A6">
        <w:rPr>
          <w:lang w:val="en-US"/>
        </w:rPr>
        <w:t>everal simplifications were made:</w:t>
      </w:r>
    </w:p>
    <w:p w14:paraId="0BA5B4D5" w14:textId="77777777" w:rsidR="006205A6" w:rsidRPr="006205A6" w:rsidRDefault="006205A6" w:rsidP="006205A6">
      <w:pPr>
        <w:numPr>
          <w:ilvl w:val="0"/>
          <w:numId w:val="6"/>
        </w:numPr>
        <w:rPr>
          <w:lang w:val="en-US"/>
        </w:rPr>
      </w:pPr>
      <w:r w:rsidRPr="006205A6">
        <w:rPr>
          <w:lang w:val="en-US"/>
        </w:rPr>
        <w:t>Post-</w:t>
      </w:r>
      <w:proofErr w:type="spellStart"/>
      <w:r w:rsidRPr="006205A6">
        <w:rPr>
          <w:lang w:val="en-US"/>
        </w:rPr>
        <w:t>manoeuvre</w:t>
      </w:r>
      <w:proofErr w:type="spellEnd"/>
      <w:r w:rsidRPr="006205A6">
        <w:rPr>
          <w:lang w:val="en-US"/>
        </w:rPr>
        <w:t xml:space="preserve"> risk was estimated using </w:t>
      </w:r>
      <w:proofErr w:type="gramStart"/>
      <w:r w:rsidRPr="006205A6">
        <w:rPr>
          <w:lang w:val="en-US"/>
        </w:rPr>
        <w:t>an analytical</w:t>
      </w:r>
      <w:proofErr w:type="gramEnd"/>
      <w:r w:rsidRPr="006205A6">
        <w:rPr>
          <w:lang w:val="en-US"/>
        </w:rPr>
        <w:t xml:space="preserve"> approximation rather than full orbital propagation.</w:t>
      </w:r>
    </w:p>
    <w:p w14:paraId="6F1714E9" w14:textId="77777777" w:rsidR="006205A6" w:rsidRPr="006205A6" w:rsidRDefault="006205A6" w:rsidP="006205A6">
      <w:pPr>
        <w:numPr>
          <w:ilvl w:val="0"/>
          <w:numId w:val="6"/>
        </w:numPr>
        <w:rPr>
          <w:lang w:val="en-US"/>
        </w:rPr>
      </w:pPr>
      <w:r w:rsidRPr="006205A6">
        <w:rPr>
          <w:lang w:val="en-US"/>
        </w:rPr>
        <w:t>The implementation evaluated individual conjunction events independently.</w:t>
      </w:r>
    </w:p>
    <w:p w14:paraId="638A1E10" w14:textId="77777777" w:rsidR="006205A6" w:rsidRPr="006205A6" w:rsidRDefault="006205A6" w:rsidP="006205A6">
      <w:pPr>
        <w:numPr>
          <w:ilvl w:val="0"/>
          <w:numId w:val="6"/>
        </w:numPr>
        <w:rPr>
          <w:lang w:val="en-US"/>
        </w:rPr>
      </w:pPr>
      <w:r w:rsidRPr="006205A6">
        <w:rPr>
          <w:lang w:val="en-US"/>
        </w:rPr>
        <w:t>Simultaneous multi-threat scenarios were not explicitly modelled.</w:t>
      </w:r>
    </w:p>
    <w:p w14:paraId="44B0298C" w14:textId="77777777" w:rsidR="006205A6" w:rsidRPr="006205A6" w:rsidRDefault="006205A6" w:rsidP="006205A6">
      <w:pPr>
        <w:numPr>
          <w:ilvl w:val="0"/>
          <w:numId w:val="6"/>
        </w:numPr>
        <w:rPr>
          <w:lang w:val="en-US"/>
        </w:rPr>
      </w:pPr>
      <w:r w:rsidRPr="006205A6">
        <w:rPr>
          <w:lang w:val="en-US"/>
        </w:rPr>
        <w:t>Validation was performed on historical conjunction-event data.</w:t>
      </w:r>
    </w:p>
    <w:p w14:paraId="10D4EA50" w14:textId="44CC1048" w:rsidR="006205A6" w:rsidRPr="006205A6" w:rsidRDefault="006205A6" w:rsidP="006205A6">
      <w:pPr>
        <w:rPr>
          <w:lang w:val="en-US"/>
        </w:rPr>
      </w:pPr>
      <w:r w:rsidRPr="006205A6">
        <w:rPr>
          <w:lang w:val="en-US"/>
        </w:rPr>
        <w:t>Further work would require high-fidelity orbital propagation, uncertainty propagation, verification on unseen conjunction scenarios and testing on representative flight hardware.</w:t>
      </w:r>
    </w:p>
    <w:p w14:paraId="532DBA68" w14:textId="77777777" w:rsidR="006205A6" w:rsidRPr="006205A6" w:rsidRDefault="006205A6" w:rsidP="004F4B95">
      <w:pPr>
        <w:pStyle w:val="Heading1"/>
      </w:pPr>
      <w:r w:rsidRPr="006205A6">
        <w:t>Conclusion</w:t>
      </w:r>
    </w:p>
    <w:p w14:paraId="1C54FC3A" w14:textId="77777777" w:rsidR="006205A6" w:rsidRPr="006205A6" w:rsidRDefault="006205A6" w:rsidP="006205A6">
      <w:pPr>
        <w:rPr>
          <w:lang w:val="en-US"/>
        </w:rPr>
      </w:pPr>
      <w:r w:rsidRPr="006205A6">
        <w:rPr>
          <w:lang w:val="en-US"/>
        </w:rPr>
        <w:t xml:space="preserve">The prototype demonstrated that key concepts from the P3O + LSTM architecture can be successfully integrated into a CubeSat collision-avoidance framework. The combination of sequential conjunction information, reinforcement-learning-based decision making, fuel-aware </w:t>
      </w:r>
      <w:proofErr w:type="spellStart"/>
      <w:r w:rsidRPr="006205A6">
        <w:rPr>
          <w:lang w:val="en-US"/>
        </w:rPr>
        <w:t>manoeuvre</w:t>
      </w:r>
      <w:proofErr w:type="spellEnd"/>
      <w:r w:rsidRPr="006205A6">
        <w:rPr>
          <w:lang w:val="en-US"/>
        </w:rPr>
        <w:t xml:space="preserve"> selection and independent safety verification produced measurable collision-risk reductions while maintaining compliance with assumed CubeSat mission constraints. These results provide encouraging evidence that the approach merits further investigation as a candidate architecture for future autonomous conjunction-management systems.</w:t>
      </w:r>
    </w:p>
    <w:p w14:paraId="5E210A59" w14:textId="77777777" w:rsidR="00401885" w:rsidRDefault="00401885"/>
    <w:sectPr w:rsidR="00401885" w:rsidSect="004B5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225F"/>
    <w:multiLevelType w:val="hybridMultilevel"/>
    <w:tmpl w:val="E2C8C5BE"/>
    <w:lvl w:ilvl="0" w:tplc="C09A4D30">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D9A0812"/>
    <w:multiLevelType w:val="hybridMultilevel"/>
    <w:tmpl w:val="1DC42B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0B7447"/>
    <w:multiLevelType w:val="multilevel"/>
    <w:tmpl w:val="4B82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E6641"/>
    <w:multiLevelType w:val="multilevel"/>
    <w:tmpl w:val="12B0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E175B"/>
    <w:multiLevelType w:val="multilevel"/>
    <w:tmpl w:val="867C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96B02"/>
    <w:multiLevelType w:val="multilevel"/>
    <w:tmpl w:val="DA6A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71103E"/>
    <w:multiLevelType w:val="multilevel"/>
    <w:tmpl w:val="B9E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F80F6C"/>
    <w:multiLevelType w:val="multilevel"/>
    <w:tmpl w:val="B59A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99584">
    <w:abstractNumId w:val="4"/>
  </w:num>
  <w:num w:numId="2" w16cid:durableId="225070382">
    <w:abstractNumId w:val="3"/>
  </w:num>
  <w:num w:numId="3" w16cid:durableId="1738169079">
    <w:abstractNumId w:val="7"/>
  </w:num>
  <w:num w:numId="4" w16cid:durableId="113139009">
    <w:abstractNumId w:val="6"/>
  </w:num>
  <w:num w:numId="5" w16cid:durableId="1848445717">
    <w:abstractNumId w:val="2"/>
  </w:num>
  <w:num w:numId="6" w16cid:durableId="721562157">
    <w:abstractNumId w:val="5"/>
  </w:num>
  <w:num w:numId="7" w16cid:durableId="242371613">
    <w:abstractNumId w:val="1"/>
  </w:num>
  <w:num w:numId="8" w16cid:durableId="1795126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A6"/>
    <w:rsid w:val="000E2CAC"/>
    <w:rsid w:val="00115FA4"/>
    <w:rsid w:val="001E0AA9"/>
    <w:rsid w:val="00366EB5"/>
    <w:rsid w:val="003B4CF5"/>
    <w:rsid w:val="00401885"/>
    <w:rsid w:val="004B51D2"/>
    <w:rsid w:val="004F4B95"/>
    <w:rsid w:val="00594BDC"/>
    <w:rsid w:val="006205A6"/>
    <w:rsid w:val="006B1A3E"/>
    <w:rsid w:val="00702AE9"/>
    <w:rsid w:val="008070AE"/>
    <w:rsid w:val="00856909"/>
    <w:rsid w:val="0090225E"/>
    <w:rsid w:val="00930D38"/>
    <w:rsid w:val="00946AFB"/>
    <w:rsid w:val="009C01E5"/>
    <w:rsid w:val="00A86AA9"/>
    <w:rsid w:val="00AC5EEF"/>
    <w:rsid w:val="00DF03F6"/>
    <w:rsid w:val="00F360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BFAB"/>
  <w15:chartTrackingRefBased/>
  <w15:docId w15:val="{5F7BB2F7-2282-4380-9CE5-2BC626C1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B95"/>
    <w:rPr>
      <w:rFonts w:ascii="Arial" w:hAnsi="Arial"/>
      <w:sz w:val="22"/>
      <w:lang w:val="en-GB"/>
    </w:rPr>
  </w:style>
  <w:style w:type="paragraph" w:styleId="Heading1">
    <w:name w:val="heading 1"/>
    <w:basedOn w:val="Normal"/>
    <w:next w:val="Normal"/>
    <w:link w:val="Heading1Char"/>
    <w:uiPriority w:val="9"/>
    <w:qFormat/>
    <w:rsid w:val="004F4B95"/>
    <w:pPr>
      <w:outlineLvl w:val="0"/>
    </w:pPr>
    <w:rPr>
      <w:b/>
      <w:bCs/>
      <w:sz w:val="24"/>
      <w:szCs w:val="28"/>
      <w:lang w:val="en-US"/>
    </w:rPr>
  </w:style>
  <w:style w:type="paragraph" w:styleId="Heading2">
    <w:name w:val="heading 2"/>
    <w:basedOn w:val="Normal"/>
    <w:next w:val="Normal"/>
    <w:link w:val="Heading2Char"/>
    <w:uiPriority w:val="9"/>
    <w:unhideWhenUsed/>
    <w:qFormat/>
    <w:rsid w:val="004F4B95"/>
    <w:pPr>
      <w:numPr>
        <w:numId w:val="8"/>
      </w:numPr>
      <w:outlineLvl w:val="1"/>
    </w:pPr>
    <w:rPr>
      <w:b/>
      <w:bCs/>
      <w:lang w:val="en-US"/>
    </w:rPr>
  </w:style>
  <w:style w:type="paragraph" w:styleId="Heading3">
    <w:name w:val="heading 3"/>
    <w:basedOn w:val="Normal"/>
    <w:next w:val="Normal"/>
    <w:link w:val="Heading3Char"/>
    <w:uiPriority w:val="9"/>
    <w:semiHidden/>
    <w:unhideWhenUsed/>
    <w:qFormat/>
    <w:rsid w:val="006205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05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05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0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B95"/>
    <w:rPr>
      <w:rFonts w:ascii="Arial" w:hAnsi="Arial"/>
      <w:b/>
      <w:bCs/>
      <w:szCs w:val="28"/>
    </w:rPr>
  </w:style>
  <w:style w:type="character" w:customStyle="1" w:styleId="Heading2Char">
    <w:name w:val="Heading 2 Char"/>
    <w:basedOn w:val="DefaultParagraphFont"/>
    <w:link w:val="Heading2"/>
    <w:uiPriority w:val="9"/>
    <w:rsid w:val="004F4B95"/>
    <w:rPr>
      <w:rFonts w:ascii="Arial" w:hAnsi="Arial"/>
      <w:b/>
      <w:bCs/>
      <w:sz w:val="22"/>
    </w:rPr>
  </w:style>
  <w:style w:type="character" w:customStyle="1" w:styleId="Heading3Char">
    <w:name w:val="Heading 3 Char"/>
    <w:basedOn w:val="DefaultParagraphFont"/>
    <w:link w:val="Heading3"/>
    <w:uiPriority w:val="9"/>
    <w:semiHidden/>
    <w:rsid w:val="006205A6"/>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6205A6"/>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6205A6"/>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6205A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205A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205A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205A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20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5A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20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5A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205A6"/>
    <w:pPr>
      <w:spacing w:before="160"/>
      <w:jc w:val="center"/>
    </w:pPr>
    <w:rPr>
      <w:i/>
      <w:iCs/>
      <w:color w:val="404040" w:themeColor="text1" w:themeTint="BF"/>
    </w:rPr>
  </w:style>
  <w:style w:type="character" w:customStyle="1" w:styleId="QuoteChar">
    <w:name w:val="Quote Char"/>
    <w:basedOn w:val="DefaultParagraphFont"/>
    <w:link w:val="Quote"/>
    <w:uiPriority w:val="29"/>
    <w:rsid w:val="006205A6"/>
    <w:rPr>
      <w:i/>
      <w:iCs/>
      <w:color w:val="404040" w:themeColor="text1" w:themeTint="BF"/>
      <w:lang w:val="en-GB"/>
    </w:rPr>
  </w:style>
  <w:style w:type="paragraph" w:styleId="ListParagraph">
    <w:name w:val="List Paragraph"/>
    <w:basedOn w:val="Normal"/>
    <w:uiPriority w:val="34"/>
    <w:qFormat/>
    <w:rsid w:val="006205A6"/>
    <w:pPr>
      <w:ind w:left="720"/>
      <w:contextualSpacing/>
    </w:pPr>
  </w:style>
  <w:style w:type="character" w:styleId="IntenseEmphasis">
    <w:name w:val="Intense Emphasis"/>
    <w:basedOn w:val="DefaultParagraphFont"/>
    <w:uiPriority w:val="21"/>
    <w:qFormat/>
    <w:rsid w:val="006205A6"/>
    <w:rPr>
      <w:i/>
      <w:iCs/>
      <w:color w:val="2F5496" w:themeColor="accent1" w:themeShade="BF"/>
    </w:rPr>
  </w:style>
  <w:style w:type="paragraph" w:styleId="IntenseQuote">
    <w:name w:val="Intense Quote"/>
    <w:basedOn w:val="Normal"/>
    <w:next w:val="Normal"/>
    <w:link w:val="IntenseQuoteChar"/>
    <w:uiPriority w:val="30"/>
    <w:qFormat/>
    <w:rsid w:val="006205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05A6"/>
    <w:rPr>
      <w:i/>
      <w:iCs/>
      <w:color w:val="2F5496" w:themeColor="accent1" w:themeShade="BF"/>
      <w:lang w:val="en-GB"/>
    </w:rPr>
  </w:style>
  <w:style w:type="character" w:styleId="IntenseReference">
    <w:name w:val="Intense Reference"/>
    <w:basedOn w:val="DefaultParagraphFont"/>
    <w:uiPriority w:val="32"/>
    <w:qFormat/>
    <w:rsid w:val="006205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0F782EF3A580499922B9669E60E447" ma:contentTypeVersion="10" ma:contentTypeDescription="Create a new document." ma:contentTypeScope="" ma:versionID="c22712f5b0bcc4498c4d266946deeba8">
  <xsd:schema xmlns:xsd="http://www.w3.org/2001/XMLSchema" xmlns:xs="http://www.w3.org/2001/XMLSchema" xmlns:p="http://schemas.microsoft.com/office/2006/metadata/properties" xmlns:ns3="0fad92e9-2df7-476a-9857-001c40d2fbdb" targetNamespace="http://schemas.microsoft.com/office/2006/metadata/properties" ma:root="true" ma:fieldsID="c777bfbb2592a7a3c015fa3dfc96b210" ns3:_="">
    <xsd:import namespace="0fad92e9-2df7-476a-9857-001c40d2fbd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ad92e9-2df7-476a-9857-001c40d2fbd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fad92e9-2df7-476a-9857-001c40d2fbdb" xsi:nil="true"/>
  </documentManagement>
</p:properties>
</file>

<file path=customXml/itemProps1.xml><?xml version="1.0" encoding="utf-8"?>
<ds:datastoreItem xmlns:ds="http://schemas.openxmlformats.org/officeDocument/2006/customXml" ds:itemID="{6F85654A-3D0E-451E-BF0E-48C433FDE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ad92e9-2df7-476a-9857-001c40d2fb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F923B3-FAB6-458F-AD7B-72C630889307}">
  <ds:schemaRefs>
    <ds:schemaRef ds:uri="http://schemas.microsoft.com/sharepoint/v3/contenttype/forms"/>
  </ds:schemaRefs>
</ds:datastoreItem>
</file>

<file path=customXml/itemProps3.xml><?xml version="1.0" encoding="utf-8"?>
<ds:datastoreItem xmlns:ds="http://schemas.openxmlformats.org/officeDocument/2006/customXml" ds:itemID="{A19181AD-67F2-49E4-91DC-6ECB4363EFDD}">
  <ds:schemaRefs>
    <ds:schemaRef ds:uri="http://schemas.microsoft.com/office/2006/metadata/properties"/>
    <ds:schemaRef ds:uri="http://schemas.microsoft.com/office/infopath/2007/PartnerControls"/>
    <ds:schemaRef ds:uri="0fad92e9-2df7-476a-9857-001c40d2fbdb"/>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1464</Words>
  <Characters>8347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Hadiyya Jibril [wxzl0426]</dc:creator>
  <cp:keywords/>
  <dc:description/>
  <cp:lastModifiedBy>Hadiyya Jibril [wxzl0426]</cp:lastModifiedBy>
  <cp:revision>2</cp:revision>
  <dcterms:created xsi:type="dcterms:W3CDTF">2026-09-22T15:46:00Z</dcterms:created>
  <dcterms:modified xsi:type="dcterms:W3CDTF">2026-09-22T15:46:00Z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id="NNOR7NQN"/&gt;&lt;style id="http://www.zotero.org/styles/ieee" locale="en-GB" hasBibliography="1" bibliographyStyleHasBeenSet="0"/&gt;&lt;prefs&gt;&lt;pref name="fieldType" value="Field"/&gt;&lt;/prefs&gt;&lt;/data&gt;</vt:lpwstr>
  </property>
  <property fmtid="{D5CDD505-2E9C-101B-9397-08002B2CF9AE}" pid="3" name="ContentTypeId">
    <vt:lpwstr>0x010100730F782EF3A580499922B9669E60E447</vt:lpwstr>
  </property>
</Properties>
</file>