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29F8" w14:textId="77777777" w:rsidR="00295D85" w:rsidRDefault="00295D85" w:rsidP="00295D85">
      <w:pPr>
        <w:spacing w:after="0" w:line="240" w:lineRule="auto"/>
        <w:rPr>
          <w:rFonts w:asciiTheme="majorHAnsi" w:eastAsia="Helvetica Neue" w:hAnsiTheme="majorHAnsi"/>
          <w:b/>
          <w:color w:val="000000"/>
        </w:rPr>
      </w:pPr>
    </w:p>
    <w:p w14:paraId="4DF5FE0F" w14:textId="0B8CE843" w:rsidR="00295D85" w:rsidRPr="001F668C" w:rsidRDefault="00295D85" w:rsidP="00295D85">
      <w:pPr>
        <w:spacing w:after="0" w:line="240" w:lineRule="auto"/>
        <w:jc w:val="center"/>
        <w:rPr>
          <w:rFonts w:asciiTheme="majorHAnsi" w:hAnsiTheme="majorHAnsi"/>
        </w:rPr>
      </w:pPr>
      <w:r>
        <w:rPr>
          <w:rFonts w:asciiTheme="majorHAnsi" w:eastAsia="Helvetica Neue" w:hAnsiTheme="majorHAnsi"/>
          <w:b/>
          <w:color w:val="000000"/>
        </w:rPr>
        <w:t>CONTRATO DE PRESTACIÓN DE SERVICIOS DE INTERMEDIACIÓN Y GESTIÓN DE VEHICULOS AUTOMOTORES USADOS</w:t>
      </w:r>
    </w:p>
    <w:p w14:paraId="71205FCF" w14:textId="77777777" w:rsidR="00295D85" w:rsidRPr="001F668C" w:rsidRDefault="00295D85" w:rsidP="00295D85">
      <w:pPr>
        <w:spacing w:after="0" w:line="240" w:lineRule="auto"/>
        <w:jc w:val="center"/>
        <w:rPr>
          <w:rFonts w:asciiTheme="majorHAnsi" w:hAnsiTheme="majorHAnsi"/>
        </w:rPr>
      </w:pPr>
    </w:p>
    <w:p w14:paraId="02088AA7" w14:textId="43ABCBA5" w:rsidR="00295D85" w:rsidRPr="001F668C" w:rsidRDefault="00295D85" w:rsidP="00295D85">
      <w:pPr>
        <w:spacing w:after="0" w:line="240" w:lineRule="auto"/>
        <w:rPr>
          <w:rFonts w:asciiTheme="majorHAnsi" w:eastAsia="Helvetica Neue" w:hAnsiTheme="majorHAnsi"/>
          <w:color w:val="000000"/>
        </w:rPr>
      </w:pPr>
      <w:r>
        <w:rPr>
          <w:rFonts w:asciiTheme="majorHAnsi" w:eastAsia="Helvetica Neue" w:hAnsiTheme="majorHAnsi"/>
          <w:color w:val="000000"/>
        </w:rPr>
        <w:t xml:space="preserve">En el Distrito Metropolitano de Quito, a los {FECHA_DIA}</w:t>
      </w:r>
      <w:r>
        <w:rPr>
          <w:rFonts w:asciiTheme="majorHAnsi" w:eastAsia="Helvetica Neue" w:hAnsiTheme="majorHAnsi"/>
          <w:b/>
          <w:bCs/>
          <w:color w:val="000000"/>
        </w:rPr>
        <w:t/>
      </w:r>
      <w:r>
        <w:rPr>
          <w:rFonts w:asciiTheme="majorHAnsi" w:eastAsia="Helvetica Neue" w:hAnsiTheme="majorHAnsi"/>
          <w:color w:val="000000"/>
        </w:rPr>
        <w:t xml:space="preserve"> días del mes de {FECHA_MES}</w:t>
      </w:r>
      <w:r>
        <w:rPr>
          <w:rFonts w:asciiTheme="majorHAnsi" w:eastAsia="Helvetica Neue" w:hAnsiTheme="majorHAnsi"/>
          <w:b/>
          <w:bCs/>
          <w:color w:val="000000"/>
        </w:rPr>
        <w:t/>
      </w:r>
      <w:r>
        <w:rPr>
          <w:rFonts w:asciiTheme="majorHAnsi" w:eastAsia="Helvetica Neue" w:hAnsiTheme="majorHAnsi"/>
          <w:color w:val="000000"/>
        </w:rPr>
        <w:t xml:space="preserve"> del {FECHA_ANIO}</w:t>
      </w:r>
      <w:r>
        <w:rPr>
          <w:rFonts w:asciiTheme="majorHAnsi" w:eastAsia="Helvetica Neue" w:hAnsiTheme="majorHAnsi"/>
          <w:b/>
          <w:bCs/>
          <w:color w:val="000000"/>
        </w:rPr>
        <w:t/>
      </w:r>
      <w:r>
        <w:rPr>
          <w:rFonts w:asciiTheme="majorHAnsi" w:eastAsia="Helvetica Neue" w:hAnsiTheme="majorHAnsi"/>
          <w:color w:val="000000"/>
        </w:rPr>
        <w:t>.</w:t>
      </w:r>
    </w:p>
    <w:p w14:paraId="1CBBE54A" w14:textId="77777777" w:rsidR="00295D85" w:rsidRPr="001F668C" w:rsidRDefault="00295D85" w:rsidP="00295D85">
      <w:pPr>
        <w:spacing w:after="0" w:line="240" w:lineRule="auto"/>
        <w:jc w:val="both"/>
        <w:rPr>
          <w:rFonts w:asciiTheme="majorHAnsi" w:hAnsiTheme="majorHAnsi"/>
        </w:rPr>
      </w:pPr>
    </w:p>
    <w:p w14:paraId="6F57F956" w14:textId="47578CCF" w:rsidR="00295D85" w:rsidRPr="001F668C" w:rsidRDefault="00295D85" w:rsidP="00295D85">
      <w:pPr>
        <w:spacing w:after="0" w:line="240" w:lineRule="auto"/>
        <w:jc w:val="both"/>
        <w:rPr>
          <w:rFonts w:asciiTheme="majorHAnsi" w:eastAsia="Helvetica Neue" w:hAnsiTheme="majorHAnsi"/>
          <w:color w:val="000000"/>
        </w:rPr>
      </w:pPr>
      <w:r>
        <w:rPr>
          <w:rFonts w:asciiTheme="majorHAnsi" w:eastAsia="Helvetica Neue" w:hAnsiTheme="majorHAnsi"/>
          <w:color w:val="000000"/>
        </w:rPr>
        <w:t xml:space="preserve">Comparecen a la celebración del presente contrato, por una parte, </w:t>
      </w:r>
      <w:r>
        <w:rPr>
          <w:rFonts w:asciiTheme="majorHAnsi" w:eastAsia="Helvetica Neue" w:hAnsiTheme="majorHAnsi"/>
          <w:b/>
          <w:bCs/>
          <w:color w:val="000000"/>
        </w:rPr>
        <w:fldChar w:fldCharType="begin"/>
        <w:instrText xml:space="preserve"> MERGEFIELD NOMBRES_COMPLETOS_DEL_PROPIETARIO </w:instrText>
        <w:fldChar w:fldCharType="separate"/>
      </w:r>
      <w:r>
        <w:rPr>
          <w:rFonts w:asciiTheme="majorHAnsi" w:eastAsia="Helvetica Neue" w:hAnsiTheme="majorHAnsi"/>
          <w:b/>
          <w:bCs/>
          <w:noProof/>
          <w:color w:val="000000"/>
        </w:rPr>
        <w:t>{NOMBRE_PROP}</w:t>
      </w:r>
      <w:r>
        <w:rPr>
          <w:rFonts w:asciiTheme="majorHAnsi" w:eastAsia="Helvetica Neue" w:hAnsiTheme="majorHAnsi"/>
          <w:b/>
          <w:bCs/>
          <w:color w:val="000000"/>
        </w:rPr>
        <w:fldChar w:fldCharType="end"/>
      </w:r>
      <w:r>
        <w:rPr>
          <w:rFonts w:asciiTheme="majorHAnsi" w:eastAsia="Helvetica Neue" w:hAnsiTheme="majorHAnsi"/>
          <w:color w:val="000000"/>
        </w:rPr>
        <w:t>, por sus propios y personales derechos a quien, para los efectos del presente instrumento se le denominará </w:t>
      </w:r>
      <w:r>
        <w:rPr>
          <w:rFonts w:asciiTheme="majorHAnsi" w:eastAsia="Helvetica Neue" w:hAnsiTheme="majorHAnsi"/>
          <w:b/>
          <w:color w:val="000000"/>
        </w:rPr>
        <w:t>“EL CLIENTE”</w:t>
      </w:r>
      <w:r>
        <w:rPr>
          <w:rFonts w:asciiTheme="majorHAnsi" w:eastAsia="Helvetica Neue" w:hAnsiTheme="majorHAnsi"/>
          <w:color w:val="000000"/>
        </w:rPr>
        <w:t xml:space="preserve">; y, por otra parte, </w:t>
      </w:r>
      <w:r>
        <w:rPr>
          <w:rFonts w:asciiTheme="majorHAnsi" w:eastAsia="Helvetica Neue" w:hAnsiTheme="majorHAnsi"/>
          <w:b/>
          <w:bCs/>
          <w:color w:val="000000"/>
        </w:rPr>
        <w:t>LUIS JOAQUIN CORONEL BELTRAN</w:t>
      </w:r>
      <w:r>
        <w:rPr>
          <w:rFonts w:asciiTheme="majorHAnsi" w:eastAsia="Helvetica Neue" w:hAnsiTheme="majorHAnsi"/>
          <w:color w:val="000000"/>
        </w:rPr>
        <w:t xml:space="preserve"> representando debidamente a </w:t>
      </w:r>
      <w:r>
        <w:rPr>
          <w:rFonts w:asciiTheme="majorHAnsi" w:eastAsia="Helvetica Neue" w:hAnsiTheme="majorHAnsi"/>
          <w:b/>
          <w:color w:val="000000"/>
        </w:rPr>
        <w:t xml:space="preserve">AUTOCOR </w:t>
      </w:r>
      <w:r>
        <w:rPr>
          <w:rFonts w:asciiTheme="majorHAnsi" w:eastAsia="Helvetica Neue" w:hAnsiTheme="majorHAnsi"/>
          <w:color w:val="000000"/>
        </w:rPr>
        <w:t>a quien, en adelante, se le denominará </w:t>
      </w:r>
      <w:r>
        <w:rPr>
          <w:rFonts w:asciiTheme="majorHAnsi" w:eastAsia="Helvetica Neue" w:hAnsiTheme="majorHAnsi"/>
          <w:b/>
          <w:color w:val="000000"/>
        </w:rPr>
        <w:t>“EL INTERMEDIARIO”</w:t>
      </w:r>
      <w:r>
        <w:rPr>
          <w:rFonts w:asciiTheme="majorHAnsi" w:eastAsia="Helvetica Neue" w:hAnsiTheme="majorHAnsi"/>
          <w:color w:val="000000"/>
        </w:rPr>
        <w:t xml:space="preserve">.  Los comparecientes, son de nacionalidad </w:t>
      </w:r>
      <w:r>
        <w:rPr>
          <w:rFonts w:asciiTheme="majorHAnsi" w:eastAsia="Helvetica Neue" w:hAnsiTheme="majorHAnsi"/>
          <w:b/>
          <w:bCs/>
          <w:color w:val="000000"/>
        </w:rPr>
        <w:fldChar w:fldCharType="begin"/>
        <w:instrText xml:space="preserve"> MERGEFIELD NACIONALIDAD </w:instrText>
        <w:fldChar w:fldCharType="separate"/>
      </w:r>
      <w:r>
        <w:rPr>
          <w:rFonts w:asciiTheme="majorHAnsi" w:eastAsia="Helvetica Neue" w:hAnsiTheme="majorHAnsi"/>
          <w:b/>
          <w:bCs/>
          <w:noProof/>
          <w:color w:val="000000"/>
        </w:rPr>
        <w:t>{NACIONALIDAD_PROP}</w:t>
      </w:r>
      <w:r>
        <w:rPr>
          <w:rFonts w:asciiTheme="majorHAnsi" w:eastAsia="Helvetica Neue" w:hAnsiTheme="majorHAnsi"/>
          <w:b/>
          <w:bCs/>
          <w:color w:val="000000"/>
        </w:rPr>
        <w:fldChar w:fldCharType="end"/>
      </w:r>
      <w:r>
        <w:rPr>
          <w:rFonts w:asciiTheme="majorHAnsi" w:eastAsia="Helvetica Neue" w:hAnsiTheme="majorHAnsi"/>
          <w:color w:val="000000"/>
        </w:rPr>
        <w:t xml:space="preserve">, </w:t>
      </w:r>
      <w:r>
        <w:rPr>
          <w:rFonts w:asciiTheme="majorHAnsi" w:eastAsia="Helvetica Neue" w:hAnsiTheme="majorHAnsi"/>
          <w:b/>
          <w:bCs/>
          <w:color w:val="000000"/>
        </w:rPr>
        <w:t>ECUATORIANA</w:t>
      </w:r>
      <w:r>
        <w:rPr>
          <w:rFonts w:asciiTheme="majorHAnsi" w:eastAsia="Helvetica Neue" w:hAnsiTheme="majorHAnsi"/>
          <w:color w:val="000000"/>
        </w:rPr>
        <w:t xml:space="preserve">, de estado civil </w:t>
      </w:r>
      <w:r>
        <w:rPr>
          <w:rFonts w:asciiTheme="majorHAnsi" w:eastAsia="Helvetica Neue" w:hAnsiTheme="majorHAnsi"/>
          <w:b/>
          <w:bCs/>
          <w:color w:val="000000"/>
        </w:rPr>
        <w:fldChar w:fldCharType="begin"/>
        <w:instrText xml:space="preserve"> MERGEFIELD ESTADO_CIVIL </w:instrText>
        <w:fldChar w:fldCharType="separate"/>
      </w:r>
      <w:r>
        <w:rPr>
          <w:rFonts w:asciiTheme="majorHAnsi" w:eastAsia="Helvetica Neue" w:hAnsiTheme="majorHAnsi"/>
          <w:b/>
          <w:bCs/>
          <w:noProof/>
          <w:color w:val="000000"/>
        </w:rPr>
        <w:t>{ESTADO_CIVIL_PROP}</w:t>
      </w:r>
      <w:r>
        <w:rPr>
          <w:rFonts w:asciiTheme="majorHAnsi" w:eastAsia="Helvetica Neue" w:hAnsiTheme="majorHAnsi"/>
          <w:b/>
          <w:bCs/>
          <w:color w:val="000000"/>
        </w:rPr>
        <w:fldChar w:fldCharType="end"/>
        <w:t xml:space="preserve"> </w:t>
      </w:r>
      <w:r>
        <w:rPr>
          <w:rFonts w:asciiTheme="majorHAnsi" w:eastAsia="Helvetica Neue" w:hAnsiTheme="majorHAnsi"/>
          <w:color w:val="000000"/>
        </w:rPr>
        <w:t xml:space="preserve">y </w:t>
      </w:r>
      <w:r>
        <w:rPr>
          <w:rFonts w:asciiTheme="majorHAnsi" w:eastAsia="Helvetica Neue" w:hAnsiTheme="majorHAnsi"/>
          <w:b/>
          <w:bCs/>
          <w:color w:val="000000"/>
        </w:rPr>
        <w:t>CASADO</w:t>
      </w:r>
      <w:r>
        <w:rPr>
          <w:rFonts w:asciiTheme="majorHAnsi" w:eastAsia="Helvetica Neue" w:hAnsiTheme="majorHAnsi"/>
          <w:color w:val="000000"/>
        </w:rPr>
        <w:t xml:space="preserve"> respectivamente, domiciliados en </w:t>
      </w:r>
      <w:r>
        <w:rPr>
          <w:rFonts w:asciiTheme="majorHAnsi" w:eastAsia="Helvetica Neue" w:hAnsiTheme="majorHAnsi"/>
          <w:b/>
          <w:bCs/>
          <w:color w:val="000000"/>
        </w:rPr>
        <w:t>QUITO</w:t>
      </w:r>
      <w:r>
        <w:rPr>
          <w:rFonts w:asciiTheme="majorHAnsi" w:eastAsia="Helvetica Neue" w:hAnsiTheme="majorHAnsi"/>
          <w:color w:val="000000"/>
        </w:rPr>
        <w:t xml:space="preserve"> respectivamente, hábiles para ejercer derechos y contraer obligaciones.</w:t>
      </w:r>
    </w:p>
    <w:p w14:paraId="1D054497" w14:textId="77777777" w:rsidR="00295D85" w:rsidRPr="001F668C" w:rsidRDefault="00295D85" w:rsidP="00295D85">
      <w:pPr>
        <w:spacing w:after="0" w:line="240" w:lineRule="auto"/>
        <w:jc w:val="both"/>
        <w:rPr>
          <w:rFonts w:asciiTheme="majorHAnsi" w:hAnsiTheme="majorHAnsi"/>
        </w:rPr>
      </w:pPr>
    </w:p>
    <w:p w14:paraId="6E252181"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 Una vez identificadas las partes, es voluntad de éstas el celebrar el presente Contrato de Prestación de Servicios de Intermediación y Gestión, al tenor y cumplimiento de las cláusulas que a continuación se expresan:</w:t>
      </w:r>
    </w:p>
    <w:p w14:paraId="21834B19"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 </w:t>
      </w:r>
    </w:p>
    <w:p w14:paraId="44E4D406" w14:textId="77777777" w:rsidR="00295D85" w:rsidRPr="001F668C" w:rsidRDefault="00295D85" w:rsidP="00295D85">
      <w:pPr>
        <w:spacing w:after="0" w:line="240" w:lineRule="auto"/>
        <w:jc w:val="both"/>
        <w:rPr>
          <w:rFonts w:asciiTheme="majorHAnsi" w:eastAsia="Helvetica Neue" w:hAnsiTheme="majorHAnsi"/>
          <w:b/>
          <w:color w:val="000000"/>
        </w:rPr>
      </w:pPr>
      <w:r>
        <w:rPr>
          <w:rFonts w:asciiTheme="majorHAnsi" w:eastAsia="Helvetica Neue" w:hAnsiTheme="majorHAnsi"/>
          <w:b/>
          <w:color w:val="000000"/>
        </w:rPr>
        <w:t>PRIMERA: ANTECEDENTES. -</w:t>
      </w:r>
    </w:p>
    <w:p w14:paraId="19A6D122" w14:textId="77777777" w:rsidR="00295D85" w:rsidRPr="001F668C" w:rsidRDefault="00295D85" w:rsidP="00295D85">
      <w:pPr>
        <w:spacing w:after="0" w:line="240" w:lineRule="auto"/>
        <w:jc w:val="both"/>
        <w:rPr>
          <w:rFonts w:asciiTheme="majorHAnsi" w:hAnsiTheme="majorHAnsi"/>
        </w:rPr>
      </w:pPr>
    </w:p>
    <w:p w14:paraId="2FB1CEDC"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1.1) “EL CLIENTE”</w:t>
      </w:r>
      <w:r>
        <w:rPr>
          <w:rFonts w:asciiTheme="majorHAnsi" w:eastAsia="Helvetica Neue" w:hAnsiTheme="majorHAnsi"/>
          <w:color w:val="000000"/>
        </w:rPr>
        <w:t>, es propietario del vehículo de las siguientes características:  </w:t>
      </w:r>
    </w:p>
    <w:p w14:paraId="535988AA" w14:textId="77777777" w:rsidR="00295D85" w:rsidRPr="001F668C" w:rsidRDefault="00295D85" w:rsidP="00295D85">
      <w:pPr>
        <w:spacing w:after="0" w:line="240" w:lineRule="auto"/>
        <w:jc w:val="both"/>
        <w:rPr>
          <w:rFonts w:asciiTheme="majorHAnsi" w:hAnsiTheme="majorHAnsi"/>
        </w:rPr>
      </w:pPr>
    </w:p>
    <w:p w14:paraId="2CDCCB2F" w14:textId="070284A0" w:rsidR="00295D85" w:rsidRPr="001F668C" w:rsidRDefault="00295D85" w:rsidP="00295D85">
      <w:pPr>
        <w:spacing w:after="0" w:line="240" w:lineRule="auto"/>
        <w:jc w:val="both"/>
        <w:rPr>
          <w:rFonts w:asciiTheme="majorHAnsi" w:hAnsiTheme="majorHAnsi"/>
        </w:rPr>
      </w:pPr>
      <w:r>
        <w:rPr>
          <w:rFonts w:asciiTheme="majorHAnsi" w:eastAsia="Arial" w:hAnsiTheme="majorHAnsi"/>
          <w:b/>
          <w:bCs/>
          <w:color w:val="000000"/>
        </w:rPr>
        <w:t>PLACA</w:t>
      </w:r>
      <w:r>
        <w:rPr>
          <w:rFonts w:asciiTheme="majorHAnsi" w:eastAsia="Arial" w:hAnsiTheme="majorHAnsi"/>
          <w:color w:val="000000"/>
        </w:rPr>
        <w:t xml:space="preserve">:  </w:t>
        <w:tab/>
        <w:tab/>
        <w:fldChar w:fldCharType="begin"/>
        <w:instrText xml:space="preserve"> MERGEFIELD PLACA_DEL_AUTO </w:instrText>
        <w:fldChar w:fldCharType="separate"/>
      </w:r>
      <w:r>
        <w:rPr>
          <w:rFonts w:asciiTheme="majorHAnsi" w:eastAsia="Arial" w:hAnsiTheme="majorHAnsi"/>
          <w:noProof/>
          <w:color w:val="000000"/>
        </w:rPr>
        <w:t>{PLACA}</w:t>
      </w:r>
      <w:r>
        <w:rPr>
          <w:rFonts w:asciiTheme="majorHAnsi" w:eastAsia="Arial" w:hAnsiTheme="majorHAnsi"/>
          <w:color w:val="000000"/>
        </w:rPr>
        <w:fldChar w:fldCharType="end"/>
      </w:r>
    </w:p>
    <w:p w14:paraId="2D6B935B" w14:textId="4919AF89" w:rsidR="00295D85" w:rsidRPr="001F668C" w:rsidRDefault="00295D85" w:rsidP="00295D85">
      <w:pPr>
        <w:spacing w:after="0" w:line="240" w:lineRule="auto"/>
        <w:jc w:val="both"/>
        <w:rPr>
          <w:rFonts w:asciiTheme="majorHAnsi" w:hAnsiTheme="majorHAnsi"/>
        </w:rPr>
      </w:pPr>
      <w:r>
        <w:rPr>
          <w:rFonts w:asciiTheme="majorHAnsi" w:eastAsia="Arial" w:hAnsiTheme="majorHAnsi"/>
          <w:b/>
          <w:bCs/>
          <w:color w:val="000000"/>
        </w:rPr>
        <w:t>MARCA</w:t>
      </w:r>
      <w:r>
        <w:rPr>
          <w:rFonts w:asciiTheme="majorHAnsi" w:eastAsia="Arial" w:hAnsiTheme="majorHAnsi"/>
          <w:color w:val="000000"/>
        </w:rPr>
        <w:t xml:space="preserve">:  </w:t>
        <w:tab/>
        <w:tab/>
        <w:fldChar w:fldCharType="begin"/>
        <w:instrText xml:space="preserve"> MERGEFIELD MARCA_DEL_AUTO </w:instrText>
        <w:fldChar w:fldCharType="separate"/>
      </w:r>
      <w:r>
        <w:rPr>
          <w:rFonts w:asciiTheme="majorHAnsi" w:eastAsia="Arial" w:hAnsiTheme="majorHAnsi"/>
          <w:noProof/>
          <w:color w:val="000000"/>
        </w:rPr>
        <w:t>{MARCA}</w:t>
      </w:r>
      <w:r>
        <w:rPr>
          <w:rFonts w:asciiTheme="majorHAnsi" w:eastAsia="Arial" w:hAnsiTheme="majorHAnsi"/>
          <w:color w:val="000000"/>
        </w:rPr>
        <w:fldChar w:fldCharType="end"/>
      </w:r>
    </w:p>
    <w:p w14:paraId="1300D644" w14:textId="7FE0D1D3" w:rsidR="00295D85" w:rsidRPr="001F668C" w:rsidRDefault="00295D85" w:rsidP="00295D85">
      <w:pPr>
        <w:spacing w:after="0" w:line="240" w:lineRule="auto"/>
        <w:jc w:val="both"/>
        <w:rPr>
          <w:rFonts w:asciiTheme="majorHAnsi" w:hAnsiTheme="majorHAnsi"/>
        </w:rPr>
      </w:pPr>
      <w:r>
        <w:rPr>
          <w:rFonts w:asciiTheme="majorHAnsi" w:eastAsia="Arial" w:hAnsiTheme="majorHAnsi"/>
          <w:b/>
          <w:bCs/>
          <w:color w:val="000000"/>
        </w:rPr>
        <w:t>MODELO</w:t>
      </w:r>
      <w:r>
        <w:rPr>
          <w:rFonts w:asciiTheme="majorHAnsi" w:eastAsia="Arial" w:hAnsiTheme="majorHAnsi"/>
          <w:color w:val="000000"/>
        </w:rPr>
        <w:t xml:space="preserve">:  </w:t>
        <w:tab/>
        <w:tab/>
        <w:fldChar w:fldCharType="begin"/>
        <w:instrText xml:space="preserve"> MERGEFIELD MODELO_DEL_AUTO </w:instrText>
        <w:fldChar w:fldCharType="separate"/>
      </w:r>
      <w:r>
        <w:rPr>
          <w:rFonts w:asciiTheme="majorHAnsi" w:eastAsia="Arial" w:hAnsiTheme="majorHAnsi"/>
          <w:noProof/>
          <w:color w:val="000000"/>
        </w:rPr>
        <w:t>{MODELO}</w:t>
      </w:r>
      <w:r>
        <w:rPr>
          <w:rFonts w:asciiTheme="majorHAnsi" w:eastAsia="Arial" w:hAnsiTheme="majorHAnsi"/>
          <w:color w:val="000000"/>
        </w:rPr>
        <w:fldChar w:fldCharType="end"/>
        <w:tab/>
        <w:tab/>
        <w:tab/>
        <w:tab/>
        <w:tab/>
      </w:r>
    </w:p>
    <w:p w14:paraId="222897C4" w14:textId="51D20931" w:rsidR="00295D85" w:rsidRPr="001F668C" w:rsidRDefault="00295D85" w:rsidP="00295D85">
      <w:pPr>
        <w:spacing w:after="0" w:line="240" w:lineRule="auto"/>
        <w:jc w:val="both"/>
        <w:rPr>
          <w:rFonts w:asciiTheme="majorHAnsi" w:hAnsiTheme="majorHAnsi"/>
        </w:rPr>
      </w:pPr>
      <w:r>
        <w:rPr>
          <w:rFonts w:asciiTheme="majorHAnsi" w:eastAsia="Arial" w:hAnsiTheme="majorHAnsi"/>
          <w:b/>
          <w:bCs/>
          <w:color w:val="000000"/>
        </w:rPr>
        <w:t>COLOR</w:t>
      </w:r>
      <w:r>
        <w:rPr>
          <w:rFonts w:asciiTheme="majorHAnsi" w:eastAsia="Arial" w:hAnsiTheme="majorHAnsi"/>
          <w:color w:val="000000"/>
        </w:rPr>
        <w:t xml:space="preserve">: </w:t>
        <w:tab/>
        <w:tab/>
        <w:fldChar w:fldCharType="begin"/>
        <w:instrText xml:space="preserve"> MERGEFIELD COLOR </w:instrText>
        <w:fldChar w:fldCharType="separate"/>
      </w:r>
      <w:r>
        <w:rPr>
          <w:rFonts w:asciiTheme="majorHAnsi" w:eastAsia="Arial" w:hAnsiTheme="majorHAnsi"/>
          <w:noProof/>
          <w:color w:val="000000"/>
        </w:rPr>
        <w:t>{COLOR}</w:t>
      </w:r>
      <w:r>
        <w:rPr>
          <w:rFonts w:asciiTheme="majorHAnsi" w:eastAsia="Arial" w:hAnsiTheme="majorHAnsi"/>
          <w:color w:val="000000"/>
        </w:rPr>
        <w:fldChar w:fldCharType="end"/>
      </w:r>
    </w:p>
    <w:p w14:paraId="0A53025D" w14:textId="057241F1" w:rsidR="00295D85" w:rsidRPr="001F668C" w:rsidRDefault="00295D85" w:rsidP="00295D85">
      <w:pPr>
        <w:spacing w:after="0" w:line="240" w:lineRule="auto"/>
        <w:ind w:left="2831" w:hanging="2831"/>
        <w:jc w:val="both"/>
        <w:rPr>
          <w:rFonts w:asciiTheme="majorHAnsi" w:hAnsiTheme="majorHAnsi"/>
        </w:rPr>
      </w:pPr>
      <w:r>
        <w:rPr>
          <w:rFonts w:asciiTheme="majorHAnsi" w:eastAsia="Arial" w:hAnsiTheme="majorHAnsi"/>
          <w:b/>
          <w:bCs/>
          <w:color w:val="000000"/>
        </w:rPr>
        <w:t>AÑO:</w:t>
      </w:r>
      <w:r>
        <w:rPr>
          <w:rFonts w:asciiTheme="majorHAnsi" w:eastAsia="Arial" w:hAnsiTheme="majorHAnsi"/>
          <w:color w:val="000000"/>
        </w:rPr>
        <w:t xml:space="preserve">                                           </w:t>
        <w:fldChar w:fldCharType="begin"/>
        <w:instrText xml:space="preserve"> MERGEFIELD AÑO_DE_FABRICACIÓN </w:instrText>
        <w:fldChar w:fldCharType="separate"/>
      </w:r>
      <w:r>
        <w:rPr>
          <w:rFonts w:asciiTheme="majorHAnsi" w:eastAsia="Arial" w:hAnsiTheme="majorHAnsi"/>
          <w:noProof/>
          <w:color w:val="000000"/>
        </w:rPr>
        <w:t>{ANIO}</w:t>
      </w:r>
      <w:r>
        <w:rPr>
          <w:rFonts w:asciiTheme="majorHAnsi" w:eastAsia="Arial" w:hAnsiTheme="majorHAnsi"/>
          <w:color w:val="000000"/>
        </w:rPr>
        <w:fldChar w:fldCharType="end"/>
      </w:r>
    </w:p>
    <w:p w14:paraId="2D8E5A31" w14:textId="1D7C7951" w:rsidR="00295D85" w:rsidRPr="00CF6C5B" w:rsidRDefault="00295D85" w:rsidP="00295D85">
      <w:pPr>
        <w:spacing w:after="0" w:line="240" w:lineRule="auto"/>
        <w:jc w:val="both"/>
        <w:rPr>
          <w:rFonts w:asciiTheme="majorHAnsi" w:eastAsia="Arial" w:hAnsiTheme="majorHAnsi"/>
          <w:color w:val="000000"/>
        </w:rPr>
      </w:pPr>
      <w:r>
        <w:rPr>
          <w:rFonts w:asciiTheme="majorHAnsi" w:eastAsia="Arial" w:hAnsiTheme="majorHAnsi"/>
          <w:b/>
          <w:bCs/>
          <w:color w:val="000000"/>
        </w:rPr>
        <w:t>CHASIS</w:t>
      </w:r>
      <w:r>
        <w:rPr>
          <w:rFonts w:asciiTheme="majorHAnsi" w:eastAsia="Arial" w:hAnsiTheme="majorHAnsi"/>
          <w:color w:val="000000"/>
        </w:rPr>
        <w:t xml:space="preserve">:  </w:t>
        <w:tab/>
        <w:tab/>
        <w:fldChar w:fldCharType="begin"/>
        <w:instrText xml:space="preserve"> MERGEFIELD N_DE_CHASIS </w:instrText>
        <w:fldChar w:fldCharType="separate"/>
      </w:r>
      <w:r>
        <w:rPr>
          <w:rFonts w:asciiTheme="majorHAnsi" w:eastAsia="Arial" w:hAnsiTheme="majorHAnsi"/>
          <w:noProof/>
          <w:color w:val="000000"/>
        </w:rPr>
        <w:t>{CHASIS}</w:t>
      </w:r>
      <w:r>
        <w:rPr>
          <w:rFonts w:asciiTheme="majorHAnsi" w:eastAsia="Arial" w:hAnsiTheme="majorHAnsi"/>
          <w:color w:val="000000"/>
        </w:rPr>
        <w:fldChar w:fldCharType="end"/>
      </w:r>
    </w:p>
    <w:p w14:paraId="4926CA50" w14:textId="74AFA635" w:rsidR="00295D85" w:rsidRPr="001F668C" w:rsidRDefault="00295D85" w:rsidP="00295D85">
      <w:pPr>
        <w:spacing w:after="0" w:line="240" w:lineRule="auto"/>
        <w:jc w:val="both"/>
        <w:rPr>
          <w:rFonts w:asciiTheme="majorHAnsi" w:hAnsiTheme="majorHAnsi"/>
        </w:rPr>
      </w:pPr>
      <w:r>
        <w:rPr>
          <w:rFonts w:asciiTheme="majorHAnsi" w:eastAsia="Arial" w:hAnsiTheme="majorHAnsi"/>
          <w:b/>
          <w:bCs/>
          <w:color w:val="000000"/>
        </w:rPr>
        <w:t>MOTOR:</w:t>
      </w:r>
      <w:r>
        <w:rPr>
          <w:rFonts w:asciiTheme="majorHAnsi" w:eastAsia="Arial" w:hAnsiTheme="majorHAnsi"/>
          <w:color w:val="000000"/>
        </w:rPr>
        <w:t xml:space="preserve">  </w:t>
        <w:tab/>
        <w:tab/>
        <w:fldChar w:fldCharType="begin"/>
        <w:instrText xml:space="preserve"> MERGEFIELD N_DE_MOTOR </w:instrText>
        <w:fldChar w:fldCharType="separate"/>
      </w:r>
      <w:r>
        <w:rPr>
          <w:rFonts w:asciiTheme="majorHAnsi" w:eastAsia="Arial" w:hAnsiTheme="majorHAnsi"/>
          <w:noProof/>
          <w:color w:val="000000"/>
        </w:rPr>
        <w:t>{MOTOR}</w:t>
      </w:r>
      <w:r>
        <w:rPr>
          <w:rFonts w:asciiTheme="majorHAnsi" w:eastAsia="Arial" w:hAnsiTheme="majorHAnsi"/>
          <w:color w:val="000000"/>
        </w:rPr>
        <w:fldChar w:fldCharType="end"/>
      </w:r>
    </w:p>
    <w:p w14:paraId="702C47F6" w14:textId="06E28EC3" w:rsidR="00295D85" w:rsidRDefault="00295D85" w:rsidP="00295D85">
      <w:pPr>
        <w:spacing w:after="0" w:line="240" w:lineRule="auto"/>
        <w:jc w:val="both"/>
        <w:rPr>
          <w:rFonts w:asciiTheme="majorHAnsi" w:eastAsia="Arial" w:hAnsiTheme="majorHAnsi"/>
          <w:color w:val="000000"/>
        </w:rPr>
      </w:pPr>
      <w:r>
        <w:rPr>
          <w:rFonts w:asciiTheme="majorHAnsi" w:eastAsia="Arial" w:hAnsiTheme="majorHAnsi"/>
          <w:b/>
          <w:bCs/>
          <w:color w:val="000000"/>
        </w:rPr>
        <w:t>KM:</w:t>
      </w:r>
      <w:r>
        <w:rPr>
          <w:rFonts w:asciiTheme="majorHAnsi" w:eastAsia="Arial" w:hAnsiTheme="majorHAnsi"/>
          <w:color w:val="000000"/>
        </w:rPr>
        <w:t xml:space="preserve">  </w:t>
        <w:tab/>
        <w:tab/>
        <w:tab/>
        <w:fldChar w:fldCharType="begin"/>
        <w:instrText xml:space="preserve"> MERGEFIELD KILOMETRAJE </w:instrText>
        <w:fldChar w:fldCharType="separate"/>
      </w:r>
      <w:r>
        <w:rPr>
          <w:rFonts w:asciiTheme="majorHAnsi" w:eastAsia="Arial" w:hAnsiTheme="majorHAnsi"/>
          <w:noProof/>
          <w:color w:val="000000"/>
        </w:rPr>
        <w:t>{KM}</w:t>
      </w:r>
      <w:r>
        <w:rPr>
          <w:rFonts w:asciiTheme="majorHAnsi" w:eastAsia="Arial" w:hAnsiTheme="majorHAnsi"/>
          <w:color w:val="000000"/>
        </w:rPr>
        <w:fldChar w:fldCharType="end"/>
      </w:r>
    </w:p>
    <w:p w14:paraId="6DD18D98" w14:textId="77777777" w:rsidR="00295D85" w:rsidRPr="001F668C" w:rsidRDefault="00295D85" w:rsidP="00295D85">
      <w:pPr>
        <w:spacing w:after="0" w:line="240" w:lineRule="auto"/>
        <w:jc w:val="both"/>
        <w:rPr>
          <w:rFonts w:asciiTheme="majorHAnsi" w:hAnsiTheme="majorHAnsi"/>
        </w:rPr>
      </w:pPr>
      <w:r>
        <w:rPr>
          <w:rFonts w:asciiTheme="majorHAnsi" w:eastAsia="Arial" w:hAnsiTheme="majorHAnsi"/>
          <w:color w:val="000000"/>
        </w:rPr>
        <w:t xml:space="preserve">  </w:t>
      </w:r>
    </w:p>
    <w:p w14:paraId="1B31E959"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1.2) “EL CLIENTE”, </w:t>
      </w:r>
      <w:r>
        <w:rPr>
          <w:rFonts w:asciiTheme="majorHAnsi" w:eastAsia="Helvetica Neue" w:hAnsiTheme="majorHAnsi"/>
          <w:color w:val="000000"/>
        </w:rPr>
        <w:t>declara que sobre el vehículo de su propiedad no pesa gravamen alguno, prohibición de enajenar; y, menos antecedentes ante las Jefaturas o Juzgados de Tránsito del país (en caso de existir detallar); así como declara que el kilometraje no ha sido manipulado y que este se encuentra en condiciones mecánicas aceptables sin ocultar ningún tipo de información relevante para la negociación.</w:t>
      </w:r>
    </w:p>
    <w:p w14:paraId="64D1A8D0"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 </w:t>
      </w:r>
    </w:p>
    <w:p w14:paraId="5A461737"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1.3) “EL INTERMEDIARIO”</w:t>
      </w:r>
      <w:r>
        <w:rPr>
          <w:rFonts w:asciiTheme="majorHAnsi" w:eastAsia="Helvetica Neue" w:hAnsiTheme="majorHAnsi"/>
          <w:color w:val="000000"/>
        </w:rPr>
        <w:t>, es una persona natural que realiza de manera habitual actividades de intermediación de vehículos automotores usados, contando con todos los requisitos exigidos por la ley, como es permisos de funcionamiento, patente municipal permiso de bomberos, etc  así como el respectivo Registro único de contribuyentes RUC con actividad de   venta al por menor, comisión, e intermediación de vehículos automotores usados, y que posee  la infraestructura física y logística así como  la experiencia y conocimientos para desarrollar a cabalidad su oficio;</w:t>
      </w:r>
    </w:p>
    <w:p w14:paraId="4DF58926"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 </w:t>
      </w:r>
    </w:p>
    <w:p w14:paraId="5F9B4D6C"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1.4) “EL CLIENTE”</w:t>
      </w:r>
      <w:r>
        <w:rPr>
          <w:rFonts w:asciiTheme="majorHAnsi" w:eastAsia="Helvetica Neue" w:hAnsiTheme="majorHAnsi"/>
          <w:color w:val="000000"/>
        </w:rPr>
        <w:t>, posee la intención de vender el vehículo de su propiedad cuyas características se encuentran detalladas en el numeral 1.1) de la presente cláusula; razón por la cual, ha decidido la contratación de los servicios de </w:t>
      </w:r>
      <w:r>
        <w:rPr>
          <w:rFonts w:asciiTheme="majorHAnsi" w:eastAsia="Helvetica Neue" w:hAnsiTheme="majorHAnsi"/>
          <w:b/>
          <w:color w:val="000000"/>
        </w:rPr>
        <w:t>“EL INTERMEDIARIO” a</w:t>
      </w:r>
      <w:r>
        <w:rPr>
          <w:rFonts w:asciiTheme="majorHAnsi" w:eastAsia="Helvetica Neue" w:hAnsiTheme="majorHAnsi"/>
          <w:color w:val="000000"/>
        </w:rPr>
        <w:t xml:space="preserve"> fin de que éste se encargue de la exhibición y recepción de ofertas del automotor a fin de lograr su venta;</w:t>
      </w:r>
    </w:p>
    <w:p w14:paraId="63F6012C"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 </w:t>
      </w:r>
    </w:p>
    <w:p w14:paraId="6F97E620"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 xml:space="preserve">1.5) </w:t>
      </w:r>
      <w:r>
        <w:rPr>
          <w:rFonts w:asciiTheme="majorHAnsi" w:eastAsia="Helvetica Neue" w:hAnsiTheme="majorHAnsi"/>
          <w:bCs/>
          <w:color w:val="000000"/>
        </w:rPr>
        <w:t>E</w:t>
      </w:r>
      <w:r>
        <w:rPr>
          <w:rFonts w:asciiTheme="majorHAnsi" w:eastAsia="Helvetica Neue" w:hAnsiTheme="majorHAnsi"/>
          <w:color w:val="000000"/>
        </w:rPr>
        <w:t>l presente contrato, cumple con los requerimientos y presupuestos de la Resolución No. NAC-DGERCGC14-00575 emitida por el Servicio de Rentas Internas para otorgar certeza jurídico tributaria a las transacciones de automotores usados, sobre todo en lo dispuesto en el literal a) del numeral 4) del artículo 4 de la mencionada Resolución</w:t>
      </w:r>
    </w:p>
    <w:p w14:paraId="31643E1B"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 </w:t>
      </w:r>
    </w:p>
    <w:p w14:paraId="6DAF5B9C"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SEGUNDA: PRESTACIÓN DE SERVICIOS DE INTERMEDIACIÓN.- </w:t>
      </w:r>
      <w:r>
        <w:rPr>
          <w:rFonts w:asciiTheme="majorHAnsi" w:eastAsia="Helvetica Neue" w:hAnsiTheme="majorHAnsi"/>
          <w:color w:val="000000"/>
        </w:rPr>
        <w:t>Con los antecedentes expuestos, </w:t>
      </w:r>
      <w:r>
        <w:rPr>
          <w:rFonts w:asciiTheme="majorHAnsi" w:eastAsia="Helvetica Neue" w:hAnsiTheme="majorHAnsi"/>
          <w:b/>
          <w:color w:val="000000"/>
        </w:rPr>
        <w:t>“EL CLIENTE”</w:t>
      </w:r>
      <w:r>
        <w:rPr>
          <w:rFonts w:asciiTheme="majorHAnsi" w:eastAsia="Helvetica Neue" w:hAnsiTheme="majorHAnsi"/>
          <w:color w:val="000000"/>
        </w:rPr>
        <w:t> contrata los servicios de </w:t>
      </w:r>
      <w:r>
        <w:rPr>
          <w:rFonts w:asciiTheme="majorHAnsi" w:eastAsia="Helvetica Neue" w:hAnsiTheme="majorHAnsi"/>
          <w:b/>
          <w:color w:val="000000"/>
        </w:rPr>
        <w:t>“EL INTERMEDIARIO”</w:t>
      </w:r>
      <w:r>
        <w:rPr>
          <w:rFonts w:asciiTheme="majorHAnsi" w:eastAsia="Helvetica Neue" w:hAnsiTheme="majorHAnsi"/>
          <w:color w:val="000000"/>
        </w:rPr>
        <w:t> a fin de que este lo asista en la exhibición ya sea física en el patio, mediante cita programada con interesados o publicación en portales web, y otros medios masivos de publicidad, recepción de ofertas, negociación, cambio con otro vehículo,  promoción, preparación adecuada del vehículo para su venta, y de ser el caso, gestión de trámites para el cambio de titularidad y cualquier otro acto, trámite o diligencia tendiente a la venta del automotor del contratante, descrito en el numeral 1.1) de la cláusula primera del presente instrumento.</w:t>
      </w:r>
    </w:p>
    <w:p w14:paraId="7B5A6CA6" w14:textId="77777777" w:rsidR="00295D85" w:rsidRPr="001F668C" w:rsidRDefault="00295D85" w:rsidP="00295D85">
      <w:pPr>
        <w:spacing w:after="0" w:line="240" w:lineRule="auto"/>
        <w:jc w:val="both"/>
        <w:rPr>
          <w:rFonts w:asciiTheme="majorHAnsi" w:hAnsiTheme="majorHAnsi"/>
        </w:rPr>
      </w:pPr>
    </w:p>
    <w:p w14:paraId="57071B9B" w14:textId="77777777" w:rsidR="00295D85" w:rsidRPr="001F668C" w:rsidRDefault="00295D85" w:rsidP="00295D85">
      <w:pPr>
        <w:spacing w:after="0" w:line="240" w:lineRule="auto"/>
        <w:jc w:val="both"/>
        <w:rPr>
          <w:rFonts w:asciiTheme="majorHAnsi" w:eastAsia="Helvetica Neue" w:hAnsiTheme="majorHAnsi"/>
          <w:color w:val="000000"/>
        </w:rPr>
      </w:pPr>
      <w:r>
        <w:rPr>
          <w:rFonts w:asciiTheme="majorHAnsi" w:eastAsia="Helvetica Neue" w:hAnsiTheme="majorHAnsi"/>
          <w:b/>
          <w:color w:val="000000"/>
        </w:rPr>
        <w:t>TERCERA: PLAZO. - </w:t>
      </w:r>
      <w:r>
        <w:rPr>
          <w:rFonts w:asciiTheme="majorHAnsi" w:eastAsia="Helvetica Neue" w:hAnsiTheme="majorHAnsi"/>
          <w:color w:val="000000"/>
        </w:rPr>
        <w:t xml:space="preserve">Por cuanto el resultado de la prestación de los servicios descritos en la cláusula que antecede depende de varios factores y circunstancias que no atienden a un tiempo determinado, el plazo que las partes se fijan </w:t>
      </w:r>
    </w:p>
    <w:p w14:paraId="46BAFA86" w14:textId="77777777" w:rsidR="00295D85" w:rsidRPr="001F668C" w:rsidRDefault="00295D85" w:rsidP="00295D85">
      <w:pPr>
        <w:spacing w:after="0" w:line="240" w:lineRule="auto"/>
        <w:jc w:val="both"/>
        <w:rPr>
          <w:rFonts w:asciiTheme="majorHAnsi" w:eastAsia="Helvetica Neue" w:hAnsiTheme="majorHAnsi"/>
          <w:color w:val="000000"/>
        </w:rPr>
      </w:pPr>
    </w:p>
    <w:p w14:paraId="214BF7B8" w14:textId="189E5999" w:rsidR="00295D85" w:rsidRDefault="00295D85" w:rsidP="00295D85">
      <w:pPr>
        <w:spacing w:after="0" w:line="240" w:lineRule="auto"/>
        <w:jc w:val="both"/>
        <w:rPr>
          <w:rFonts w:asciiTheme="majorHAnsi" w:eastAsia="Helvetica Neue" w:hAnsiTheme="majorHAnsi"/>
          <w:color w:val="000000"/>
        </w:rPr>
      </w:pPr>
      <w:r>
        <w:rPr>
          <w:rFonts w:asciiTheme="majorHAnsi" w:eastAsia="Helvetica Neue" w:hAnsiTheme="majorHAnsi"/>
          <w:color w:val="000000"/>
        </w:rPr>
        <w:t>para la prestación de los servicios de intermediación para venta del automotor de </w:t>
      </w:r>
      <w:r>
        <w:rPr>
          <w:rFonts w:asciiTheme="majorHAnsi" w:eastAsia="Helvetica Neue" w:hAnsiTheme="majorHAnsi"/>
          <w:b/>
          <w:color w:val="000000"/>
        </w:rPr>
        <w:t>“EL CLIENTE” </w:t>
      </w:r>
      <w:r>
        <w:rPr>
          <w:rFonts w:asciiTheme="majorHAnsi" w:eastAsia="Helvetica Neue" w:hAnsiTheme="majorHAnsi"/>
          <w:color w:val="000000"/>
        </w:rPr>
        <w:t>es indefinida hasta el momento que el vehículo se venda.</w:t>
      </w:r>
    </w:p>
    <w:p w14:paraId="67EED815" w14:textId="77777777" w:rsidR="00295D85" w:rsidRDefault="00295D85" w:rsidP="00295D85">
      <w:pPr>
        <w:spacing w:after="0" w:line="240" w:lineRule="auto"/>
        <w:jc w:val="both"/>
        <w:rPr>
          <w:rFonts w:asciiTheme="majorHAnsi" w:eastAsia="Helvetica Neue" w:hAnsiTheme="majorHAnsi"/>
          <w:color w:val="000000"/>
        </w:rPr>
      </w:pPr>
    </w:p>
    <w:p w14:paraId="6AB64682" w14:textId="77777777" w:rsidR="00295D85" w:rsidRDefault="00295D85" w:rsidP="00295D85">
      <w:pPr>
        <w:spacing w:after="0" w:line="240" w:lineRule="auto"/>
        <w:jc w:val="both"/>
        <w:rPr>
          <w:rFonts w:asciiTheme="majorHAnsi" w:eastAsia="Helvetica Neue" w:hAnsiTheme="majorHAnsi"/>
          <w:color w:val="000000"/>
        </w:rPr>
      </w:pPr>
    </w:p>
    <w:p w14:paraId="5CAF15DD" w14:textId="77777777" w:rsidR="00295D85" w:rsidRDefault="00295D85" w:rsidP="00295D85">
      <w:pPr>
        <w:spacing w:after="0" w:line="240" w:lineRule="auto"/>
        <w:jc w:val="both"/>
        <w:rPr>
          <w:rFonts w:asciiTheme="majorHAnsi" w:eastAsia="Helvetica Neue" w:hAnsiTheme="majorHAnsi"/>
          <w:color w:val="000000"/>
        </w:rPr>
      </w:pPr>
    </w:p>
    <w:p w14:paraId="3E9D1A9B" w14:textId="6DBBE78E"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En todo caso, si “EL CLIENTE” por alguna razón justificada no desea seguir contando con los servicios de “EL INTERMEDIARIO” deberá notificarle por escrito su intención de finiquitar la prestación de sus servicios, debiendo, en dicho caso, cancelar cualquier valor parcial o de gastos que se haya generado por efectos de la idónea prestación de los servicios.</w:t>
      </w:r>
    </w:p>
    <w:p w14:paraId="2C1285D9" w14:textId="77777777" w:rsidR="00295D85" w:rsidRPr="001F668C" w:rsidRDefault="00295D85" w:rsidP="00295D85">
      <w:pPr>
        <w:spacing w:after="0" w:line="240" w:lineRule="auto"/>
        <w:jc w:val="both"/>
        <w:rPr>
          <w:rFonts w:asciiTheme="majorHAnsi" w:hAnsiTheme="majorHAnsi"/>
        </w:rPr>
      </w:pPr>
    </w:p>
    <w:p w14:paraId="5DA5B1FE" w14:textId="7E274BEA" w:rsidR="00295D85" w:rsidRPr="001F668C" w:rsidRDefault="00295D85" w:rsidP="00295D85">
      <w:pPr>
        <w:spacing w:after="0" w:line="240" w:lineRule="auto"/>
        <w:jc w:val="both"/>
        <w:rPr>
          <w:rFonts w:asciiTheme="majorHAnsi" w:eastAsia="Helvetica Neue" w:hAnsiTheme="majorHAnsi"/>
          <w:color w:val="000000"/>
        </w:rPr>
      </w:pPr>
      <w:r>
        <w:rPr>
          <w:rFonts w:asciiTheme="majorHAnsi" w:eastAsia="Helvetica Neue" w:hAnsiTheme="majorHAnsi"/>
          <w:b/>
          <w:color w:val="000000"/>
        </w:rPr>
        <w:t>CUARTA: VALOR ESTIMADO DEL VEHÍCULO Y FACULTAD DE RECEPCIÓN DE  VALORES.- </w:t>
      </w:r>
      <w:r>
        <w:rPr>
          <w:rFonts w:asciiTheme="majorHAnsi" w:eastAsia="Helvetica Neue" w:hAnsiTheme="majorHAnsi"/>
          <w:color w:val="000000"/>
        </w:rPr>
        <w:t xml:space="preserve">Acorde al estado mecánico y estético del vehículo de propiedad del cliente detallado en el numeral  1.1) de la cláusula primera del contrato, se estima que el mismo tenga un valor de venta de </w:t>
      </w:r>
      <w:r>
        <w:rPr>
          <w:rFonts w:asciiTheme="majorHAnsi" w:eastAsia="Helvetica Neue" w:hAnsiTheme="majorHAnsi"/>
          <w:b/>
          <w:bCs/>
          <w:color w:val="000000"/>
          <w:sz w:val="22"/>
          <w:szCs w:val="22"/>
        </w:rPr>
        <w:t>$</w:t>
        <w:fldChar w:fldCharType="begin"/>
        <w:instrText xml:space="preserve"> MERGEFIELD PRECIO_DE_COMPRA </w:instrText>
        <w:fldChar w:fldCharType="separate"/>
      </w:r>
      <w:r>
        <w:rPr>
          <w:rFonts w:asciiTheme="majorHAnsi" w:eastAsia="Helvetica Neue" w:hAnsiTheme="majorHAnsi"/>
          <w:b/>
          <w:bCs/>
          <w:noProof/>
          <w:color w:val="000000"/>
          <w:sz w:val="22"/>
          <w:szCs w:val="22"/>
        </w:rPr>
        <w:t>{VALOR_NUM}</w:t>
      </w:r>
      <w:r>
        <w:rPr>
          <w:rFonts w:asciiTheme="majorHAnsi" w:eastAsia="Helvetica Neue" w:hAnsiTheme="majorHAnsi"/>
          <w:b/>
          <w:bCs/>
          <w:color w:val="000000"/>
          <w:sz w:val="22"/>
          <w:szCs w:val="22"/>
        </w:rPr>
        <w:fldChar w:fldCharType="end"/>
        <w:t xml:space="preserve">,00 </w:t>
      </w:r>
      <w:r>
        <w:rPr>
          <w:rFonts w:asciiTheme="majorHAnsi" w:eastAsia="Helvetica Neue" w:hAnsiTheme="majorHAnsi"/>
          <w:color w:val="000000"/>
        </w:rPr>
        <w:t>dólares de los Estados Unidos de América, el mismo que se abona a la cuenta, estimación que es aceptada expresamente por </w:t>
      </w:r>
      <w:r>
        <w:rPr>
          <w:rFonts w:asciiTheme="majorHAnsi" w:eastAsia="Helvetica Neue" w:hAnsiTheme="majorHAnsi"/>
          <w:b/>
          <w:color w:val="000000"/>
        </w:rPr>
        <w:t>“EL CLIENTE” </w:t>
      </w:r>
      <w:r>
        <w:rPr>
          <w:rFonts w:asciiTheme="majorHAnsi" w:eastAsia="Helvetica Neue" w:hAnsiTheme="majorHAnsi"/>
          <w:color w:val="000000"/>
        </w:rPr>
        <w:t>siendo consciente que ese es un valor de mercado justo con el cual se encuentra a total satisfacción y que, de venderse el vehículo en un mayor valor, será ese diferencial el monto que el </w:t>
      </w:r>
      <w:r>
        <w:rPr>
          <w:rFonts w:asciiTheme="majorHAnsi" w:eastAsia="Helvetica Neue" w:hAnsiTheme="majorHAnsi"/>
          <w:b/>
          <w:color w:val="000000"/>
        </w:rPr>
        <w:t xml:space="preserve">“INTERMEDIARIO” </w:t>
      </w:r>
      <w:r>
        <w:rPr>
          <w:rFonts w:asciiTheme="majorHAnsi" w:eastAsia="Helvetica Neue" w:hAnsiTheme="majorHAnsi"/>
          <w:color w:val="000000"/>
        </w:rPr>
        <w:t>perciba como sus honorarios por efectos de prestar todos los servicios expresados en la cláusula segunda del presente instrumento, lo cual es aceptado por el cliente por así convenir a sus intereses.</w:t>
      </w:r>
    </w:p>
    <w:p w14:paraId="38AA4726" w14:textId="77777777" w:rsidR="00295D85" w:rsidRPr="001F668C" w:rsidRDefault="00295D85" w:rsidP="00295D85">
      <w:pPr>
        <w:spacing w:after="0" w:line="240" w:lineRule="auto"/>
        <w:jc w:val="both"/>
        <w:rPr>
          <w:rFonts w:asciiTheme="majorHAnsi" w:hAnsiTheme="majorHAnsi"/>
        </w:rPr>
      </w:pPr>
    </w:p>
    <w:p w14:paraId="77784987"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El cliente suscribirá a satisfacción con el intermediario, un acta de entrega recepción acorde a lo expresado en el numeral tercero del artículo cuatro de la Resolución No. NAC-DGERCGC14-00575 emitida por el Servicio de Rentas Internas. </w:t>
      </w:r>
      <w:r>
        <w:rPr>
          <w:rFonts w:asciiTheme="majorHAnsi" w:eastAsia="Helvetica Neue" w:hAnsiTheme="majorHAnsi"/>
          <w:b/>
          <w:color w:val="000000"/>
        </w:rPr>
        <w:t>“EL CLIENTE” </w:t>
      </w:r>
      <w:r>
        <w:rPr>
          <w:rFonts w:asciiTheme="majorHAnsi" w:eastAsia="Helvetica Neue" w:hAnsiTheme="majorHAnsi"/>
          <w:color w:val="000000"/>
        </w:rPr>
        <w:t>autoriza expresamente en el presente contrato, a recibir valores parciales o totales por parte del comprador final y a descontarse de dicho valor todos los gastos en los que el intermediario ha emprendido para la oportuna prestación de los servicios estipulados en el presente contrato, y luego de eso dicho valor será cancelado a EL “CLIENTE” por parte de “EL INTERMEDIARIO” una vez que el mencionado valor le haya sido acreditado por parte del comprador final.</w:t>
      </w:r>
    </w:p>
    <w:p w14:paraId="5CA9C03E" w14:textId="77777777" w:rsidR="00295D85" w:rsidRPr="001F668C" w:rsidRDefault="00295D85" w:rsidP="00295D85">
      <w:pPr>
        <w:spacing w:after="0" w:line="240" w:lineRule="auto"/>
        <w:jc w:val="both"/>
        <w:rPr>
          <w:rFonts w:asciiTheme="majorHAnsi" w:hAnsiTheme="majorHAnsi"/>
        </w:rPr>
      </w:pPr>
    </w:p>
    <w:p w14:paraId="774102A1"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QUINTA: VALOR A FACTURAR. - </w:t>
      </w:r>
      <w:r>
        <w:rPr>
          <w:rFonts w:asciiTheme="majorHAnsi" w:eastAsia="Helvetica Neue" w:hAnsiTheme="majorHAnsi"/>
          <w:color w:val="000000"/>
        </w:rPr>
        <w:t>Acorde a lo estipulado en la cláusula que precede, el valor que por concepto de prestación de servicios de intermediación percibirá el </w:t>
      </w:r>
      <w:r>
        <w:rPr>
          <w:rFonts w:asciiTheme="majorHAnsi" w:eastAsia="Helvetica Neue" w:hAnsiTheme="majorHAnsi"/>
          <w:b/>
          <w:color w:val="000000"/>
        </w:rPr>
        <w:t>“INTERMEDIARIO”</w:t>
      </w:r>
      <w:r>
        <w:rPr>
          <w:rFonts w:asciiTheme="majorHAnsi" w:eastAsia="Helvetica Neue" w:hAnsiTheme="majorHAnsi"/>
          <w:color w:val="000000"/>
        </w:rPr>
        <w:t> consiste en el diferencial entre el valor de estimación aceptado por “EL CLIENTE” y el valor de venta final del vehículo que este logre en el mercado después de realizar las gestiones para las cuales fue contratado. El Intermediario procederá a emitir a favor de El Cliente la respectiva factura por prestación de servicios de intermediación el momento que se concluyan con todos los actos de venta siendo el valor implícito a facturar el del diferencial entre el valor entregado al cliente y el valor de venta final, diferencial en el que estará incluido el Impuesto al Valor Agregado I.V.A. en la factura respectiva.</w:t>
      </w:r>
    </w:p>
    <w:p w14:paraId="140EE136" w14:textId="77777777" w:rsidR="00295D85" w:rsidRPr="001F668C" w:rsidRDefault="00295D85" w:rsidP="00295D85">
      <w:pPr>
        <w:spacing w:after="0" w:line="240" w:lineRule="auto"/>
        <w:jc w:val="both"/>
        <w:rPr>
          <w:rFonts w:asciiTheme="majorHAnsi" w:hAnsiTheme="majorHAnsi"/>
        </w:rPr>
      </w:pPr>
    </w:p>
    <w:p w14:paraId="19E29EE0"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SEXTA: GASTOS. -  </w:t>
      </w:r>
      <w:r>
        <w:rPr>
          <w:rFonts w:asciiTheme="majorHAnsi" w:eastAsia="Helvetica Neue" w:hAnsiTheme="majorHAnsi"/>
          <w:color w:val="000000"/>
        </w:rPr>
        <w:t xml:space="preserve">Todos los gastos de tipo mecánico, repuestos, accesorios, avalúos u otros que deban realizarse en el vehículo, incluyendo gastos de combustible, aceites etc serán asumidos por </w:t>
      </w:r>
      <w:r>
        <w:rPr>
          <w:rFonts w:asciiTheme="majorHAnsi" w:eastAsia="Helvetica Neue" w:hAnsiTheme="majorHAnsi"/>
          <w:b/>
          <w:bCs/>
          <w:color w:val="000000"/>
        </w:rPr>
        <w:t>EL INTERMEDIARIO</w:t>
      </w:r>
      <w:r>
        <w:rPr>
          <w:rFonts w:asciiTheme="majorHAnsi" w:eastAsia="Helvetica Neue" w:hAnsiTheme="majorHAnsi"/>
          <w:color w:val="000000"/>
        </w:rPr>
        <w:t xml:space="preserve">, considerando que ya se acordó el precio en la cláusula número cuatro, así como todos los gastos, valores, tasas o tributos por concepto de multas, matriculación, SOAT u otros de tipo legal que antecedan a la firma del presente contrato serán cancelados por </w:t>
      </w:r>
      <w:r>
        <w:rPr>
          <w:rFonts w:asciiTheme="majorHAnsi" w:eastAsia="Helvetica Neue" w:hAnsiTheme="majorHAnsi"/>
          <w:b/>
          <w:color w:val="000000"/>
        </w:rPr>
        <w:t>“EL CLIENTE”.</w:t>
      </w:r>
    </w:p>
    <w:p w14:paraId="25F5AB14" w14:textId="77777777" w:rsidR="00295D85" w:rsidRPr="001F668C" w:rsidRDefault="00295D85" w:rsidP="00295D85">
      <w:pPr>
        <w:spacing w:after="0" w:line="240" w:lineRule="auto"/>
        <w:jc w:val="both"/>
        <w:rPr>
          <w:rFonts w:asciiTheme="majorHAnsi" w:hAnsiTheme="majorHAnsi"/>
        </w:rPr>
      </w:pPr>
    </w:p>
    <w:p w14:paraId="5CB0DE7A" w14:textId="75D97B90"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SÉPTIMA: AUTORIZACIÓN DE RODAJE. - “EL CLIENTE” </w:t>
      </w:r>
      <w:r>
        <w:rPr>
          <w:rFonts w:asciiTheme="majorHAnsi" w:eastAsia="Helvetica Neue" w:hAnsiTheme="majorHAnsi"/>
          <w:color w:val="000000"/>
        </w:rPr>
        <w:t>expresamente autoriza a </w:t>
      </w:r>
      <w:r>
        <w:rPr>
          <w:rFonts w:asciiTheme="majorHAnsi" w:eastAsia="Helvetica Neue" w:hAnsiTheme="majorHAnsi"/>
          <w:b/>
          <w:color w:val="000000"/>
        </w:rPr>
        <w:t>“EL INTERMEDIARIO”</w:t>
      </w:r>
      <w:r>
        <w:rPr>
          <w:rFonts w:asciiTheme="majorHAnsi" w:eastAsia="Helvetica Neue" w:hAnsiTheme="majorHAnsi"/>
          <w:color w:val="000000"/>
        </w:rPr>
        <w:t> a que pueda rodar y desplazar el vehículo de manera local, a fin de poder exhibirlo, así como eventualmente ser probado y llevado a revisar mecánicamente por parte del comprador final, y autoriza a que fotografías de este puedan ser exhibidas en páginas web o medios de comunicación masivos, todo esto bajo responsabilidad de “</w:t>
      </w:r>
      <w:r>
        <w:rPr>
          <w:rFonts w:asciiTheme="majorHAnsi" w:eastAsia="Helvetica Neue" w:hAnsiTheme="majorHAnsi"/>
          <w:b/>
          <w:bCs/>
          <w:color w:val="000000"/>
        </w:rPr>
        <w:t>EL INTERMEDIARIO</w:t>
      </w:r>
      <w:r>
        <w:rPr>
          <w:rFonts w:asciiTheme="majorHAnsi" w:eastAsia="Helvetica Neue" w:hAnsiTheme="majorHAnsi"/>
          <w:color w:val="000000"/>
        </w:rPr>
        <w:t>”.</w:t>
      </w:r>
    </w:p>
    <w:p w14:paraId="0853E1B7" w14:textId="77777777" w:rsidR="00295D85" w:rsidRPr="001F668C" w:rsidRDefault="00295D85" w:rsidP="00295D85">
      <w:pPr>
        <w:spacing w:after="0" w:line="240" w:lineRule="auto"/>
        <w:jc w:val="both"/>
        <w:rPr>
          <w:rFonts w:asciiTheme="majorHAnsi" w:hAnsiTheme="majorHAnsi"/>
        </w:rPr>
      </w:pPr>
    </w:p>
    <w:p w14:paraId="1506D278"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OCTAVA:</w:t>
      </w:r>
      <w:r>
        <w:rPr>
          <w:rFonts w:asciiTheme="majorHAnsi" w:eastAsia="Helvetica Neue" w:hAnsiTheme="majorHAnsi"/>
          <w:color w:val="000000"/>
        </w:rPr>
        <w:t> "</w:t>
      </w:r>
      <w:r>
        <w:rPr>
          <w:rFonts w:asciiTheme="majorHAnsi" w:eastAsia="Helvetica Neue" w:hAnsiTheme="majorHAnsi"/>
          <w:b/>
          <w:bCs/>
          <w:color w:val="000000"/>
        </w:rPr>
        <w:t>El CLIENTE</w:t>
      </w:r>
      <w:r>
        <w:rPr>
          <w:rFonts w:asciiTheme="majorHAnsi" w:eastAsia="Helvetica Neue" w:hAnsiTheme="majorHAnsi"/>
          <w:color w:val="000000"/>
        </w:rPr>
        <w:t>" entregara a "</w:t>
      </w:r>
      <w:r>
        <w:rPr>
          <w:rFonts w:asciiTheme="majorHAnsi" w:eastAsia="Helvetica Neue" w:hAnsiTheme="majorHAnsi"/>
          <w:b/>
          <w:bCs/>
          <w:color w:val="000000"/>
        </w:rPr>
        <w:t>EL INTERMEDIARIO</w:t>
      </w:r>
      <w:r>
        <w:rPr>
          <w:rFonts w:asciiTheme="majorHAnsi" w:eastAsia="Helvetica Neue" w:hAnsiTheme="majorHAnsi"/>
          <w:color w:val="000000"/>
        </w:rPr>
        <w:t>" todos los documentos habilitantes requeridos para el perfeccionamiento, y consumación de la venta y cambio de titularidad del vehículo automotor usado del cual él, es el propietario.</w:t>
      </w:r>
    </w:p>
    <w:p w14:paraId="41C506C8" w14:textId="77777777" w:rsidR="00295D85" w:rsidRPr="001F668C" w:rsidRDefault="00295D85" w:rsidP="00295D85">
      <w:pPr>
        <w:spacing w:after="0" w:line="240" w:lineRule="auto"/>
        <w:jc w:val="both"/>
        <w:rPr>
          <w:rFonts w:asciiTheme="majorHAnsi" w:hAnsiTheme="majorHAnsi"/>
        </w:rPr>
      </w:pPr>
    </w:p>
    <w:p w14:paraId="3EA2018B"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b/>
          <w:color w:val="000000"/>
        </w:rPr>
        <w:t>NOVENA: CONTROVERSIAS. -</w:t>
      </w:r>
      <w:r>
        <w:rPr>
          <w:rFonts w:asciiTheme="majorHAnsi" w:eastAsia="Helvetica Neue" w:hAnsiTheme="majorHAnsi"/>
          <w:color w:val="000000"/>
        </w:rPr>
        <w:t xml:space="preserve"> En caso de suscitarse controversias que se deriven de la presente estipulación, las partes se someten a la vía verbal sumaria ante los jueces competentes del cantón </w:t>
      </w:r>
      <w:r>
        <w:rPr>
          <w:rFonts w:asciiTheme="majorHAnsi" w:eastAsia="Helvetica Neue" w:hAnsiTheme="majorHAnsi"/>
          <w:b/>
          <w:bCs/>
          <w:color w:val="000000"/>
        </w:rPr>
        <w:t>PICHINCHA</w:t>
      </w:r>
      <w:r>
        <w:rPr>
          <w:rFonts w:asciiTheme="majorHAnsi" w:eastAsia="Helvetica Neue" w:hAnsiTheme="majorHAnsi"/>
          <w:color w:val="000000"/>
        </w:rPr>
        <w:t>.</w:t>
      </w:r>
    </w:p>
    <w:p w14:paraId="682217FF" w14:textId="77777777" w:rsidR="00295D85" w:rsidRPr="001F668C" w:rsidRDefault="00295D85" w:rsidP="00295D85">
      <w:pPr>
        <w:spacing w:after="0" w:line="240" w:lineRule="auto"/>
        <w:jc w:val="both"/>
        <w:rPr>
          <w:rFonts w:asciiTheme="majorHAnsi" w:hAnsiTheme="majorHAnsi"/>
        </w:rPr>
      </w:pPr>
      <w:r>
        <w:rPr>
          <w:rFonts w:asciiTheme="majorHAnsi" w:eastAsia="Helvetica Neue" w:hAnsiTheme="majorHAnsi"/>
          <w:color w:val="000000"/>
        </w:rPr>
        <w:t>Las partes de consuno expresan su anuencia y sometimiento a la totalidad de las cláusulas que preceden, expresando dicha aceptación con sus firmas habituales en tres ejemplares de idéntico valor y tenor.</w:t>
      </w:r>
      <w:r>
        <w:rPr>
          <w:rFonts w:asciiTheme="majorHAnsi" w:eastAsia="Helvetica Neue" w:hAnsiTheme="majorHAnsi"/>
          <w:b/>
          <w:color w:val="000000"/>
        </w:rPr>
        <w:t> </w:t>
      </w:r>
    </w:p>
    <w:p w14:paraId="7EFF7E0E" w14:textId="636684D3" w:rsidR="00295D85" w:rsidRPr="001F668C" w:rsidRDefault="00295D85" w:rsidP="00295D85">
      <w:pPr>
        <w:spacing w:after="0" w:line="240" w:lineRule="auto"/>
        <w:jc w:val="both"/>
        <w:rPr>
          <w:rFonts w:asciiTheme="majorHAnsi" w:hAnsiTheme="majorHAnsi"/>
        </w:rPr>
      </w:pPr>
    </w:p>
    <w:p w14:paraId="2A93D8EC" w14:textId="247B3C86" w:rsidR="00295D85" w:rsidRDefault="00295D85" w:rsidP="00295D85">
      <w:pPr>
        <w:spacing w:after="0" w:line="240" w:lineRule="auto"/>
        <w:jc w:val="both"/>
        <w:rPr>
          <w:rFonts w:asciiTheme="majorHAnsi" w:hAnsiTheme="majorHAnsi"/>
        </w:rPr>
      </w:pPr>
    </w:p>
    <w:p w14:paraId="1C8105B1" w14:textId="77777777" w:rsidR="00295D85" w:rsidRDefault="00295D85" w:rsidP="00295D85">
      <w:pPr>
        <w:spacing w:after="0" w:line="240" w:lineRule="auto"/>
        <w:jc w:val="both"/>
        <w:rPr>
          <w:rFonts w:asciiTheme="majorHAnsi" w:hAnsiTheme="majorHAnsi"/>
        </w:rPr>
      </w:pPr>
    </w:p>
    <w:p w14:paraId="2B05F90C" w14:textId="77777777" w:rsidR="00295D85" w:rsidRDefault="00295D85" w:rsidP="00295D85">
      <w:pPr>
        <w:spacing w:after="0" w:line="240" w:lineRule="auto"/>
        <w:jc w:val="both"/>
        <w:rPr>
          <w:rFonts w:asciiTheme="majorHAnsi" w:hAnsiTheme="majorHAnsi"/>
        </w:rPr>
      </w:pPr>
    </w:p>
    <w:p w14:paraId="04F596B3" w14:textId="01F7D2D9" w:rsidR="00295D85" w:rsidRPr="001F668C" w:rsidRDefault="00295D85" w:rsidP="00295D85">
      <w:pPr>
        <w:spacing w:after="0" w:line="240" w:lineRule="auto"/>
        <w:jc w:val="both"/>
        <w:rPr>
          <w:rFonts w:asciiTheme="majorHAnsi" w:hAnsiTheme="majorHAnsi"/>
        </w:rPr>
      </w:pPr>
      <w:r>
        <w:rPr>
          <w:rFonts w:asciiTheme="majorHAnsi" w:hAnsiTheme="majorHAnsi"/>
          <w:noProof/>
          <w14:ligatures w14:val="standardContextual"/>
        </w:rPr>
        <mc:AlternateContent>
          <mc:Choice Requires="wps">
            <w:drawing>
              <wp:anchor distT="0" distB="0" distL="114300" distR="114300" simplePos="0" relativeHeight="251660288" behindDoc="0" locked="0" layoutInCell="1" allowOverlap="1" wp14:anchorId="29759034" wp14:editId="7685BACB">
                <wp:simplePos x="0" y="0"/>
                <wp:positionH relativeFrom="column">
                  <wp:posOffset>3828995</wp:posOffset>
                </wp:positionH>
                <wp:positionV relativeFrom="paragraph">
                  <wp:posOffset>88265</wp:posOffset>
                </wp:positionV>
                <wp:extent cx="2491740" cy="853440"/>
                <wp:effectExtent l="0" t="0" r="3810" b="3810"/>
                <wp:wrapNone/>
                <wp:docPr id="1690847706" name="Cuadro de texto 1"/>
                <wp:cNvGraphicFramePr/>
                <a:graphic xmlns:a="http://schemas.openxmlformats.org/drawingml/2006/main">
                  <a:graphicData uri="http://schemas.microsoft.com/office/word/2010/wordprocessingShape">
                    <wps:wsp>
                      <wps:cNvSpPr txBox="1"/>
                      <wps:spPr>
                        <a:xfrm>
                          <a:off x="0" y="0"/>
                          <a:ext cx="2491740" cy="853440"/>
                        </a:xfrm>
                        <a:prstGeom prst="rect">
                          <a:avLst/>
                        </a:prstGeom>
                        <a:solidFill>
                          <a:schemeClr val="lt1"/>
                        </a:solidFill>
                        <a:ln w="6350">
                          <a:noFill/>
                        </a:ln>
                      </wps:spPr>
                      <wps:txbx>
                        <w:txbxContent>
                          <w:p w14:paraId="6FC16719" w14:textId="77777777" w:rsidR="00295D85" w:rsidRDefault="00295D85" w:rsidP="00295D85">
                            <w:pPr>
                              <w:pBdr>
                                <w:bottom w:val="single" w:sz="6" w:space="1" w:color="auto"/>
                              </w:pBdr>
                              <w:rPr>
                                <w:lang w:val="es-EC"/>
                              </w:rPr>
                            </w:pPr>
                          </w:p>
                          <w:p w14:paraId="699D2DE1" w14:textId="77777777" w:rsidR="00295D85" w:rsidRPr="001F668C" w:rsidRDefault="00295D85" w:rsidP="00295D85">
                            <w:pPr>
                              <w:jc w:val="center"/>
                              <w:rPr>
                                <w:lang w:val="es-EC"/>
                              </w:rPr>
                            </w:pPr>
                            <w:r>
                              <w:rPr>
                                <w:rFonts w:asciiTheme="majorHAnsi" w:eastAsia="Helvetica Neue" w:hAnsiTheme="majorHAnsi"/>
                                <w:b/>
                                <w:color w:val="000000"/>
                              </w:rPr>
                              <w:t>“EL INTERMEDIARIO”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9759034" id="_x0000_t202" coordsize="21600,21600" o:spt="202" path="m,l,21600r21600,l21600,xe">
                <v:stroke joinstyle="miter"/>
                <v:path gradientshapeok="t" o:connecttype="rect"/>
              </v:shapetype>
              <v:shape id="Cuadro de texto 1" o:spid="_x0000_s1026" type="#_x0000_t202" style="position:absolute;left:0;text-align:left;margin-left:301.5pt;margin-top:6.95pt;width:196.2pt;height:67.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" fillcolor="white [3201]" stroked="f" strokeweight=".5pt">
                <v:textbox>
                  <w:txbxContent>
                    <w:p w14:paraId="6FC16719" w14:textId="77777777" w:rsidR="00295D85" w:rsidRDefault="00295D85" w:rsidP="00295D85">
                      <w:pPr>
                        <w:pBdr>
                          <w:bottom w:val="single" w:sz="6" w:space="1" w:color="auto"/>
                        </w:pBdr>
                        <w:rPr>
                          <w:lang w:val="es-EC"/>
                        </w:rPr>
                      </w:pPr>
                    </w:p>
                    <w:p w14:paraId="699D2DE1" w14:textId="77777777" w:rsidR="00295D85" w:rsidRPr="001F668C" w:rsidRDefault="00295D85" w:rsidP="00295D85">
                      <w:pPr>
                        <w:jc w:val="center"/>
                        <w:rPr>
                          <w:lang w:val="es-EC"/>
                        </w:rPr>
                      </w:pPr>
                      <w:r>
                        <w:rPr>
                          <w:rFonts w:asciiTheme="majorHAnsi" w:eastAsia="Helvetica Neue" w:hAnsiTheme="majorHAnsi"/>
                          <w:b/>
                          <w:color w:val="000000"/>
                        </w:rPr>
                        <w:t>“EL INTERMEDIARIO”</w:t>
                      </w:r>
                    </w:p>
                  </w:txbxContent>
                </v:textbox>
              </v:shape>
            </w:pict>
          </mc:Fallback>
        </mc:AlternateContent>
        <mc:AlternateContent>
          <mc:Choice Requires="wps">
            <w:drawing>
              <wp:anchor distT="0" distB="0" distL="114300" distR="114300" simplePos="0" relativeHeight="251659264" behindDoc="0" locked="0" layoutInCell="1" allowOverlap="1" wp14:anchorId="73E006C6" wp14:editId="1B609112">
                <wp:simplePos x="0" y="0"/>
                <wp:positionH relativeFrom="column">
                  <wp:posOffset>488619</wp:posOffset>
                </wp:positionH>
                <wp:positionV relativeFrom="paragraph">
                  <wp:posOffset>105410</wp:posOffset>
                </wp:positionV>
                <wp:extent cx="2491740" cy="853440"/>
                <wp:effectExtent l="0" t="0" r="3810" b="3810"/>
                <wp:wrapNone/>
                <wp:docPr id="1179739533" name="Cuadro de texto 1"/>
                <wp:cNvGraphicFramePr/>
                <a:graphic xmlns:a="http://schemas.openxmlformats.org/drawingml/2006/main">
                  <a:graphicData uri="http://schemas.microsoft.com/office/word/2010/wordprocessingShape">
                    <wps:wsp>
                      <wps:cNvSpPr txBox="1"/>
                      <wps:spPr>
                        <a:xfrm>
                          <a:off x="0" y="0"/>
                          <a:ext cx="2491740" cy="853440"/>
                        </a:xfrm>
                        <a:prstGeom prst="rect">
                          <a:avLst/>
                        </a:prstGeom>
                        <a:solidFill>
                          <a:schemeClr val="lt1"/>
                        </a:solidFill>
                        <a:ln w="6350">
                          <a:noFill/>
                        </a:ln>
                      </wps:spPr>
                      <wps:txbx>
                        <w:txbxContent>
                          <w:p w14:paraId="30F5CA2C" w14:textId="77777777" w:rsidR="00295D85" w:rsidRDefault="00295D85" w:rsidP="00295D85">
                            <w:pPr>
                              <w:pBdr>
                                <w:bottom w:val="single" w:sz="6" w:space="1" w:color="auto"/>
                              </w:pBdr>
                              <w:rPr>
                                <w:lang w:val="es-EC"/>
                              </w:rPr>
                            </w:pPr>
                          </w:p>
                          <w:p w14:paraId="6059CAAE" w14:textId="77777777" w:rsidR="00295D85" w:rsidRPr="001F668C" w:rsidRDefault="00295D85" w:rsidP="00295D85">
                            <w:pPr>
                              <w:jc w:val="center"/>
                              <w:rPr>
                                <w:lang w:val="es-EC"/>
                              </w:rPr>
                            </w:pPr>
                            <w:r>
                              <w:rPr>
                                <w:rFonts w:asciiTheme="majorHAnsi" w:eastAsia="Helvetica Neue" w:hAnsiTheme="majorHAnsi"/>
                                <w:b/>
                                <w:color w:val="000000"/>
                              </w:rPr>
                              <w:t>“EL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E006C6" id="_x0000_s1027" type="#_x0000_t202" style="position:absolute;left:0;text-align:left;margin-left:38.45pt;margin-top:8.3pt;width:196.2pt;height:67.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" fillcolor="white [3201]" stroked="f" strokeweight=".5pt">
                <v:textbox>
                  <w:txbxContent>
                    <w:p w14:paraId="30F5CA2C" w14:textId="77777777" w:rsidR="00295D85" w:rsidRDefault="00295D85" w:rsidP="00295D85">
                      <w:pPr>
                        <w:pBdr>
                          <w:bottom w:val="single" w:sz="6" w:space="1" w:color="auto"/>
                        </w:pBdr>
                        <w:rPr>
                          <w:lang w:val="es-EC"/>
                        </w:rPr>
                      </w:pPr>
                    </w:p>
                    <w:p w14:paraId="6059CAAE" w14:textId="77777777" w:rsidR="00295D85" w:rsidRPr="001F668C" w:rsidRDefault="00295D85" w:rsidP="00295D85">
                      <w:pPr>
                        <w:jc w:val="center"/>
                        <w:rPr>
                          <w:lang w:val="es-EC"/>
                        </w:rPr>
                      </w:pPr>
                      <w:r>
                        <w:rPr>
                          <w:rFonts w:asciiTheme="majorHAnsi" w:eastAsia="Helvetica Neue" w:hAnsiTheme="majorHAnsi"/>
                          <w:b/>
                          <w:color w:val="000000"/>
                        </w:rPr>
                        <w:t>“EL CLIENTE”</w:t>
                      </w:r>
                    </w:p>
                  </w:txbxContent>
                </v:textbox>
              </v:shape>
            </w:pict>
          </mc:Fallback>
        </mc:AlternateContent>
      </w:r>
    </w:p>
    <w:sectPr w:rsidR="00AD6438" w:rsidRPr="00295D85" w:rsidSect="00FB2941">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E3B25" w14:textId="77777777" w:rsidR="00697937" w:rsidRDefault="00697937" w:rsidP="00340DAA">
      <w:pPr>
        <w:spacing w:after="0" w:line="240" w:lineRule="auto"/>
      </w:pPr>
      <w:r>
        <w:separator/>
      </w:r>
    </w:p>
  </w:endnote>
  <w:endnote w:type="continuationSeparator" w:id="0">
    <w:p w14:paraId="1115C0FF" w14:textId="77777777" w:rsidR="00697937" w:rsidRDefault="00697937" w:rsidP="00340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39F7" w14:textId="3FAC8100" w:rsidR="00340DAA" w:rsidRPr="00340DAA" w:rsidRDefault="00BE2D48" w:rsidP="00340DAA">
    <w:pPr>
      <w:pStyle w:val="Piedepgina"/>
      <w:jc w:val="center"/>
      <w:rPr>
        <w:rFonts w:asciiTheme="majorHAnsi" w:hAnsiTheme="majorHAnsi"/>
        <w:sz w:val="28"/>
        <w:szCs w:val="28"/>
      </w:rPr>
    </w:pPr>
    <w:r>
      <w:rPr>
        <w:rFonts w:asciiTheme="majorHAnsi" w:hAnsiTheme="majorHAnsi"/>
        <w:noProof/>
        <w:sz w:val="28"/>
        <w:szCs w:val="28"/>
      </w:rPr>
      <mc:AlternateContent>
        <mc:Choice Requires="wps">
          <w:drawing>
            <wp:anchor distT="0" distB="0" distL="114300" distR="114300" simplePos="0" relativeHeight="251659264" behindDoc="1" locked="0" layoutInCell="1" allowOverlap="1" wp14:anchorId="306C517B" wp14:editId="726D3D0B">
              <wp:simplePos x="0" y="0"/>
              <wp:positionH relativeFrom="margin">
                <wp:align>center</wp:align>
              </wp:positionH>
              <wp:positionV relativeFrom="paragraph">
                <wp:posOffset>299720</wp:posOffset>
              </wp:positionV>
              <wp:extent cx="3505200" cy="352425"/>
              <wp:effectExtent l="0" t="0" r="0" b="0"/>
              <wp:wrapNone/>
              <wp:docPr id="25790323" name="Cuadro de texto 2"/>
              <wp:cNvGraphicFramePr/>
              <a:graphic xmlns:a="http://schemas.openxmlformats.org/drawingml/2006/main">
                <a:graphicData uri="http://schemas.microsoft.com/office/word/2010/wordprocessingShape">
                  <wps:wsp>
                    <wps:cNvSpPr txBox="1"/>
                    <wps:spPr>
                      <a:xfrm>
                        <a:off x="0" y="0"/>
                        <a:ext cx="3505200" cy="352425"/>
                      </a:xfrm>
                      <a:prstGeom prst="rect">
                        <a:avLst/>
                      </a:prstGeom>
                      <a:noFill/>
                      <a:ln w="6350">
                        <a:noFill/>
                      </a:ln>
                    </wps:spPr>
                    <wps:txbx>
                      <w:txbxContent>
                        <w:p w14:paraId="6F24B54F" w14:textId="2F3A0576" w:rsidR="00340DAA" w:rsidRPr="00340DAA" w:rsidRDefault="00340DAA" w:rsidP="00340DAA">
                          <w:pPr>
                            <w:pStyle w:val="Piedepgina"/>
                            <w:jc w:val="center"/>
                            <w:rPr>
                              <w:rFonts w:asciiTheme="majorHAnsi" w:hAnsiTheme="majorHAnsi"/>
                              <w:color w:val="FFFFFF" w:themeColor="background1"/>
                              <w:sz w:val="28"/>
                              <w:szCs w:val="28"/>
                            </w:rPr>
                          </w:pPr>
                          <w:r w:rsidRPr="00340DAA">
                            <w:rPr>
                              <w:rFonts w:asciiTheme="majorHAnsi" w:hAnsiTheme="majorHAnsi"/>
                              <w:color w:val="FFFFFF" w:themeColor="background1"/>
                              <w:sz w:val="28"/>
                              <w:szCs w:val="28"/>
                            </w:rPr>
                            <w:t>[</w:t>
                          </w:r>
                          <w:r w:rsidR="006C48CC">
                            <w:rPr>
                              <w:rFonts w:asciiTheme="majorHAnsi" w:hAnsiTheme="majorHAnsi"/>
                              <w:color w:val="FFFFFF" w:themeColor="background1"/>
                              <w:sz w:val="28"/>
                              <w:szCs w:val="28"/>
                            </w:rPr>
                            <w:t xml:space="preserve"> </w:t>
                          </w:r>
                          <w:r w:rsidRPr="00340DAA">
                            <w:rPr>
                              <w:rFonts w:asciiTheme="majorHAnsi" w:hAnsiTheme="majorHAnsi"/>
                              <w:color w:val="FFFFFF" w:themeColor="background1"/>
                              <w:sz w:val="28"/>
                              <w:szCs w:val="28"/>
                            </w:rPr>
                            <w:t xml:space="preserve">El concesionario de todas las </w:t>
                          </w:r>
                          <w:proofErr w:type="gramStart"/>
                          <w:r w:rsidRPr="00340DAA">
                            <w:rPr>
                              <w:rFonts w:asciiTheme="majorHAnsi" w:hAnsiTheme="majorHAnsi"/>
                              <w:color w:val="FFFFFF" w:themeColor="background1"/>
                              <w:sz w:val="28"/>
                              <w:szCs w:val="28"/>
                            </w:rPr>
                            <w:t>marcas</w:t>
                          </w:r>
                          <w:r w:rsidR="006C48CC">
                            <w:rPr>
                              <w:rFonts w:asciiTheme="majorHAnsi" w:hAnsiTheme="majorHAnsi"/>
                              <w:color w:val="FFFFFF" w:themeColor="background1"/>
                              <w:sz w:val="28"/>
                              <w:szCs w:val="28"/>
                            </w:rPr>
                            <w:t xml:space="preserve"> </w:t>
                          </w:r>
                          <w:r w:rsidRPr="00340DAA">
                            <w:rPr>
                              <w:rFonts w:asciiTheme="majorHAnsi" w:hAnsiTheme="majorHAnsi"/>
                              <w:color w:val="FFFFFF" w:themeColor="background1"/>
                              <w:sz w:val="28"/>
                              <w:szCs w:val="28"/>
                            </w:rPr>
                            <w:t>]</w:t>
                          </w:r>
                          <w:proofErr w:type="gramEnd"/>
                        </w:p>
                        <w:p w14:paraId="1CC0C82E" w14:textId="77777777" w:rsidR="00340DAA" w:rsidRPr="00340DAA" w:rsidRDefault="00340DAA">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6C517B" id="_x0000_t202" coordsize="21600,21600" o:spt="202" path="m,l,21600r21600,l21600,xe">
              <v:stroke joinstyle="miter"/>
              <v:path gradientshapeok="t" o:connecttype="rect"/>
            </v:shapetype>
            <v:shape id="Cuadro de texto 2" o:spid="_x0000_s1028" type="#_x0000_t202" style="position:absolute;left:0;text-align:left;margin-left:0;margin-top:23.6pt;width:276pt;height:27.75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" filled="f" stroked="f" strokeweight=".5pt">
              <v:textbox>
                <w:txbxContent>
                  <w:p w14:paraId="6F24B54F" w14:textId="2F3A0576" w:rsidR="00340DAA" w:rsidRPr="00340DAA" w:rsidRDefault="00340DAA" w:rsidP="00340DAA">
                    <w:pPr>
                      <w:pStyle w:val="Piedepgina"/>
                      <w:jc w:val="center"/>
                      <w:rPr>
                        <w:rFonts w:asciiTheme="majorHAnsi" w:hAnsiTheme="majorHAnsi"/>
                        <w:color w:val="FFFFFF" w:themeColor="background1"/>
                        <w:sz w:val="28"/>
                        <w:szCs w:val="28"/>
                      </w:rPr>
                    </w:pPr>
                    <w:r w:rsidRPr="00340DAA">
                      <w:rPr>
                        <w:rFonts w:asciiTheme="majorHAnsi" w:hAnsiTheme="majorHAnsi"/>
                        <w:color w:val="FFFFFF" w:themeColor="background1"/>
                        <w:sz w:val="28"/>
                        <w:szCs w:val="28"/>
                      </w:rPr>
                      <w:t>[</w:t>
                    </w:r>
                    <w:r w:rsidR="006C48CC">
                      <w:rPr>
                        <w:rFonts w:asciiTheme="majorHAnsi" w:hAnsiTheme="majorHAnsi"/>
                        <w:color w:val="FFFFFF" w:themeColor="background1"/>
                        <w:sz w:val="28"/>
                        <w:szCs w:val="28"/>
                      </w:rPr>
                      <w:t xml:space="preserve"> </w:t>
                    </w:r>
                    <w:r w:rsidRPr="00340DAA">
                      <w:rPr>
                        <w:rFonts w:asciiTheme="majorHAnsi" w:hAnsiTheme="majorHAnsi"/>
                        <w:color w:val="FFFFFF" w:themeColor="background1"/>
                        <w:sz w:val="28"/>
                        <w:szCs w:val="28"/>
                      </w:rPr>
                      <w:t>El concesionario de todas las marcas</w:t>
                    </w:r>
                    <w:r w:rsidR="006C48CC">
                      <w:rPr>
                        <w:rFonts w:asciiTheme="majorHAnsi" w:hAnsiTheme="majorHAnsi"/>
                        <w:color w:val="FFFFFF" w:themeColor="background1"/>
                        <w:sz w:val="28"/>
                        <w:szCs w:val="28"/>
                      </w:rPr>
                      <w:t xml:space="preserve"> </w:t>
                    </w:r>
                    <w:r w:rsidRPr="00340DAA">
                      <w:rPr>
                        <w:rFonts w:asciiTheme="majorHAnsi" w:hAnsiTheme="majorHAnsi"/>
                        <w:color w:val="FFFFFF" w:themeColor="background1"/>
                        <w:sz w:val="28"/>
                        <w:szCs w:val="28"/>
                      </w:rPr>
                      <w:t>]</w:t>
                    </w:r>
                  </w:p>
                  <w:p w14:paraId="1CC0C82E" w14:textId="77777777" w:rsidR="00340DAA" w:rsidRPr="00340DAA" w:rsidRDefault="00340DAA">
                    <w:pPr>
                      <w:rPr>
                        <w:color w:val="FFFFFF" w:themeColor="background1"/>
                      </w:rPr>
                    </w:pPr>
                  </w:p>
                </w:txbxContent>
              </v:textbox>
              <w10:wrap anchorx="margin"/>
            </v:shape>
          </w:pict>
        </mc:Fallback>
      </mc:AlternateContent>
    </w:r>
    <w:r>
      <w:rPr>
        <w:rFonts w:asciiTheme="majorHAnsi" w:hAnsiTheme="majorHAnsi"/>
        <w:noProof/>
        <w:sz w:val="28"/>
        <w:szCs w:val="28"/>
      </w:rPr>
      <mc:AlternateContent>
        <mc:Choice Requires="wps">
          <w:drawing>
            <wp:anchor distT="0" distB="0" distL="114300" distR="114300" simplePos="0" relativeHeight="251657215" behindDoc="1" locked="0" layoutInCell="1" allowOverlap="1" wp14:anchorId="37E4175F" wp14:editId="6FA528CF">
              <wp:simplePos x="0" y="0"/>
              <wp:positionH relativeFrom="page">
                <wp:posOffset>-514350</wp:posOffset>
              </wp:positionH>
              <wp:positionV relativeFrom="paragraph">
                <wp:posOffset>309245</wp:posOffset>
              </wp:positionV>
              <wp:extent cx="8534400" cy="495300"/>
              <wp:effectExtent l="0" t="0" r="19050" b="19050"/>
              <wp:wrapNone/>
              <wp:docPr id="249814850" name="Rectángulo 3"/>
              <wp:cNvGraphicFramePr/>
              <a:graphic xmlns:a="http://schemas.openxmlformats.org/drawingml/2006/main">
                <a:graphicData uri="http://schemas.microsoft.com/office/word/2010/wordprocessingShape">
                  <wps:wsp>
                    <wps:cNvSpPr/>
                    <wps:spPr>
                      <a:xfrm>
                        <a:off x="0" y="0"/>
                        <a:ext cx="8534400" cy="495300"/>
                      </a:xfrm>
                      <a:prstGeom prst="rect">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81CEF7" id="Rectángulo 3" o:spid="_x0000_s1026" style="position:absolute;margin-left:-40.5pt;margin-top:24.35pt;width:672pt;height:39pt;z-index:-25165926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" fillcolor="red" strokecolor="#030e13 [484]"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86CB" w14:textId="77777777" w:rsidR="00697937" w:rsidRDefault="00697937" w:rsidP="00340DAA">
      <w:pPr>
        <w:spacing w:after="0" w:line="240" w:lineRule="auto"/>
      </w:pPr>
      <w:r>
        <w:separator/>
      </w:r>
    </w:p>
  </w:footnote>
  <w:footnote w:type="continuationSeparator" w:id="0">
    <w:p w14:paraId="1563A80C" w14:textId="77777777" w:rsidR="00697937" w:rsidRDefault="00697937" w:rsidP="00340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477D" w14:textId="6A26AAAB" w:rsidR="00340DAA" w:rsidRPr="0067166D" w:rsidRDefault="0067166D">
    <w:pPr>
      <w:pStyle w:val="Encabezado"/>
      <w:rPr>
        <w:rFonts w:ascii="Aptos Narrow" w:hAnsi="Aptos Narrow"/>
        <w:b/>
        <w:bCs/>
        <w:sz w:val="24"/>
        <w:szCs w:val="24"/>
      </w:rPr>
    </w:pPr>
    <w:r w:rsidRPr="0067166D">
      <w:rPr>
        <w:rFonts w:ascii="Aptos Narrow" w:hAnsi="Aptos Narrow"/>
        <w:b/>
        <w:bCs/>
        <w:noProof/>
        <w:sz w:val="24"/>
        <w:szCs w:val="24"/>
      </w:rPr>
      <w:drawing>
        <wp:anchor distT="0" distB="0" distL="114300" distR="114300" simplePos="0" relativeHeight="251658240" behindDoc="0" locked="0" layoutInCell="1" allowOverlap="1" wp14:anchorId="7FB32746" wp14:editId="025882CB">
          <wp:simplePos x="0" y="0"/>
          <wp:positionH relativeFrom="margin">
            <wp:align>right</wp:align>
          </wp:positionH>
          <wp:positionV relativeFrom="paragraph">
            <wp:posOffset>-297898</wp:posOffset>
          </wp:positionV>
          <wp:extent cx="1354238" cy="558623"/>
          <wp:effectExtent l="0" t="0" r="0" b="0"/>
          <wp:wrapNone/>
          <wp:docPr id="755067825" name="Imagen 1" descr="AUTOCOR | Autos en venta en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COR | Autos en venta en Ecuad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4238" cy="55862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ólar con relleno sólido" style="width:8.25pt;height:15.75pt;visibility:visible;mso-wrap-style:square" o:bullet="t">
        <v:imagedata r:id="rId1" o:title="Dólar con relleno sólido" cropbottom="-440f" cropleft="-30959f" cropright="-24124f"/>
      </v:shape>
    </w:pict>
  </w:numPicBullet>
  <w:abstractNum w:abstractNumId="0" w15:restartNumberingAfterBreak="0">
    <w:nsid w:val="52137009"/>
    <w:multiLevelType w:val="hybridMultilevel"/>
    <w:tmpl w:val="C7188004"/>
    <w:lvl w:ilvl="0" w:tplc="B35C3FE6">
      <w:start w:val="1"/>
      <w:numFmt w:val="bullet"/>
      <w:lvlText w:val=""/>
      <w:lvlPicBulletId w:val="0"/>
      <w:lvlJc w:val="left"/>
      <w:pPr>
        <w:tabs>
          <w:tab w:val="num" w:pos="720"/>
        </w:tabs>
        <w:ind w:left="720" w:hanging="360"/>
      </w:pPr>
      <w:rPr>
        <w:rFonts w:ascii="Symbol" w:hAnsi="Symbol" w:hint="default"/>
        <w:sz w:val="24"/>
        <w:szCs w:val="24"/>
      </w:rPr>
    </w:lvl>
    <w:lvl w:ilvl="1" w:tplc="5EF40A40" w:tentative="1">
      <w:start w:val="1"/>
      <w:numFmt w:val="bullet"/>
      <w:lvlText w:val=""/>
      <w:lvlJc w:val="left"/>
      <w:pPr>
        <w:tabs>
          <w:tab w:val="num" w:pos="1440"/>
        </w:tabs>
        <w:ind w:left="1440" w:hanging="360"/>
      </w:pPr>
      <w:rPr>
        <w:rFonts w:ascii="Symbol" w:hAnsi="Symbol" w:hint="default"/>
      </w:rPr>
    </w:lvl>
    <w:lvl w:ilvl="2" w:tplc="960A8C96" w:tentative="1">
      <w:start w:val="1"/>
      <w:numFmt w:val="bullet"/>
      <w:lvlText w:val=""/>
      <w:lvlJc w:val="left"/>
      <w:pPr>
        <w:tabs>
          <w:tab w:val="num" w:pos="2160"/>
        </w:tabs>
        <w:ind w:left="2160" w:hanging="360"/>
      </w:pPr>
      <w:rPr>
        <w:rFonts w:ascii="Symbol" w:hAnsi="Symbol" w:hint="default"/>
      </w:rPr>
    </w:lvl>
    <w:lvl w:ilvl="3" w:tplc="BB680C96" w:tentative="1">
      <w:start w:val="1"/>
      <w:numFmt w:val="bullet"/>
      <w:lvlText w:val=""/>
      <w:lvlJc w:val="left"/>
      <w:pPr>
        <w:tabs>
          <w:tab w:val="num" w:pos="2880"/>
        </w:tabs>
        <w:ind w:left="2880" w:hanging="360"/>
      </w:pPr>
      <w:rPr>
        <w:rFonts w:ascii="Symbol" w:hAnsi="Symbol" w:hint="default"/>
      </w:rPr>
    </w:lvl>
    <w:lvl w:ilvl="4" w:tplc="31E0ACA6" w:tentative="1">
      <w:start w:val="1"/>
      <w:numFmt w:val="bullet"/>
      <w:lvlText w:val=""/>
      <w:lvlJc w:val="left"/>
      <w:pPr>
        <w:tabs>
          <w:tab w:val="num" w:pos="3600"/>
        </w:tabs>
        <w:ind w:left="3600" w:hanging="360"/>
      </w:pPr>
      <w:rPr>
        <w:rFonts w:ascii="Symbol" w:hAnsi="Symbol" w:hint="default"/>
      </w:rPr>
    </w:lvl>
    <w:lvl w:ilvl="5" w:tplc="F1DE5362" w:tentative="1">
      <w:start w:val="1"/>
      <w:numFmt w:val="bullet"/>
      <w:lvlText w:val=""/>
      <w:lvlJc w:val="left"/>
      <w:pPr>
        <w:tabs>
          <w:tab w:val="num" w:pos="4320"/>
        </w:tabs>
        <w:ind w:left="4320" w:hanging="360"/>
      </w:pPr>
      <w:rPr>
        <w:rFonts w:ascii="Symbol" w:hAnsi="Symbol" w:hint="default"/>
      </w:rPr>
    </w:lvl>
    <w:lvl w:ilvl="6" w:tplc="2786CDEE" w:tentative="1">
      <w:start w:val="1"/>
      <w:numFmt w:val="bullet"/>
      <w:lvlText w:val=""/>
      <w:lvlJc w:val="left"/>
      <w:pPr>
        <w:tabs>
          <w:tab w:val="num" w:pos="5040"/>
        </w:tabs>
        <w:ind w:left="5040" w:hanging="360"/>
      </w:pPr>
      <w:rPr>
        <w:rFonts w:ascii="Symbol" w:hAnsi="Symbol" w:hint="default"/>
      </w:rPr>
    </w:lvl>
    <w:lvl w:ilvl="7" w:tplc="BC5CC70A" w:tentative="1">
      <w:start w:val="1"/>
      <w:numFmt w:val="bullet"/>
      <w:lvlText w:val=""/>
      <w:lvlJc w:val="left"/>
      <w:pPr>
        <w:tabs>
          <w:tab w:val="num" w:pos="5760"/>
        </w:tabs>
        <w:ind w:left="5760" w:hanging="360"/>
      </w:pPr>
      <w:rPr>
        <w:rFonts w:ascii="Symbol" w:hAnsi="Symbol" w:hint="default"/>
      </w:rPr>
    </w:lvl>
    <w:lvl w:ilvl="8" w:tplc="7F1E30E6" w:tentative="1">
      <w:start w:val="1"/>
      <w:numFmt w:val="bullet"/>
      <w:lvlText w:val=""/>
      <w:lvlJc w:val="left"/>
      <w:pPr>
        <w:tabs>
          <w:tab w:val="num" w:pos="6480"/>
        </w:tabs>
        <w:ind w:left="6480" w:hanging="360"/>
      </w:pPr>
      <w:rPr>
        <w:rFonts w:ascii="Symbol" w:hAnsi="Symbol" w:hint="default"/>
      </w:rPr>
    </w:lvl>
  </w:abstractNum>
  <w:num w:numId="1" w16cid:durableId="69076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AA"/>
    <w:rsid w:val="00005370"/>
    <w:rsid w:val="00007367"/>
    <w:rsid w:val="000079C7"/>
    <w:rsid w:val="00012BFB"/>
    <w:rsid w:val="00013B55"/>
    <w:rsid w:val="00015563"/>
    <w:rsid w:val="000173D8"/>
    <w:rsid w:val="00020C42"/>
    <w:rsid w:val="000216AF"/>
    <w:rsid w:val="00021E68"/>
    <w:rsid w:val="00022186"/>
    <w:rsid w:val="00026310"/>
    <w:rsid w:val="000265CB"/>
    <w:rsid w:val="00026F5B"/>
    <w:rsid w:val="00032C28"/>
    <w:rsid w:val="00047373"/>
    <w:rsid w:val="000603AC"/>
    <w:rsid w:val="000718F6"/>
    <w:rsid w:val="000854ED"/>
    <w:rsid w:val="00091379"/>
    <w:rsid w:val="00091E14"/>
    <w:rsid w:val="00095EA8"/>
    <w:rsid w:val="0009603B"/>
    <w:rsid w:val="000A0522"/>
    <w:rsid w:val="000A0661"/>
    <w:rsid w:val="000A2322"/>
    <w:rsid w:val="000A6F44"/>
    <w:rsid w:val="000B0D0D"/>
    <w:rsid w:val="000B430F"/>
    <w:rsid w:val="000B4EA7"/>
    <w:rsid w:val="000C2B8E"/>
    <w:rsid w:val="000D6B49"/>
    <w:rsid w:val="000E0C3D"/>
    <w:rsid w:val="000E297C"/>
    <w:rsid w:val="000E305A"/>
    <w:rsid w:val="000E7B24"/>
    <w:rsid w:val="000F2ECA"/>
    <w:rsid w:val="000F2F23"/>
    <w:rsid w:val="000F6EF7"/>
    <w:rsid w:val="000F7292"/>
    <w:rsid w:val="001014A4"/>
    <w:rsid w:val="00111EA1"/>
    <w:rsid w:val="00112589"/>
    <w:rsid w:val="001125FC"/>
    <w:rsid w:val="001134C7"/>
    <w:rsid w:val="00113987"/>
    <w:rsid w:val="00115CEF"/>
    <w:rsid w:val="001167B3"/>
    <w:rsid w:val="00120418"/>
    <w:rsid w:val="00122C32"/>
    <w:rsid w:val="001233D6"/>
    <w:rsid w:val="001241A8"/>
    <w:rsid w:val="00127A9B"/>
    <w:rsid w:val="001314A9"/>
    <w:rsid w:val="00133B8A"/>
    <w:rsid w:val="0013560A"/>
    <w:rsid w:val="001423C5"/>
    <w:rsid w:val="001438FC"/>
    <w:rsid w:val="00154FF3"/>
    <w:rsid w:val="001553DC"/>
    <w:rsid w:val="00156683"/>
    <w:rsid w:val="001704AC"/>
    <w:rsid w:val="0017345E"/>
    <w:rsid w:val="00175849"/>
    <w:rsid w:val="00180101"/>
    <w:rsid w:val="00184B99"/>
    <w:rsid w:val="001876F2"/>
    <w:rsid w:val="0019115C"/>
    <w:rsid w:val="001954B8"/>
    <w:rsid w:val="00196CDC"/>
    <w:rsid w:val="001A1B30"/>
    <w:rsid w:val="001A2265"/>
    <w:rsid w:val="001A46B4"/>
    <w:rsid w:val="001A50F9"/>
    <w:rsid w:val="001B2EC0"/>
    <w:rsid w:val="001B3620"/>
    <w:rsid w:val="001C3E7C"/>
    <w:rsid w:val="001C5EA8"/>
    <w:rsid w:val="001C69CA"/>
    <w:rsid w:val="001E0646"/>
    <w:rsid w:val="001E127C"/>
    <w:rsid w:val="001E1344"/>
    <w:rsid w:val="001E4892"/>
    <w:rsid w:val="001E506F"/>
    <w:rsid w:val="001F03D6"/>
    <w:rsid w:val="001F18EC"/>
    <w:rsid w:val="001F2C30"/>
    <w:rsid w:val="001F4BD1"/>
    <w:rsid w:val="0020481D"/>
    <w:rsid w:val="0020704B"/>
    <w:rsid w:val="00211952"/>
    <w:rsid w:val="00212291"/>
    <w:rsid w:val="0022111A"/>
    <w:rsid w:val="00225835"/>
    <w:rsid w:val="0023008E"/>
    <w:rsid w:val="00232274"/>
    <w:rsid w:val="0023390E"/>
    <w:rsid w:val="00237828"/>
    <w:rsid w:val="002413F7"/>
    <w:rsid w:val="00246FFE"/>
    <w:rsid w:val="002565EA"/>
    <w:rsid w:val="002742D3"/>
    <w:rsid w:val="002845D5"/>
    <w:rsid w:val="002939AC"/>
    <w:rsid w:val="00295D85"/>
    <w:rsid w:val="002A26C9"/>
    <w:rsid w:val="002B1DFF"/>
    <w:rsid w:val="002C4388"/>
    <w:rsid w:val="002C4C6C"/>
    <w:rsid w:val="002D3944"/>
    <w:rsid w:val="002E0EE7"/>
    <w:rsid w:val="002E24AD"/>
    <w:rsid w:val="002E2AAC"/>
    <w:rsid w:val="002E44E2"/>
    <w:rsid w:val="002E6434"/>
    <w:rsid w:val="002F1FE9"/>
    <w:rsid w:val="002F22B2"/>
    <w:rsid w:val="002F66B3"/>
    <w:rsid w:val="003011B1"/>
    <w:rsid w:val="003034B8"/>
    <w:rsid w:val="00303F71"/>
    <w:rsid w:val="00306D99"/>
    <w:rsid w:val="00307BFB"/>
    <w:rsid w:val="00314352"/>
    <w:rsid w:val="003144FD"/>
    <w:rsid w:val="00326FB4"/>
    <w:rsid w:val="00327E2F"/>
    <w:rsid w:val="0033445E"/>
    <w:rsid w:val="003346B7"/>
    <w:rsid w:val="003359C2"/>
    <w:rsid w:val="00340DAA"/>
    <w:rsid w:val="0034308B"/>
    <w:rsid w:val="0034373B"/>
    <w:rsid w:val="003438A4"/>
    <w:rsid w:val="0034484E"/>
    <w:rsid w:val="003475E6"/>
    <w:rsid w:val="003530AB"/>
    <w:rsid w:val="00355716"/>
    <w:rsid w:val="00373741"/>
    <w:rsid w:val="00376C70"/>
    <w:rsid w:val="003770E1"/>
    <w:rsid w:val="00384533"/>
    <w:rsid w:val="003846AB"/>
    <w:rsid w:val="00392569"/>
    <w:rsid w:val="003932AB"/>
    <w:rsid w:val="00397B59"/>
    <w:rsid w:val="00397DFE"/>
    <w:rsid w:val="003A6D9A"/>
    <w:rsid w:val="003B16AF"/>
    <w:rsid w:val="003B2969"/>
    <w:rsid w:val="003C1BA5"/>
    <w:rsid w:val="003C1ECB"/>
    <w:rsid w:val="003C3EC0"/>
    <w:rsid w:val="003C5388"/>
    <w:rsid w:val="003E25AA"/>
    <w:rsid w:val="003F08EC"/>
    <w:rsid w:val="00402EC9"/>
    <w:rsid w:val="0040665A"/>
    <w:rsid w:val="00406B7C"/>
    <w:rsid w:val="004078C3"/>
    <w:rsid w:val="00411B23"/>
    <w:rsid w:val="004154B6"/>
    <w:rsid w:val="00415881"/>
    <w:rsid w:val="0041636E"/>
    <w:rsid w:val="00422837"/>
    <w:rsid w:val="00424B70"/>
    <w:rsid w:val="00425A38"/>
    <w:rsid w:val="00426166"/>
    <w:rsid w:val="0043146D"/>
    <w:rsid w:val="00431E74"/>
    <w:rsid w:val="0043381E"/>
    <w:rsid w:val="00434D6B"/>
    <w:rsid w:val="00440B6E"/>
    <w:rsid w:val="0044422A"/>
    <w:rsid w:val="00447B41"/>
    <w:rsid w:val="00447FE9"/>
    <w:rsid w:val="00450D0B"/>
    <w:rsid w:val="0045241E"/>
    <w:rsid w:val="004546F3"/>
    <w:rsid w:val="004579EC"/>
    <w:rsid w:val="0046457E"/>
    <w:rsid w:val="00470AAE"/>
    <w:rsid w:val="00471598"/>
    <w:rsid w:val="00473101"/>
    <w:rsid w:val="00482A42"/>
    <w:rsid w:val="004838F4"/>
    <w:rsid w:val="004861E2"/>
    <w:rsid w:val="00490885"/>
    <w:rsid w:val="004A2E29"/>
    <w:rsid w:val="004A4FAF"/>
    <w:rsid w:val="004A6753"/>
    <w:rsid w:val="004A6D1D"/>
    <w:rsid w:val="004A750D"/>
    <w:rsid w:val="004B71BD"/>
    <w:rsid w:val="004B759D"/>
    <w:rsid w:val="004B798C"/>
    <w:rsid w:val="004C5F4A"/>
    <w:rsid w:val="004C6089"/>
    <w:rsid w:val="004D1506"/>
    <w:rsid w:val="004E18FD"/>
    <w:rsid w:val="004F1127"/>
    <w:rsid w:val="004F771F"/>
    <w:rsid w:val="00502033"/>
    <w:rsid w:val="00506A21"/>
    <w:rsid w:val="00511060"/>
    <w:rsid w:val="00517B56"/>
    <w:rsid w:val="00523237"/>
    <w:rsid w:val="005251E3"/>
    <w:rsid w:val="00526A06"/>
    <w:rsid w:val="00537104"/>
    <w:rsid w:val="005413A2"/>
    <w:rsid w:val="00545678"/>
    <w:rsid w:val="00546FEA"/>
    <w:rsid w:val="00547550"/>
    <w:rsid w:val="005522E1"/>
    <w:rsid w:val="00554DD7"/>
    <w:rsid w:val="005606FB"/>
    <w:rsid w:val="00560DB5"/>
    <w:rsid w:val="00563A63"/>
    <w:rsid w:val="00564759"/>
    <w:rsid w:val="00567662"/>
    <w:rsid w:val="00570887"/>
    <w:rsid w:val="00572D73"/>
    <w:rsid w:val="005801BB"/>
    <w:rsid w:val="005801D0"/>
    <w:rsid w:val="00580D7E"/>
    <w:rsid w:val="00585969"/>
    <w:rsid w:val="0059590F"/>
    <w:rsid w:val="005A24BE"/>
    <w:rsid w:val="005A32E2"/>
    <w:rsid w:val="005A7437"/>
    <w:rsid w:val="005A7925"/>
    <w:rsid w:val="005A7F91"/>
    <w:rsid w:val="005B016E"/>
    <w:rsid w:val="005B0BA7"/>
    <w:rsid w:val="005B2390"/>
    <w:rsid w:val="005B5ECE"/>
    <w:rsid w:val="005C00F0"/>
    <w:rsid w:val="005C3990"/>
    <w:rsid w:val="005D6141"/>
    <w:rsid w:val="005D6CAC"/>
    <w:rsid w:val="005D751E"/>
    <w:rsid w:val="005F47D3"/>
    <w:rsid w:val="005F5A6C"/>
    <w:rsid w:val="0060104D"/>
    <w:rsid w:val="00606760"/>
    <w:rsid w:val="00611566"/>
    <w:rsid w:val="0061786A"/>
    <w:rsid w:val="00620917"/>
    <w:rsid w:val="00622277"/>
    <w:rsid w:val="00622901"/>
    <w:rsid w:val="006245E0"/>
    <w:rsid w:val="00625C31"/>
    <w:rsid w:val="00650998"/>
    <w:rsid w:val="00653747"/>
    <w:rsid w:val="00655B1E"/>
    <w:rsid w:val="0066127C"/>
    <w:rsid w:val="006627F1"/>
    <w:rsid w:val="00666DDD"/>
    <w:rsid w:val="00667D50"/>
    <w:rsid w:val="006709D9"/>
    <w:rsid w:val="0067166D"/>
    <w:rsid w:val="00671F21"/>
    <w:rsid w:val="00673F62"/>
    <w:rsid w:val="00675958"/>
    <w:rsid w:val="00675B1D"/>
    <w:rsid w:val="00676C81"/>
    <w:rsid w:val="0068068C"/>
    <w:rsid w:val="00697937"/>
    <w:rsid w:val="006A08B6"/>
    <w:rsid w:val="006A2451"/>
    <w:rsid w:val="006A3FB1"/>
    <w:rsid w:val="006B0E0F"/>
    <w:rsid w:val="006B5A5F"/>
    <w:rsid w:val="006C05C9"/>
    <w:rsid w:val="006C1978"/>
    <w:rsid w:val="006C3D0B"/>
    <w:rsid w:val="006C48CC"/>
    <w:rsid w:val="006D2A36"/>
    <w:rsid w:val="006E02FE"/>
    <w:rsid w:val="006E2F79"/>
    <w:rsid w:val="00702F33"/>
    <w:rsid w:val="007051D3"/>
    <w:rsid w:val="00706E39"/>
    <w:rsid w:val="007133F0"/>
    <w:rsid w:val="00722516"/>
    <w:rsid w:val="00727789"/>
    <w:rsid w:val="00730BCF"/>
    <w:rsid w:val="007355FE"/>
    <w:rsid w:val="007359F4"/>
    <w:rsid w:val="00756219"/>
    <w:rsid w:val="007631A5"/>
    <w:rsid w:val="007646E8"/>
    <w:rsid w:val="007651BA"/>
    <w:rsid w:val="00766357"/>
    <w:rsid w:val="00772478"/>
    <w:rsid w:val="007737C9"/>
    <w:rsid w:val="00773BEA"/>
    <w:rsid w:val="00774D88"/>
    <w:rsid w:val="00775117"/>
    <w:rsid w:val="00780E0D"/>
    <w:rsid w:val="00782215"/>
    <w:rsid w:val="00782EEA"/>
    <w:rsid w:val="00783205"/>
    <w:rsid w:val="00783782"/>
    <w:rsid w:val="00787DFF"/>
    <w:rsid w:val="00791E1E"/>
    <w:rsid w:val="00792941"/>
    <w:rsid w:val="007A54BA"/>
    <w:rsid w:val="007A7F50"/>
    <w:rsid w:val="007B2B1C"/>
    <w:rsid w:val="007B4321"/>
    <w:rsid w:val="007C11EA"/>
    <w:rsid w:val="007C1891"/>
    <w:rsid w:val="007C52FB"/>
    <w:rsid w:val="007C6229"/>
    <w:rsid w:val="007C7A07"/>
    <w:rsid w:val="007D1E54"/>
    <w:rsid w:val="007D26B8"/>
    <w:rsid w:val="007D3753"/>
    <w:rsid w:val="007D7DC0"/>
    <w:rsid w:val="007E1B73"/>
    <w:rsid w:val="007E4B87"/>
    <w:rsid w:val="007F4B90"/>
    <w:rsid w:val="00800451"/>
    <w:rsid w:val="0080363E"/>
    <w:rsid w:val="00806EFF"/>
    <w:rsid w:val="00807C7C"/>
    <w:rsid w:val="00813879"/>
    <w:rsid w:val="00813CE8"/>
    <w:rsid w:val="00820E2F"/>
    <w:rsid w:val="00824AA8"/>
    <w:rsid w:val="008259D4"/>
    <w:rsid w:val="00825CA1"/>
    <w:rsid w:val="00830119"/>
    <w:rsid w:val="00832227"/>
    <w:rsid w:val="00836587"/>
    <w:rsid w:val="00837970"/>
    <w:rsid w:val="00841FA8"/>
    <w:rsid w:val="00844E9F"/>
    <w:rsid w:val="008460AA"/>
    <w:rsid w:val="008504BB"/>
    <w:rsid w:val="00850540"/>
    <w:rsid w:val="00851F4E"/>
    <w:rsid w:val="00857AED"/>
    <w:rsid w:val="00857F34"/>
    <w:rsid w:val="00864E1D"/>
    <w:rsid w:val="00865576"/>
    <w:rsid w:val="008674DA"/>
    <w:rsid w:val="00873D3B"/>
    <w:rsid w:val="0088091E"/>
    <w:rsid w:val="00883A09"/>
    <w:rsid w:val="008864F6"/>
    <w:rsid w:val="0088698A"/>
    <w:rsid w:val="00893EF6"/>
    <w:rsid w:val="0089520E"/>
    <w:rsid w:val="008A0D90"/>
    <w:rsid w:val="008A69FA"/>
    <w:rsid w:val="008A7B81"/>
    <w:rsid w:val="008B089C"/>
    <w:rsid w:val="008C739D"/>
    <w:rsid w:val="008C7D6B"/>
    <w:rsid w:val="008D1171"/>
    <w:rsid w:val="008D2C01"/>
    <w:rsid w:val="008D7768"/>
    <w:rsid w:val="008E2BAF"/>
    <w:rsid w:val="008E6EE6"/>
    <w:rsid w:val="008F4070"/>
    <w:rsid w:val="008F7AC3"/>
    <w:rsid w:val="00901201"/>
    <w:rsid w:val="009112F2"/>
    <w:rsid w:val="00913CA0"/>
    <w:rsid w:val="0091404F"/>
    <w:rsid w:val="0091426E"/>
    <w:rsid w:val="00914559"/>
    <w:rsid w:val="00916CDF"/>
    <w:rsid w:val="009222C1"/>
    <w:rsid w:val="009302C4"/>
    <w:rsid w:val="00930B5B"/>
    <w:rsid w:val="009361B9"/>
    <w:rsid w:val="009364D6"/>
    <w:rsid w:val="00941B72"/>
    <w:rsid w:val="00946E18"/>
    <w:rsid w:val="00950FD0"/>
    <w:rsid w:val="009532B3"/>
    <w:rsid w:val="0096392F"/>
    <w:rsid w:val="00975132"/>
    <w:rsid w:val="0098777B"/>
    <w:rsid w:val="00992577"/>
    <w:rsid w:val="009A2876"/>
    <w:rsid w:val="009A293B"/>
    <w:rsid w:val="009A36C9"/>
    <w:rsid w:val="009B551F"/>
    <w:rsid w:val="009C0622"/>
    <w:rsid w:val="009C1902"/>
    <w:rsid w:val="009C488C"/>
    <w:rsid w:val="009C504F"/>
    <w:rsid w:val="009D0144"/>
    <w:rsid w:val="009D0382"/>
    <w:rsid w:val="009D07D0"/>
    <w:rsid w:val="009D619A"/>
    <w:rsid w:val="009E17C0"/>
    <w:rsid w:val="009E312C"/>
    <w:rsid w:val="009E507E"/>
    <w:rsid w:val="009E5B1E"/>
    <w:rsid w:val="009F32DE"/>
    <w:rsid w:val="009F4D5A"/>
    <w:rsid w:val="00A00875"/>
    <w:rsid w:val="00A04622"/>
    <w:rsid w:val="00A07F05"/>
    <w:rsid w:val="00A141B0"/>
    <w:rsid w:val="00A14743"/>
    <w:rsid w:val="00A20ED0"/>
    <w:rsid w:val="00A2647D"/>
    <w:rsid w:val="00A330D6"/>
    <w:rsid w:val="00A42FAC"/>
    <w:rsid w:val="00A43054"/>
    <w:rsid w:val="00A4623F"/>
    <w:rsid w:val="00A4769E"/>
    <w:rsid w:val="00A51054"/>
    <w:rsid w:val="00A52586"/>
    <w:rsid w:val="00A541A2"/>
    <w:rsid w:val="00A54A13"/>
    <w:rsid w:val="00A54D7C"/>
    <w:rsid w:val="00A562E0"/>
    <w:rsid w:val="00A61524"/>
    <w:rsid w:val="00A66BE1"/>
    <w:rsid w:val="00A66E55"/>
    <w:rsid w:val="00A67280"/>
    <w:rsid w:val="00A74923"/>
    <w:rsid w:val="00A80B07"/>
    <w:rsid w:val="00A87BA5"/>
    <w:rsid w:val="00A94F37"/>
    <w:rsid w:val="00A96B53"/>
    <w:rsid w:val="00A96DCA"/>
    <w:rsid w:val="00AA59AE"/>
    <w:rsid w:val="00AA68FE"/>
    <w:rsid w:val="00AB401C"/>
    <w:rsid w:val="00AB5EDE"/>
    <w:rsid w:val="00AB6B23"/>
    <w:rsid w:val="00AC1D7A"/>
    <w:rsid w:val="00AC2262"/>
    <w:rsid w:val="00AC2D49"/>
    <w:rsid w:val="00AD343E"/>
    <w:rsid w:val="00AD43A0"/>
    <w:rsid w:val="00AD50E9"/>
    <w:rsid w:val="00AD5B97"/>
    <w:rsid w:val="00AD6300"/>
    <w:rsid w:val="00AD6438"/>
    <w:rsid w:val="00AE49A8"/>
    <w:rsid w:val="00AF2879"/>
    <w:rsid w:val="00AF4B85"/>
    <w:rsid w:val="00B036DF"/>
    <w:rsid w:val="00B03842"/>
    <w:rsid w:val="00B05B5F"/>
    <w:rsid w:val="00B078B4"/>
    <w:rsid w:val="00B122C1"/>
    <w:rsid w:val="00B168F3"/>
    <w:rsid w:val="00B2141A"/>
    <w:rsid w:val="00B21FA9"/>
    <w:rsid w:val="00B23863"/>
    <w:rsid w:val="00B307E7"/>
    <w:rsid w:val="00B330E0"/>
    <w:rsid w:val="00B367C8"/>
    <w:rsid w:val="00B37EA3"/>
    <w:rsid w:val="00B402F2"/>
    <w:rsid w:val="00B46CA6"/>
    <w:rsid w:val="00B47922"/>
    <w:rsid w:val="00B52068"/>
    <w:rsid w:val="00B5348D"/>
    <w:rsid w:val="00B549E5"/>
    <w:rsid w:val="00B557E1"/>
    <w:rsid w:val="00B55FCF"/>
    <w:rsid w:val="00B56AC3"/>
    <w:rsid w:val="00B61EE0"/>
    <w:rsid w:val="00B622AF"/>
    <w:rsid w:val="00B62E0D"/>
    <w:rsid w:val="00B67119"/>
    <w:rsid w:val="00B75A6A"/>
    <w:rsid w:val="00B76854"/>
    <w:rsid w:val="00B7776A"/>
    <w:rsid w:val="00B777F3"/>
    <w:rsid w:val="00B77D75"/>
    <w:rsid w:val="00B81310"/>
    <w:rsid w:val="00B81C5D"/>
    <w:rsid w:val="00B9249A"/>
    <w:rsid w:val="00B96ADB"/>
    <w:rsid w:val="00B96D0B"/>
    <w:rsid w:val="00B97F7B"/>
    <w:rsid w:val="00BA1ABF"/>
    <w:rsid w:val="00BA5F08"/>
    <w:rsid w:val="00BB68B9"/>
    <w:rsid w:val="00BC2628"/>
    <w:rsid w:val="00BC577C"/>
    <w:rsid w:val="00BE2D48"/>
    <w:rsid w:val="00BF2DDD"/>
    <w:rsid w:val="00BF54D9"/>
    <w:rsid w:val="00C01CB7"/>
    <w:rsid w:val="00C02A4B"/>
    <w:rsid w:val="00C0527E"/>
    <w:rsid w:val="00C078B9"/>
    <w:rsid w:val="00C13D69"/>
    <w:rsid w:val="00C14846"/>
    <w:rsid w:val="00C1486D"/>
    <w:rsid w:val="00C15AC5"/>
    <w:rsid w:val="00C15C29"/>
    <w:rsid w:val="00C20A55"/>
    <w:rsid w:val="00C31BA5"/>
    <w:rsid w:val="00C31F43"/>
    <w:rsid w:val="00C33FD2"/>
    <w:rsid w:val="00C358D6"/>
    <w:rsid w:val="00C37A0A"/>
    <w:rsid w:val="00C41D96"/>
    <w:rsid w:val="00C426FC"/>
    <w:rsid w:val="00C4540F"/>
    <w:rsid w:val="00C460BB"/>
    <w:rsid w:val="00C465AE"/>
    <w:rsid w:val="00C46B24"/>
    <w:rsid w:val="00C55AB7"/>
    <w:rsid w:val="00C57A0E"/>
    <w:rsid w:val="00C57B7F"/>
    <w:rsid w:val="00C610E8"/>
    <w:rsid w:val="00C61EC0"/>
    <w:rsid w:val="00C623A6"/>
    <w:rsid w:val="00C63B00"/>
    <w:rsid w:val="00C6789C"/>
    <w:rsid w:val="00C7332B"/>
    <w:rsid w:val="00C82416"/>
    <w:rsid w:val="00C825EE"/>
    <w:rsid w:val="00C8573B"/>
    <w:rsid w:val="00C94CCA"/>
    <w:rsid w:val="00CA7E93"/>
    <w:rsid w:val="00CB48CE"/>
    <w:rsid w:val="00CB65E6"/>
    <w:rsid w:val="00CC0D2D"/>
    <w:rsid w:val="00CC2370"/>
    <w:rsid w:val="00CD24F6"/>
    <w:rsid w:val="00CD434E"/>
    <w:rsid w:val="00CE00F8"/>
    <w:rsid w:val="00CE2155"/>
    <w:rsid w:val="00CF3438"/>
    <w:rsid w:val="00CF4436"/>
    <w:rsid w:val="00CF5E14"/>
    <w:rsid w:val="00CF7EAB"/>
    <w:rsid w:val="00D01818"/>
    <w:rsid w:val="00D02B77"/>
    <w:rsid w:val="00D037E4"/>
    <w:rsid w:val="00D11E18"/>
    <w:rsid w:val="00D143A7"/>
    <w:rsid w:val="00D17627"/>
    <w:rsid w:val="00D202DB"/>
    <w:rsid w:val="00D264D0"/>
    <w:rsid w:val="00D279E4"/>
    <w:rsid w:val="00D361E6"/>
    <w:rsid w:val="00D419DC"/>
    <w:rsid w:val="00D421F7"/>
    <w:rsid w:val="00D42E9F"/>
    <w:rsid w:val="00D516B2"/>
    <w:rsid w:val="00D547F3"/>
    <w:rsid w:val="00D54EBC"/>
    <w:rsid w:val="00D57E3F"/>
    <w:rsid w:val="00D57FD9"/>
    <w:rsid w:val="00D642F3"/>
    <w:rsid w:val="00D65BF6"/>
    <w:rsid w:val="00D72980"/>
    <w:rsid w:val="00D753D1"/>
    <w:rsid w:val="00D76A94"/>
    <w:rsid w:val="00D77EE7"/>
    <w:rsid w:val="00D82A8F"/>
    <w:rsid w:val="00D91F43"/>
    <w:rsid w:val="00D941D9"/>
    <w:rsid w:val="00DA658E"/>
    <w:rsid w:val="00DA660E"/>
    <w:rsid w:val="00DA7BDF"/>
    <w:rsid w:val="00DB0833"/>
    <w:rsid w:val="00DB1ED0"/>
    <w:rsid w:val="00DB2919"/>
    <w:rsid w:val="00DC427F"/>
    <w:rsid w:val="00DD2699"/>
    <w:rsid w:val="00DD350D"/>
    <w:rsid w:val="00DD43B5"/>
    <w:rsid w:val="00DE2779"/>
    <w:rsid w:val="00DE5C42"/>
    <w:rsid w:val="00DF0CDD"/>
    <w:rsid w:val="00DF181B"/>
    <w:rsid w:val="00DF2EC4"/>
    <w:rsid w:val="00E0146D"/>
    <w:rsid w:val="00E11C57"/>
    <w:rsid w:val="00E150FB"/>
    <w:rsid w:val="00E2156C"/>
    <w:rsid w:val="00E25D68"/>
    <w:rsid w:val="00E317FC"/>
    <w:rsid w:val="00E47260"/>
    <w:rsid w:val="00E47D1A"/>
    <w:rsid w:val="00E56305"/>
    <w:rsid w:val="00E60FC4"/>
    <w:rsid w:val="00E6678D"/>
    <w:rsid w:val="00E67C90"/>
    <w:rsid w:val="00E7034D"/>
    <w:rsid w:val="00E71241"/>
    <w:rsid w:val="00E82981"/>
    <w:rsid w:val="00E922DE"/>
    <w:rsid w:val="00E92826"/>
    <w:rsid w:val="00E95110"/>
    <w:rsid w:val="00EA13EB"/>
    <w:rsid w:val="00EA1A37"/>
    <w:rsid w:val="00EB1E57"/>
    <w:rsid w:val="00EB2F4A"/>
    <w:rsid w:val="00EB4FB2"/>
    <w:rsid w:val="00EB6945"/>
    <w:rsid w:val="00EC1C40"/>
    <w:rsid w:val="00EC2618"/>
    <w:rsid w:val="00EC466B"/>
    <w:rsid w:val="00EC52C7"/>
    <w:rsid w:val="00EC62A5"/>
    <w:rsid w:val="00EC7493"/>
    <w:rsid w:val="00ED25DA"/>
    <w:rsid w:val="00ED2757"/>
    <w:rsid w:val="00ED38F8"/>
    <w:rsid w:val="00ED4768"/>
    <w:rsid w:val="00ED5299"/>
    <w:rsid w:val="00EE107D"/>
    <w:rsid w:val="00EE3182"/>
    <w:rsid w:val="00EE4E2F"/>
    <w:rsid w:val="00EE5844"/>
    <w:rsid w:val="00EE79B1"/>
    <w:rsid w:val="00EF4789"/>
    <w:rsid w:val="00F04EA9"/>
    <w:rsid w:val="00F06F29"/>
    <w:rsid w:val="00F0742A"/>
    <w:rsid w:val="00F14BE6"/>
    <w:rsid w:val="00F20154"/>
    <w:rsid w:val="00F224FE"/>
    <w:rsid w:val="00F25375"/>
    <w:rsid w:val="00F30815"/>
    <w:rsid w:val="00F326E3"/>
    <w:rsid w:val="00F36D53"/>
    <w:rsid w:val="00F3755F"/>
    <w:rsid w:val="00F37A73"/>
    <w:rsid w:val="00F41FA8"/>
    <w:rsid w:val="00F44844"/>
    <w:rsid w:val="00F448A5"/>
    <w:rsid w:val="00F463AA"/>
    <w:rsid w:val="00F508C9"/>
    <w:rsid w:val="00F50EC4"/>
    <w:rsid w:val="00F530FF"/>
    <w:rsid w:val="00F54198"/>
    <w:rsid w:val="00F61049"/>
    <w:rsid w:val="00F611F7"/>
    <w:rsid w:val="00F66529"/>
    <w:rsid w:val="00F72829"/>
    <w:rsid w:val="00F74CE4"/>
    <w:rsid w:val="00F76695"/>
    <w:rsid w:val="00F81522"/>
    <w:rsid w:val="00F823CF"/>
    <w:rsid w:val="00F85924"/>
    <w:rsid w:val="00F954D8"/>
    <w:rsid w:val="00FA067D"/>
    <w:rsid w:val="00FA14DC"/>
    <w:rsid w:val="00FA6A87"/>
    <w:rsid w:val="00FB1095"/>
    <w:rsid w:val="00FB2941"/>
    <w:rsid w:val="00FC4388"/>
    <w:rsid w:val="00FC5FB9"/>
    <w:rsid w:val="00FD4821"/>
    <w:rsid w:val="00FD5F7A"/>
    <w:rsid w:val="00FE02D5"/>
    <w:rsid w:val="00FE1C0C"/>
    <w:rsid w:val="00FE2F01"/>
    <w:rsid w:val="00FE2FFF"/>
    <w:rsid w:val="00FF1B1F"/>
    <w:rsid w:val="00FF228E"/>
    <w:rsid w:val="00FF4535"/>
    <w:rsid w:val="00FF582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B9F44"/>
  <w15:chartTrackingRefBased/>
  <w15:docId w15:val="{32768736-DDD2-410A-AFAA-56947D4B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D85"/>
    <w:rPr>
      <w:rFonts w:ascii="Times New Roman" w:eastAsia="Times New Roman" w:hAnsi="Times New Roman" w:cs="Times New Roman"/>
      <w:kern w:val="0"/>
      <w:sz w:val="20"/>
      <w:szCs w:val="20"/>
      <w:lang w:val="es-MX" w:eastAsia="es-MX"/>
      <w14:ligatures w14:val="none"/>
    </w:rPr>
  </w:style>
  <w:style w:type="paragraph" w:styleId="Ttulo1">
    <w:name w:val="heading 1"/>
    <w:basedOn w:val="Normal"/>
    <w:next w:val="Normal"/>
    <w:link w:val="Ttulo1Car"/>
    <w:uiPriority w:val="9"/>
    <w:qFormat/>
    <w:rsid w:val="00340DAA"/>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s-EC" w:eastAsia="en-US"/>
      <w14:ligatures w14:val="standardContextual"/>
    </w:rPr>
  </w:style>
  <w:style w:type="paragraph" w:styleId="Ttulo2">
    <w:name w:val="heading 2"/>
    <w:basedOn w:val="Normal"/>
    <w:next w:val="Normal"/>
    <w:link w:val="Ttulo2Car"/>
    <w:uiPriority w:val="9"/>
    <w:semiHidden/>
    <w:unhideWhenUsed/>
    <w:qFormat/>
    <w:rsid w:val="00340DAA"/>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s-EC" w:eastAsia="en-US"/>
      <w14:ligatures w14:val="standardContextual"/>
    </w:rPr>
  </w:style>
  <w:style w:type="paragraph" w:styleId="Ttulo3">
    <w:name w:val="heading 3"/>
    <w:basedOn w:val="Normal"/>
    <w:next w:val="Normal"/>
    <w:link w:val="Ttulo3Car"/>
    <w:uiPriority w:val="9"/>
    <w:semiHidden/>
    <w:unhideWhenUsed/>
    <w:qFormat/>
    <w:rsid w:val="00340DAA"/>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s-EC" w:eastAsia="en-US"/>
      <w14:ligatures w14:val="standardContextual"/>
    </w:rPr>
  </w:style>
  <w:style w:type="paragraph" w:styleId="Ttulo4">
    <w:name w:val="heading 4"/>
    <w:basedOn w:val="Normal"/>
    <w:next w:val="Normal"/>
    <w:link w:val="Ttulo4Car"/>
    <w:uiPriority w:val="9"/>
    <w:semiHidden/>
    <w:unhideWhenUsed/>
    <w:qFormat/>
    <w:rsid w:val="00340DAA"/>
    <w:pPr>
      <w:keepNext/>
      <w:keepLines/>
      <w:spacing w:before="80" w:after="40"/>
      <w:outlineLvl w:val="3"/>
    </w:pPr>
    <w:rPr>
      <w:rFonts w:asciiTheme="minorHAnsi" w:eastAsiaTheme="majorEastAsia" w:hAnsiTheme="minorHAnsi" w:cstheme="majorBidi"/>
      <w:i/>
      <w:iCs/>
      <w:color w:val="0F4761" w:themeColor="accent1" w:themeShade="BF"/>
      <w:kern w:val="2"/>
      <w:sz w:val="22"/>
      <w:szCs w:val="22"/>
      <w:lang w:val="es-EC" w:eastAsia="en-US"/>
      <w14:ligatures w14:val="standardContextual"/>
    </w:rPr>
  </w:style>
  <w:style w:type="paragraph" w:styleId="Ttulo5">
    <w:name w:val="heading 5"/>
    <w:basedOn w:val="Normal"/>
    <w:next w:val="Normal"/>
    <w:link w:val="Ttulo5Car"/>
    <w:uiPriority w:val="9"/>
    <w:semiHidden/>
    <w:unhideWhenUsed/>
    <w:qFormat/>
    <w:rsid w:val="00340DAA"/>
    <w:pPr>
      <w:keepNext/>
      <w:keepLines/>
      <w:spacing w:before="80" w:after="40"/>
      <w:outlineLvl w:val="4"/>
    </w:pPr>
    <w:rPr>
      <w:rFonts w:asciiTheme="minorHAnsi" w:eastAsiaTheme="majorEastAsia" w:hAnsiTheme="minorHAnsi" w:cstheme="majorBidi"/>
      <w:color w:val="0F4761" w:themeColor="accent1" w:themeShade="BF"/>
      <w:kern w:val="2"/>
      <w:sz w:val="22"/>
      <w:szCs w:val="22"/>
      <w:lang w:val="es-EC" w:eastAsia="en-US"/>
      <w14:ligatures w14:val="standardContextual"/>
    </w:rPr>
  </w:style>
  <w:style w:type="paragraph" w:styleId="Ttulo6">
    <w:name w:val="heading 6"/>
    <w:basedOn w:val="Normal"/>
    <w:next w:val="Normal"/>
    <w:link w:val="Ttulo6Car"/>
    <w:uiPriority w:val="9"/>
    <w:semiHidden/>
    <w:unhideWhenUsed/>
    <w:qFormat/>
    <w:rsid w:val="00340DAA"/>
    <w:pPr>
      <w:keepNext/>
      <w:keepLines/>
      <w:spacing w:before="40" w:after="0"/>
      <w:outlineLvl w:val="5"/>
    </w:pPr>
    <w:rPr>
      <w:rFonts w:asciiTheme="minorHAnsi" w:eastAsiaTheme="majorEastAsia" w:hAnsiTheme="minorHAnsi" w:cstheme="majorBidi"/>
      <w:i/>
      <w:iCs/>
      <w:color w:val="595959" w:themeColor="text1" w:themeTint="A6"/>
      <w:kern w:val="2"/>
      <w:sz w:val="22"/>
      <w:szCs w:val="22"/>
      <w:lang w:val="es-EC" w:eastAsia="en-US"/>
      <w14:ligatures w14:val="standardContextual"/>
    </w:rPr>
  </w:style>
  <w:style w:type="paragraph" w:styleId="Ttulo7">
    <w:name w:val="heading 7"/>
    <w:basedOn w:val="Normal"/>
    <w:next w:val="Normal"/>
    <w:link w:val="Ttulo7Car"/>
    <w:uiPriority w:val="9"/>
    <w:semiHidden/>
    <w:unhideWhenUsed/>
    <w:qFormat/>
    <w:rsid w:val="00340DAA"/>
    <w:pPr>
      <w:keepNext/>
      <w:keepLines/>
      <w:spacing w:before="40" w:after="0"/>
      <w:outlineLvl w:val="6"/>
    </w:pPr>
    <w:rPr>
      <w:rFonts w:asciiTheme="minorHAnsi" w:eastAsiaTheme="majorEastAsia" w:hAnsiTheme="minorHAnsi" w:cstheme="majorBidi"/>
      <w:color w:val="595959" w:themeColor="text1" w:themeTint="A6"/>
      <w:kern w:val="2"/>
      <w:sz w:val="22"/>
      <w:szCs w:val="22"/>
      <w:lang w:val="es-EC" w:eastAsia="en-US"/>
      <w14:ligatures w14:val="standardContextual"/>
    </w:rPr>
  </w:style>
  <w:style w:type="paragraph" w:styleId="Ttulo8">
    <w:name w:val="heading 8"/>
    <w:basedOn w:val="Normal"/>
    <w:next w:val="Normal"/>
    <w:link w:val="Ttulo8Car"/>
    <w:uiPriority w:val="9"/>
    <w:semiHidden/>
    <w:unhideWhenUsed/>
    <w:qFormat/>
    <w:rsid w:val="00340DAA"/>
    <w:pPr>
      <w:keepNext/>
      <w:keepLines/>
      <w:spacing w:after="0"/>
      <w:outlineLvl w:val="7"/>
    </w:pPr>
    <w:rPr>
      <w:rFonts w:asciiTheme="minorHAnsi" w:eastAsiaTheme="majorEastAsia" w:hAnsiTheme="minorHAnsi" w:cstheme="majorBidi"/>
      <w:i/>
      <w:iCs/>
      <w:color w:val="272727" w:themeColor="text1" w:themeTint="D8"/>
      <w:kern w:val="2"/>
      <w:sz w:val="22"/>
      <w:szCs w:val="22"/>
      <w:lang w:val="es-EC" w:eastAsia="en-US"/>
      <w14:ligatures w14:val="standardContextual"/>
    </w:rPr>
  </w:style>
  <w:style w:type="paragraph" w:styleId="Ttulo9">
    <w:name w:val="heading 9"/>
    <w:basedOn w:val="Normal"/>
    <w:next w:val="Normal"/>
    <w:link w:val="Ttulo9Car"/>
    <w:uiPriority w:val="9"/>
    <w:semiHidden/>
    <w:unhideWhenUsed/>
    <w:qFormat/>
    <w:rsid w:val="00340DAA"/>
    <w:pPr>
      <w:keepNext/>
      <w:keepLines/>
      <w:spacing w:after="0"/>
      <w:outlineLvl w:val="8"/>
    </w:pPr>
    <w:rPr>
      <w:rFonts w:asciiTheme="minorHAnsi" w:eastAsiaTheme="majorEastAsia" w:hAnsiTheme="minorHAnsi" w:cstheme="majorBidi"/>
      <w:color w:val="272727" w:themeColor="text1" w:themeTint="D8"/>
      <w:kern w:val="2"/>
      <w:sz w:val="22"/>
      <w:szCs w:val="22"/>
      <w:lang w:val="es-EC"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0D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0D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0D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0D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0D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0D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0D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0D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0DAA"/>
    <w:rPr>
      <w:rFonts w:eastAsiaTheme="majorEastAsia" w:cstheme="majorBidi"/>
      <w:color w:val="272727" w:themeColor="text1" w:themeTint="D8"/>
    </w:rPr>
  </w:style>
  <w:style w:type="paragraph" w:styleId="Ttulo">
    <w:name w:val="Title"/>
    <w:basedOn w:val="Normal"/>
    <w:next w:val="Normal"/>
    <w:link w:val="TtuloCar"/>
    <w:uiPriority w:val="10"/>
    <w:qFormat/>
    <w:rsid w:val="00340DAA"/>
    <w:pPr>
      <w:spacing w:after="80" w:line="240" w:lineRule="auto"/>
      <w:contextualSpacing/>
    </w:pPr>
    <w:rPr>
      <w:rFonts w:asciiTheme="majorHAnsi" w:eastAsiaTheme="majorEastAsia" w:hAnsiTheme="majorHAnsi" w:cstheme="majorBidi"/>
      <w:spacing w:val="-10"/>
      <w:kern w:val="28"/>
      <w:sz w:val="56"/>
      <w:szCs w:val="56"/>
      <w:lang w:val="es-EC" w:eastAsia="en-US"/>
      <w14:ligatures w14:val="standardContextual"/>
    </w:rPr>
  </w:style>
  <w:style w:type="character" w:customStyle="1" w:styleId="TtuloCar">
    <w:name w:val="Título Car"/>
    <w:basedOn w:val="Fuentedeprrafopredeter"/>
    <w:link w:val="Ttulo"/>
    <w:uiPriority w:val="10"/>
    <w:rsid w:val="00340D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0DAA"/>
    <w:pPr>
      <w:numPr>
        <w:ilvl w:val="1"/>
      </w:numPr>
    </w:pPr>
    <w:rPr>
      <w:rFonts w:asciiTheme="minorHAnsi" w:eastAsiaTheme="majorEastAsia" w:hAnsiTheme="minorHAnsi" w:cstheme="majorBidi"/>
      <w:color w:val="595959" w:themeColor="text1" w:themeTint="A6"/>
      <w:spacing w:val="15"/>
      <w:kern w:val="2"/>
      <w:sz w:val="28"/>
      <w:szCs w:val="28"/>
      <w:lang w:val="es-EC" w:eastAsia="en-US"/>
      <w14:ligatures w14:val="standardContextual"/>
    </w:rPr>
  </w:style>
  <w:style w:type="character" w:customStyle="1" w:styleId="SubttuloCar">
    <w:name w:val="Subtítulo Car"/>
    <w:basedOn w:val="Fuentedeprrafopredeter"/>
    <w:link w:val="Subttulo"/>
    <w:uiPriority w:val="11"/>
    <w:rsid w:val="00340D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0DAA"/>
    <w:pPr>
      <w:spacing w:before="160"/>
      <w:jc w:val="center"/>
    </w:pPr>
    <w:rPr>
      <w:rFonts w:asciiTheme="minorHAnsi" w:eastAsiaTheme="minorHAnsi" w:hAnsiTheme="minorHAnsi" w:cstheme="minorBidi"/>
      <w:i/>
      <w:iCs/>
      <w:color w:val="404040" w:themeColor="text1" w:themeTint="BF"/>
      <w:kern w:val="2"/>
      <w:sz w:val="22"/>
      <w:szCs w:val="22"/>
      <w:lang w:val="es-EC" w:eastAsia="en-US"/>
      <w14:ligatures w14:val="standardContextual"/>
    </w:rPr>
  </w:style>
  <w:style w:type="character" w:customStyle="1" w:styleId="CitaCar">
    <w:name w:val="Cita Car"/>
    <w:basedOn w:val="Fuentedeprrafopredeter"/>
    <w:link w:val="Cita"/>
    <w:uiPriority w:val="29"/>
    <w:rsid w:val="00340DAA"/>
    <w:rPr>
      <w:i/>
      <w:iCs/>
      <w:color w:val="404040" w:themeColor="text1" w:themeTint="BF"/>
    </w:rPr>
  </w:style>
  <w:style w:type="paragraph" w:styleId="Prrafodelista">
    <w:name w:val="List Paragraph"/>
    <w:basedOn w:val="Normal"/>
    <w:uiPriority w:val="34"/>
    <w:qFormat/>
    <w:rsid w:val="00340DAA"/>
    <w:pPr>
      <w:ind w:left="720"/>
      <w:contextualSpacing/>
    </w:pPr>
    <w:rPr>
      <w:rFonts w:asciiTheme="minorHAnsi" w:eastAsiaTheme="minorHAnsi" w:hAnsiTheme="minorHAnsi" w:cstheme="minorBidi"/>
      <w:kern w:val="2"/>
      <w:sz w:val="22"/>
      <w:szCs w:val="22"/>
      <w:lang w:val="es-EC" w:eastAsia="en-US"/>
      <w14:ligatures w14:val="standardContextual"/>
    </w:rPr>
  </w:style>
  <w:style w:type="character" w:styleId="nfasisintenso">
    <w:name w:val="Intense Emphasis"/>
    <w:basedOn w:val="Fuentedeprrafopredeter"/>
    <w:uiPriority w:val="21"/>
    <w:qFormat/>
    <w:rsid w:val="00340DAA"/>
    <w:rPr>
      <w:i/>
      <w:iCs/>
      <w:color w:val="0F4761" w:themeColor="accent1" w:themeShade="BF"/>
    </w:rPr>
  </w:style>
  <w:style w:type="paragraph" w:styleId="Citadestacada">
    <w:name w:val="Intense Quote"/>
    <w:basedOn w:val="Normal"/>
    <w:next w:val="Normal"/>
    <w:link w:val="CitadestacadaCar"/>
    <w:uiPriority w:val="30"/>
    <w:qFormat/>
    <w:rsid w:val="00340DAA"/>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2"/>
      <w:szCs w:val="22"/>
      <w:lang w:val="es-EC" w:eastAsia="en-US"/>
      <w14:ligatures w14:val="standardContextual"/>
    </w:rPr>
  </w:style>
  <w:style w:type="character" w:customStyle="1" w:styleId="CitadestacadaCar">
    <w:name w:val="Cita destacada Car"/>
    <w:basedOn w:val="Fuentedeprrafopredeter"/>
    <w:link w:val="Citadestacada"/>
    <w:uiPriority w:val="30"/>
    <w:rsid w:val="00340DAA"/>
    <w:rPr>
      <w:i/>
      <w:iCs/>
      <w:color w:val="0F4761" w:themeColor="accent1" w:themeShade="BF"/>
    </w:rPr>
  </w:style>
  <w:style w:type="character" w:styleId="Referenciaintensa">
    <w:name w:val="Intense Reference"/>
    <w:basedOn w:val="Fuentedeprrafopredeter"/>
    <w:uiPriority w:val="32"/>
    <w:qFormat/>
    <w:rsid w:val="00340DAA"/>
    <w:rPr>
      <w:b/>
      <w:bCs/>
      <w:smallCaps/>
      <w:color w:val="0F4761" w:themeColor="accent1" w:themeShade="BF"/>
      <w:spacing w:val="5"/>
    </w:rPr>
  </w:style>
  <w:style w:type="paragraph" w:styleId="Encabezado">
    <w:name w:val="header"/>
    <w:basedOn w:val="Normal"/>
    <w:link w:val="EncabezadoCar"/>
    <w:uiPriority w:val="99"/>
    <w:unhideWhenUsed/>
    <w:rsid w:val="00340DAA"/>
    <w:pPr>
      <w:tabs>
        <w:tab w:val="center" w:pos="4252"/>
        <w:tab w:val="right" w:pos="8504"/>
      </w:tabs>
      <w:spacing w:after="0" w:line="240" w:lineRule="auto"/>
    </w:pPr>
    <w:rPr>
      <w:rFonts w:asciiTheme="minorHAnsi" w:eastAsiaTheme="minorHAnsi" w:hAnsiTheme="minorHAnsi" w:cstheme="minorBidi"/>
      <w:kern w:val="2"/>
      <w:sz w:val="22"/>
      <w:szCs w:val="22"/>
      <w:lang w:val="es-EC" w:eastAsia="en-US"/>
      <w14:ligatures w14:val="standardContextual"/>
    </w:rPr>
  </w:style>
  <w:style w:type="character" w:customStyle="1" w:styleId="EncabezadoCar">
    <w:name w:val="Encabezado Car"/>
    <w:basedOn w:val="Fuentedeprrafopredeter"/>
    <w:link w:val="Encabezado"/>
    <w:uiPriority w:val="99"/>
    <w:rsid w:val="00340DAA"/>
  </w:style>
  <w:style w:type="paragraph" w:styleId="Piedepgina">
    <w:name w:val="footer"/>
    <w:basedOn w:val="Normal"/>
    <w:link w:val="PiedepginaCar"/>
    <w:uiPriority w:val="99"/>
    <w:unhideWhenUsed/>
    <w:rsid w:val="00340DAA"/>
    <w:pPr>
      <w:tabs>
        <w:tab w:val="center" w:pos="4252"/>
        <w:tab w:val="right" w:pos="8504"/>
      </w:tabs>
      <w:spacing w:after="0" w:line="240" w:lineRule="auto"/>
    </w:pPr>
    <w:rPr>
      <w:rFonts w:asciiTheme="minorHAnsi" w:eastAsiaTheme="minorHAnsi" w:hAnsiTheme="minorHAnsi" w:cstheme="minorBidi"/>
      <w:kern w:val="2"/>
      <w:sz w:val="22"/>
      <w:szCs w:val="22"/>
      <w:lang w:val="es-EC" w:eastAsia="en-US"/>
      <w14:ligatures w14:val="standardContextual"/>
    </w:rPr>
  </w:style>
  <w:style w:type="character" w:customStyle="1" w:styleId="PiedepginaCar">
    <w:name w:val="Pie de página Car"/>
    <w:basedOn w:val="Fuentedeprrafopredeter"/>
    <w:link w:val="Piedepgina"/>
    <w:uiPriority w:val="99"/>
    <w:rsid w:val="00340DAA"/>
  </w:style>
  <w:style w:type="paragraph" w:styleId="Sinespaciado">
    <w:name w:val="No Spacing"/>
    <w:uiPriority w:val="1"/>
    <w:qFormat/>
    <w:rsid w:val="006C48CC"/>
    <w:pPr>
      <w:spacing w:after="0" w:line="240" w:lineRule="auto"/>
    </w:pPr>
  </w:style>
  <w:style w:type="table" w:styleId="Tablaconcuadrcula">
    <w:name w:val="Table Grid"/>
    <w:basedOn w:val="Tablanormal"/>
    <w:uiPriority w:val="39"/>
    <w:rsid w:val="006C4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EC1C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5149">
      <w:bodyDiv w:val="1"/>
      <w:marLeft w:val="0"/>
      <w:marRight w:val="0"/>
      <w:marTop w:val="0"/>
      <w:marBottom w:val="0"/>
      <w:divBdr>
        <w:top w:val="none" w:sz="0" w:space="0" w:color="auto"/>
        <w:left w:val="none" w:sz="0" w:space="0" w:color="auto"/>
        <w:bottom w:val="none" w:sz="0" w:space="0" w:color="auto"/>
        <w:right w:val="none" w:sz="0" w:space="0" w:color="auto"/>
      </w:divBdr>
    </w:div>
    <w:div w:id="174150072">
      <w:bodyDiv w:val="1"/>
      <w:marLeft w:val="0"/>
      <w:marRight w:val="0"/>
      <w:marTop w:val="0"/>
      <w:marBottom w:val="0"/>
      <w:divBdr>
        <w:top w:val="none" w:sz="0" w:space="0" w:color="auto"/>
        <w:left w:val="none" w:sz="0" w:space="0" w:color="auto"/>
        <w:bottom w:val="none" w:sz="0" w:space="0" w:color="auto"/>
        <w:right w:val="none" w:sz="0" w:space="0" w:color="auto"/>
      </w:divBdr>
    </w:div>
    <w:div w:id="219485936">
      <w:bodyDiv w:val="1"/>
      <w:marLeft w:val="0"/>
      <w:marRight w:val="0"/>
      <w:marTop w:val="0"/>
      <w:marBottom w:val="0"/>
      <w:divBdr>
        <w:top w:val="none" w:sz="0" w:space="0" w:color="auto"/>
        <w:left w:val="none" w:sz="0" w:space="0" w:color="auto"/>
        <w:bottom w:val="none" w:sz="0" w:space="0" w:color="auto"/>
        <w:right w:val="none" w:sz="0" w:space="0" w:color="auto"/>
      </w:divBdr>
    </w:div>
    <w:div w:id="224872863">
      <w:bodyDiv w:val="1"/>
      <w:marLeft w:val="0"/>
      <w:marRight w:val="0"/>
      <w:marTop w:val="0"/>
      <w:marBottom w:val="0"/>
      <w:divBdr>
        <w:top w:val="none" w:sz="0" w:space="0" w:color="auto"/>
        <w:left w:val="none" w:sz="0" w:space="0" w:color="auto"/>
        <w:bottom w:val="none" w:sz="0" w:space="0" w:color="auto"/>
        <w:right w:val="none" w:sz="0" w:space="0" w:color="auto"/>
      </w:divBdr>
    </w:div>
    <w:div w:id="343946554">
      <w:bodyDiv w:val="1"/>
      <w:marLeft w:val="0"/>
      <w:marRight w:val="0"/>
      <w:marTop w:val="0"/>
      <w:marBottom w:val="0"/>
      <w:divBdr>
        <w:top w:val="none" w:sz="0" w:space="0" w:color="auto"/>
        <w:left w:val="none" w:sz="0" w:space="0" w:color="auto"/>
        <w:bottom w:val="none" w:sz="0" w:space="0" w:color="auto"/>
        <w:right w:val="none" w:sz="0" w:space="0" w:color="auto"/>
      </w:divBdr>
    </w:div>
    <w:div w:id="485511314">
      <w:bodyDiv w:val="1"/>
      <w:marLeft w:val="0"/>
      <w:marRight w:val="0"/>
      <w:marTop w:val="0"/>
      <w:marBottom w:val="0"/>
      <w:divBdr>
        <w:top w:val="none" w:sz="0" w:space="0" w:color="auto"/>
        <w:left w:val="none" w:sz="0" w:space="0" w:color="auto"/>
        <w:bottom w:val="none" w:sz="0" w:space="0" w:color="auto"/>
        <w:right w:val="none" w:sz="0" w:space="0" w:color="auto"/>
      </w:divBdr>
    </w:div>
    <w:div w:id="511527540">
      <w:bodyDiv w:val="1"/>
      <w:marLeft w:val="0"/>
      <w:marRight w:val="0"/>
      <w:marTop w:val="0"/>
      <w:marBottom w:val="0"/>
      <w:divBdr>
        <w:top w:val="none" w:sz="0" w:space="0" w:color="auto"/>
        <w:left w:val="none" w:sz="0" w:space="0" w:color="auto"/>
        <w:bottom w:val="none" w:sz="0" w:space="0" w:color="auto"/>
        <w:right w:val="none" w:sz="0" w:space="0" w:color="auto"/>
      </w:divBdr>
    </w:div>
    <w:div w:id="596718146">
      <w:bodyDiv w:val="1"/>
      <w:marLeft w:val="0"/>
      <w:marRight w:val="0"/>
      <w:marTop w:val="0"/>
      <w:marBottom w:val="0"/>
      <w:divBdr>
        <w:top w:val="none" w:sz="0" w:space="0" w:color="auto"/>
        <w:left w:val="none" w:sz="0" w:space="0" w:color="auto"/>
        <w:bottom w:val="none" w:sz="0" w:space="0" w:color="auto"/>
        <w:right w:val="none" w:sz="0" w:space="0" w:color="auto"/>
      </w:divBdr>
    </w:div>
    <w:div w:id="597561732">
      <w:bodyDiv w:val="1"/>
      <w:marLeft w:val="0"/>
      <w:marRight w:val="0"/>
      <w:marTop w:val="0"/>
      <w:marBottom w:val="0"/>
      <w:divBdr>
        <w:top w:val="none" w:sz="0" w:space="0" w:color="auto"/>
        <w:left w:val="none" w:sz="0" w:space="0" w:color="auto"/>
        <w:bottom w:val="none" w:sz="0" w:space="0" w:color="auto"/>
        <w:right w:val="none" w:sz="0" w:space="0" w:color="auto"/>
      </w:divBdr>
    </w:div>
    <w:div w:id="644510424">
      <w:bodyDiv w:val="1"/>
      <w:marLeft w:val="0"/>
      <w:marRight w:val="0"/>
      <w:marTop w:val="0"/>
      <w:marBottom w:val="0"/>
      <w:divBdr>
        <w:top w:val="none" w:sz="0" w:space="0" w:color="auto"/>
        <w:left w:val="none" w:sz="0" w:space="0" w:color="auto"/>
        <w:bottom w:val="none" w:sz="0" w:space="0" w:color="auto"/>
        <w:right w:val="none" w:sz="0" w:space="0" w:color="auto"/>
      </w:divBdr>
    </w:div>
    <w:div w:id="681705498">
      <w:bodyDiv w:val="1"/>
      <w:marLeft w:val="0"/>
      <w:marRight w:val="0"/>
      <w:marTop w:val="0"/>
      <w:marBottom w:val="0"/>
      <w:divBdr>
        <w:top w:val="none" w:sz="0" w:space="0" w:color="auto"/>
        <w:left w:val="none" w:sz="0" w:space="0" w:color="auto"/>
        <w:bottom w:val="none" w:sz="0" w:space="0" w:color="auto"/>
        <w:right w:val="none" w:sz="0" w:space="0" w:color="auto"/>
      </w:divBdr>
    </w:div>
    <w:div w:id="1129468890">
      <w:bodyDiv w:val="1"/>
      <w:marLeft w:val="0"/>
      <w:marRight w:val="0"/>
      <w:marTop w:val="0"/>
      <w:marBottom w:val="0"/>
      <w:divBdr>
        <w:top w:val="none" w:sz="0" w:space="0" w:color="auto"/>
        <w:left w:val="none" w:sz="0" w:space="0" w:color="auto"/>
        <w:bottom w:val="none" w:sz="0" w:space="0" w:color="auto"/>
        <w:right w:val="none" w:sz="0" w:space="0" w:color="auto"/>
      </w:divBdr>
    </w:div>
    <w:div w:id="1177962209">
      <w:bodyDiv w:val="1"/>
      <w:marLeft w:val="0"/>
      <w:marRight w:val="0"/>
      <w:marTop w:val="0"/>
      <w:marBottom w:val="0"/>
      <w:divBdr>
        <w:top w:val="none" w:sz="0" w:space="0" w:color="auto"/>
        <w:left w:val="none" w:sz="0" w:space="0" w:color="auto"/>
        <w:bottom w:val="none" w:sz="0" w:space="0" w:color="auto"/>
        <w:right w:val="none" w:sz="0" w:space="0" w:color="auto"/>
      </w:divBdr>
    </w:div>
    <w:div w:id="1904749630">
      <w:bodyDiv w:val="1"/>
      <w:marLeft w:val="0"/>
      <w:marRight w:val="0"/>
      <w:marTop w:val="0"/>
      <w:marBottom w:val="0"/>
      <w:divBdr>
        <w:top w:val="none" w:sz="0" w:space="0" w:color="auto"/>
        <w:left w:val="none" w:sz="0" w:space="0" w:color="auto"/>
        <w:bottom w:val="none" w:sz="0" w:space="0" w:color="auto"/>
        <w:right w:val="none" w:sz="0" w:space="0" w:color="auto"/>
      </w:divBdr>
    </w:div>
    <w:div w:id="1984114882">
      <w:bodyDiv w:val="1"/>
      <w:marLeft w:val="0"/>
      <w:marRight w:val="0"/>
      <w:marTop w:val="0"/>
      <w:marBottom w:val="0"/>
      <w:divBdr>
        <w:top w:val="none" w:sz="0" w:space="0" w:color="auto"/>
        <w:left w:val="none" w:sz="0" w:space="0" w:color="auto"/>
        <w:bottom w:val="none" w:sz="0" w:space="0" w:color="auto"/>
        <w:right w:val="none" w:sz="0" w:space="0" w:color="auto"/>
      </w:divBdr>
    </w:div>
    <w:div w:id="201629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B5731-D955-4607-BABA-07B472E54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1346</Words>
  <Characters>7403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Ortiz</dc:creator>
  <cp:keywords/>
  <dc:description/>
  <cp:lastModifiedBy>Gestion Documental</cp:lastModifiedBy>
  <cp:revision>3</cp:revision>
  <dcterms:created xsi:type="dcterms:W3CDTF">2026-01-19T17:29:00Z</dcterms:created>
  <dcterms:modified xsi:type="dcterms:W3CDTF">2026-03-04T21:58:00Z</dcterms:modified>
</cp:coreProperties>
</file>