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D24" w:rsidRPr="00884D24" w:rsidRDefault="00785DA1" w:rsidP="00884D24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Assignment 1</w:t>
      </w:r>
      <w:r w:rsidR="00884D24" w:rsidRPr="00884D24">
        <w:rPr>
          <w:b/>
          <w:sz w:val="28"/>
          <w:szCs w:val="28"/>
        </w:rPr>
        <w:t xml:space="preserve"> </w:t>
      </w:r>
    </w:p>
    <w:p w:rsidR="00884D24" w:rsidRDefault="004F04AD" w:rsidP="00884D24">
      <w:pPr>
        <w:jc w:val="center"/>
      </w:pPr>
      <w:r>
        <w:t xml:space="preserve">Due </w:t>
      </w:r>
      <w:r w:rsidR="00542455">
        <w:t>September 12</w:t>
      </w:r>
      <w:r w:rsidR="00785DA1">
        <w:t>, 2016</w:t>
      </w:r>
    </w:p>
    <w:p w:rsidR="00884D24" w:rsidRPr="00884D24" w:rsidRDefault="00884D24" w:rsidP="00884D24">
      <w:pPr>
        <w:pStyle w:val="ListParagraph"/>
        <w:numPr>
          <w:ilvl w:val="0"/>
          <w:numId w:val="1"/>
        </w:numPr>
      </w:pPr>
      <w:r>
        <w:t>Study Chapter</w:t>
      </w:r>
      <w:r w:rsidR="00785DA1">
        <w:t>s 2 and</w:t>
      </w:r>
      <w:r>
        <w:t xml:space="preserve"> 3 from </w:t>
      </w:r>
      <w:hyperlink r:id="rId5" w:history="1">
        <w:r w:rsidRPr="00884D24">
          <w:rPr>
            <w:rStyle w:val="Hyperlink"/>
            <w:b/>
            <w:bCs/>
          </w:rPr>
          <w:t>An Introduction to Statistical Learning with Applications in R</w:t>
        </w:r>
      </w:hyperlink>
      <w:r w:rsidRPr="00884D24">
        <w:rPr>
          <w:b/>
          <w:bCs/>
        </w:rPr>
        <w:t xml:space="preserve">, by </w:t>
      </w:r>
      <w:hyperlink r:id="rId6" w:history="1">
        <w:r w:rsidRPr="00884D24">
          <w:rPr>
            <w:rStyle w:val="Hyperlink"/>
          </w:rPr>
          <w:t>James</w:t>
        </w:r>
      </w:hyperlink>
      <w:r w:rsidRPr="00884D24">
        <w:t>, </w:t>
      </w:r>
      <w:hyperlink r:id="rId7" w:history="1">
        <w:r w:rsidRPr="00884D24">
          <w:rPr>
            <w:rStyle w:val="Hyperlink"/>
          </w:rPr>
          <w:t>Witten</w:t>
        </w:r>
      </w:hyperlink>
      <w:r w:rsidRPr="00884D24">
        <w:t>,</w:t>
      </w:r>
      <w:hyperlink r:id="rId8" w:history="1">
        <w:r w:rsidRPr="00884D24">
          <w:rPr>
            <w:rStyle w:val="Hyperlink"/>
          </w:rPr>
          <w:t>Hastie</w:t>
        </w:r>
      </w:hyperlink>
      <w:r w:rsidRPr="00884D24">
        <w:t> and </w:t>
      </w:r>
      <w:hyperlink r:id="rId9" w:history="1">
        <w:r w:rsidRPr="00884D24">
          <w:rPr>
            <w:rStyle w:val="Hyperlink"/>
          </w:rPr>
          <w:t>Tibshirani</w:t>
        </w:r>
      </w:hyperlink>
    </w:p>
    <w:p w:rsidR="003D4D64" w:rsidRDefault="00884D24" w:rsidP="00884D24">
      <w:pPr>
        <w:pStyle w:val="ListParagraph"/>
        <w:numPr>
          <w:ilvl w:val="0"/>
          <w:numId w:val="1"/>
        </w:numPr>
      </w:pPr>
      <w:r>
        <w:t xml:space="preserve">Do problems </w:t>
      </w:r>
      <w:r w:rsidR="00542455">
        <w:t xml:space="preserve">8 from Chapter 2 and 3, 7, </w:t>
      </w:r>
      <w:r>
        <w:t>and 13 on pages 12</w:t>
      </w:r>
      <w:r w:rsidR="00542455">
        <w:t>0-124</w:t>
      </w:r>
      <w:r>
        <w:t xml:space="preserve"> from ISLA.</w:t>
      </w:r>
    </w:p>
    <w:p w:rsidR="003D4D64" w:rsidRPr="003D4D64" w:rsidRDefault="003D4D64" w:rsidP="00884D24">
      <w:pPr>
        <w:pStyle w:val="ListParagraph"/>
        <w:numPr>
          <w:ilvl w:val="0"/>
          <w:numId w:val="1"/>
        </w:numPr>
      </w:pPr>
      <w:r>
        <w:t xml:space="preserve">Show that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form an orthogonal set for </w:t>
      </w:r>
      <m:oMath>
        <m:r>
          <w:rPr>
            <w:rFonts w:ascii="Cambria Math" w:eastAsiaTheme="minorEastAsia" w:hAnsi="Cambria Math"/>
          </w:rPr>
          <m:t>j=1,…,p</m:t>
        </m:r>
      </m:oMath>
      <w:r>
        <w:rPr>
          <w:rFonts w:eastAsiaTheme="minorEastAsia"/>
        </w:rPr>
        <w:t xml:space="preserve">, then the OLS of its coefficient in the linear model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+ε</m:t>
        </m:r>
      </m:oMath>
      <w:r>
        <w:rPr>
          <w:rFonts w:eastAsiaTheme="minorEastAsia"/>
        </w:rPr>
        <w:t xml:space="preserve"> is </w:t>
      </w:r>
    </w:p>
    <w:p w:rsidR="00884D24" w:rsidRPr="003D4D64" w:rsidRDefault="00A22EE6" w:rsidP="003D4D64">
      <w:pPr>
        <w:pStyle w:val="ListParagraph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,Y)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3D4D64" w:rsidRDefault="003D4D64" w:rsidP="003D4D64">
      <w:r>
        <w:t xml:space="preserve">Also, show that the process described on p. 37 of the </w:t>
      </w:r>
      <w:r w:rsidRPr="003D4D64">
        <w:rPr>
          <w:i/>
        </w:rPr>
        <w:t>Introduction and OLS</w:t>
      </w:r>
      <w:r>
        <w:t xml:space="preserve"> handout produces orthogonal </w:t>
      </w:r>
      <w:r w:rsidRPr="003D4D64">
        <w:rPr>
          <w:i/>
        </w:rPr>
        <w:t>Z</w:t>
      </w:r>
      <w:r>
        <w:t>’s.</w:t>
      </w:r>
    </w:p>
    <w:sectPr w:rsidR="003D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D48E0"/>
    <w:multiLevelType w:val="hybridMultilevel"/>
    <w:tmpl w:val="88F0E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24"/>
    <w:rsid w:val="000D4712"/>
    <w:rsid w:val="001601D6"/>
    <w:rsid w:val="003D4D64"/>
    <w:rsid w:val="004F04AD"/>
    <w:rsid w:val="00542455"/>
    <w:rsid w:val="00785DA1"/>
    <w:rsid w:val="00884D24"/>
    <w:rsid w:val="00A2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AC6C01-D686-490E-B575-99029580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DA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D4D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nford.edu/~hasti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iostat.washington.edu/~dwitt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bcf.usc.edu/~garet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-bcf.usc.edu/~gareth/IS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-stat.stanford.edu/~ti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Efstathia Bura</dc:creator>
  <cp:lastModifiedBy>Jonathan Hamburg</cp:lastModifiedBy>
  <cp:revision>2</cp:revision>
  <dcterms:created xsi:type="dcterms:W3CDTF">2016-09-06T15:09:00Z</dcterms:created>
  <dcterms:modified xsi:type="dcterms:W3CDTF">2016-09-06T15:09:00Z</dcterms:modified>
</cp:coreProperties>
</file>