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06E97" w14:textId="77777777" w:rsidR="00DE7232" w:rsidRDefault="00DE7232" w:rsidP="00896310">
      <w:pPr>
        <w:pStyle w:val="Standard"/>
        <w:rPr>
          <w:rFonts w:ascii="Century Gothic" w:hAnsi="Century Gothic" w:cs="Arial"/>
          <w:b/>
          <w:sz w:val="32"/>
        </w:rPr>
      </w:pPr>
    </w:p>
    <w:p w14:paraId="5CEF5DF6" w14:textId="67863628" w:rsidR="00DE7232" w:rsidRDefault="00F263DC" w:rsidP="00896310">
      <w:pPr>
        <w:jc w:val="center"/>
      </w:pPr>
      <w:bookmarkStart w:id="0" w:name="_Toc491268664"/>
      <w:bookmarkStart w:id="1" w:name="_Toc491270975"/>
      <w:r>
        <w:t>C</w:t>
      </w:r>
      <w:bookmarkEnd w:id="0"/>
      <w:bookmarkEnd w:id="1"/>
      <w:r>
        <w:t>IS 227 Assignment 1</w:t>
      </w:r>
    </w:p>
    <w:p w14:paraId="0FC4636E" w14:textId="77777777" w:rsidR="00E328A2" w:rsidRDefault="00E328A2" w:rsidP="00896310">
      <w:pPr>
        <w:jc w:val="center"/>
      </w:pPr>
    </w:p>
    <w:p w14:paraId="65F48EAA" w14:textId="0D036077" w:rsidR="00DE7232" w:rsidRDefault="00F263DC" w:rsidP="00896310">
      <w:r>
        <w:t>Assignment Details</w:t>
      </w:r>
    </w:p>
    <w:p w14:paraId="5598724C" w14:textId="77777777" w:rsidR="00794FB8" w:rsidRDefault="00794FB8" w:rsidP="00896310"/>
    <w:p w14:paraId="73A6240D" w14:textId="3FAB0F64" w:rsidR="00905500" w:rsidRDefault="00905500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Convert Assignment 0 to utilize a class structure in portable .h and .cpp files</w:t>
      </w:r>
    </w:p>
    <w:p w14:paraId="4ACBF50C" w14:textId="0C2146CF" w:rsidR="00905500" w:rsidRDefault="00905500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Exit the program only on user demand</w:t>
      </w:r>
    </w:p>
    <w:p w14:paraId="4B3AEC7D" w14:textId="5AA3240E" w:rsidR="00905500" w:rsidRDefault="00905500" w:rsidP="00896310">
      <w:pPr>
        <w:rPr>
          <w:rFonts w:asciiTheme="majorHAnsi" w:hAnsiTheme="majorHAnsi" w:cstheme="majorHAnsi"/>
        </w:rPr>
      </w:pPr>
    </w:p>
    <w:p w14:paraId="4DE196C1" w14:textId="25F3C1A8" w:rsidR="00905500" w:rsidRDefault="00905500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Team Roles</w:t>
      </w:r>
    </w:p>
    <w:p w14:paraId="135900F5" w14:textId="77777777" w:rsidR="00905500" w:rsidRDefault="00905500" w:rsidP="00896310">
      <w:pPr>
        <w:rPr>
          <w:rFonts w:asciiTheme="majorHAnsi" w:hAnsiTheme="majorHAnsi" w:cstheme="majorHAnsi"/>
        </w:rPr>
      </w:pPr>
    </w:p>
    <w:p w14:paraId="2FAE4894" w14:textId="6C7B5B9C" w:rsidR="00905500" w:rsidRDefault="00905500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Lead Programmer – </w:t>
      </w:r>
      <w:r w:rsidR="00E46DF8">
        <w:rPr>
          <w:rFonts w:asciiTheme="majorHAnsi" w:hAnsiTheme="majorHAnsi" w:cstheme="majorHAnsi"/>
        </w:rPr>
        <w:t>Jesse Hamman</w:t>
      </w:r>
    </w:p>
    <w:p w14:paraId="3F88F63E" w14:textId="5376636F" w:rsidR="00905500" w:rsidRDefault="00905500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UX/UI Programmer –</w:t>
      </w:r>
      <w:r w:rsidR="00E46DF8">
        <w:rPr>
          <w:rFonts w:asciiTheme="majorHAnsi" w:hAnsiTheme="majorHAnsi" w:cstheme="majorHAnsi"/>
        </w:rPr>
        <w:t xml:space="preserve"> </w:t>
      </w:r>
      <w:r w:rsidR="00E46DF8" w:rsidRPr="00E46DF8">
        <w:rPr>
          <w:rFonts w:asciiTheme="majorHAnsi" w:hAnsiTheme="majorHAnsi" w:cstheme="majorHAnsi"/>
        </w:rPr>
        <w:t>Joseph Barron</w:t>
      </w:r>
    </w:p>
    <w:p w14:paraId="045F8A05" w14:textId="3EFCFDA0" w:rsidR="00905500" w:rsidRPr="00794FB8" w:rsidRDefault="00905500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Functional Programmer - </w:t>
      </w:r>
      <w:r w:rsidR="00E46DF8" w:rsidRPr="00E46DF8">
        <w:rPr>
          <w:rFonts w:asciiTheme="majorHAnsi" w:hAnsiTheme="majorHAnsi" w:cstheme="majorHAnsi"/>
        </w:rPr>
        <w:t>Joe-Oudemolen</w:t>
      </w:r>
    </w:p>
    <w:p w14:paraId="71AADB60" w14:textId="77777777" w:rsidR="00DE7232" w:rsidRDefault="00DE7232" w:rsidP="00896310"/>
    <w:p w14:paraId="42AEED6F" w14:textId="77777777" w:rsidR="00DE7232" w:rsidRDefault="00DE7232" w:rsidP="00896310"/>
    <w:p w14:paraId="4BD78308" w14:textId="503929FA" w:rsidR="00DE7232" w:rsidRDefault="00F263DC" w:rsidP="00896310">
      <w:r>
        <w:t>Program – 7</w:t>
      </w:r>
      <w:r w:rsidR="00E328A2">
        <w:t>0</w:t>
      </w:r>
    </w:p>
    <w:p w14:paraId="05AF8037" w14:textId="1303595C" w:rsidR="00E328A2" w:rsidRDefault="00E328A2" w:rsidP="00896310">
      <w:r>
        <w:t xml:space="preserve">      UX/UI – 35</w:t>
      </w:r>
    </w:p>
    <w:p w14:paraId="7F1F7A0A" w14:textId="575FF3EC" w:rsidR="00E328A2" w:rsidRDefault="00E328A2" w:rsidP="00896310">
      <w:r>
        <w:t xml:space="preserve">      Function - 35</w:t>
      </w:r>
    </w:p>
    <w:p w14:paraId="25CA9D3A" w14:textId="3FA7580D" w:rsidR="00DE7232" w:rsidRDefault="00F263DC" w:rsidP="00896310">
      <w:r>
        <w:t xml:space="preserve">Documentation – </w:t>
      </w:r>
      <w:r w:rsidR="00E328A2">
        <w:t>30</w:t>
      </w:r>
    </w:p>
    <w:p w14:paraId="68FE934F" w14:textId="77777777" w:rsidR="00DE7232" w:rsidRDefault="00F263DC" w:rsidP="00896310">
      <w:r>
        <w:t>Total Possible Points – 100</w:t>
      </w:r>
    </w:p>
    <w:p w14:paraId="0966245B" w14:textId="77777777" w:rsidR="00DE7232" w:rsidRDefault="00DE7232">
      <w:pPr>
        <w:pStyle w:val="Standard"/>
        <w:rPr>
          <w:rFonts w:ascii="Century Gothic" w:hAnsi="Century Gothic" w:cs="Arial"/>
          <w:b/>
          <w:color w:val="568278"/>
          <w:sz w:val="32"/>
        </w:rPr>
      </w:pPr>
    </w:p>
    <w:p w14:paraId="2E8D64B1" w14:textId="77777777" w:rsidR="00DE7232" w:rsidRDefault="00F263DC">
      <w:pPr>
        <w:pStyle w:val="Standard"/>
        <w:jc w:val="center"/>
        <w:outlineLvl w:val="0"/>
        <w:rPr>
          <w:rFonts w:ascii="Century Gothic" w:hAnsi="Century Gothic" w:cs="Arial"/>
          <w:b/>
          <w:color w:val="568278"/>
          <w:sz w:val="32"/>
        </w:rPr>
      </w:pPr>
      <w:bookmarkStart w:id="2" w:name="_Toc491270978"/>
      <w:bookmarkStart w:id="3" w:name="_Toc491268667"/>
      <w:r>
        <w:rPr>
          <w:rFonts w:ascii="Century Gothic" w:hAnsi="Century Gothic" w:cs="Arial"/>
          <w:b/>
          <w:color w:val="568278"/>
          <w:sz w:val="32"/>
        </w:rPr>
        <w:t>Version 0.0.0</w:t>
      </w:r>
      <w:bookmarkEnd w:id="2"/>
      <w:bookmarkEnd w:id="3"/>
    </w:p>
    <w:p w14:paraId="015CA588" w14:textId="77777777" w:rsidR="00DE7232" w:rsidRDefault="00DE7232">
      <w:pPr>
        <w:pStyle w:val="Standard"/>
        <w:jc w:val="center"/>
        <w:outlineLvl w:val="0"/>
        <w:rPr>
          <w:rFonts w:ascii="Century Gothic" w:hAnsi="Century Gothic" w:cs="Arial"/>
          <w:b/>
          <w:color w:val="568278"/>
          <w:sz w:val="32"/>
        </w:rPr>
      </w:pPr>
    </w:p>
    <w:p w14:paraId="5A4713F8" w14:textId="77777777" w:rsidR="00DE7232" w:rsidRDefault="00DE7232">
      <w:pPr>
        <w:pStyle w:val="Standard"/>
        <w:jc w:val="center"/>
        <w:outlineLvl w:val="0"/>
        <w:rPr>
          <w:rFonts w:ascii="Century Gothic" w:hAnsi="Century Gothic" w:cs="Arial"/>
          <w:b/>
          <w:color w:val="568278"/>
          <w:sz w:val="32"/>
        </w:rPr>
      </w:pPr>
    </w:p>
    <w:tbl>
      <w:tblPr>
        <w:tblW w:w="495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8"/>
        <w:gridCol w:w="1211"/>
        <w:gridCol w:w="4924"/>
        <w:gridCol w:w="2609"/>
      </w:tblGrid>
      <w:tr w:rsidR="00DE7232" w14:paraId="7043D43A" w14:textId="77777777">
        <w:trPr>
          <w:cantSplit/>
          <w:trHeight w:val="536"/>
          <w:tblHeader/>
        </w:trPr>
        <w:tc>
          <w:tcPr>
            <w:tcW w:w="10692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A79D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D5E875" w14:textId="77777777" w:rsidR="00DE7232" w:rsidRDefault="00F263DC">
            <w:pPr>
              <w:pStyle w:val="TableHeading"/>
              <w:jc w:val="center"/>
              <w:rPr>
                <w:rFonts w:ascii="Century Gothic" w:hAnsi="Century Gothic"/>
                <w:color w:val="FFFFFF"/>
                <w:sz w:val="20"/>
              </w:rPr>
            </w:pPr>
            <w:r>
              <w:rPr>
                <w:rFonts w:ascii="Century Gothic" w:hAnsi="Century Gothic"/>
                <w:color w:val="FFFFFF"/>
                <w:sz w:val="20"/>
              </w:rPr>
              <w:t>REVISION HISTORY</w:t>
            </w:r>
          </w:p>
        </w:tc>
      </w:tr>
      <w:tr w:rsidR="00DE7232" w14:paraId="3309CA28" w14:textId="77777777">
        <w:trPr>
          <w:cantSplit/>
          <w:trHeight w:val="433"/>
          <w:tblHeader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319B7F" w14:textId="77777777" w:rsidR="00DE7232" w:rsidRDefault="00F263DC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bookmarkStart w:id="4" w:name="ColumnTitle_01"/>
            <w:bookmarkEnd w:id="4"/>
            <w:r>
              <w:rPr>
                <w:rFonts w:ascii="Century Gothic" w:hAnsi="Century Gothic"/>
                <w:color w:val="568278"/>
                <w:sz w:val="20"/>
              </w:rPr>
              <w:t>DATE</w:t>
            </w: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273CAB" w14:textId="77777777" w:rsidR="00DE7232" w:rsidRDefault="00F263DC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VERSION</w:t>
            </w: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4F2464" w14:textId="77777777" w:rsidR="00DE7232" w:rsidRDefault="00F263DC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DESCRIPTION</w:t>
            </w: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33F9FB" w14:textId="77777777" w:rsidR="00DE7232" w:rsidRDefault="00F263DC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AUTHOR</w:t>
            </w:r>
          </w:p>
        </w:tc>
      </w:tr>
      <w:tr w:rsidR="00DE7232" w14:paraId="0465BCDA" w14:textId="77777777"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9D2E4F" w14:textId="5AC568FB" w:rsidR="00DE7232" w:rsidRDefault="00E46DF8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01/21/2021</w:t>
            </w: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065501" w14:textId="3579AA7B" w:rsidR="00DE7232" w:rsidRDefault="00E46DF8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0.0.1</w:t>
            </w: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7EC12" w14:textId="3E0A3E53" w:rsidR="00DE7232" w:rsidRDefault="00E46DF8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This program will calculate the hypotenuse of a triangle, the area of a trapezoid, or the volume of a rectangle based on the data entered by a user</w:t>
            </w: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2826D0" w14:textId="361D9553" w:rsidR="00DE7232" w:rsidRDefault="00E46DF8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Joe Barron, Joe Oudemolen, Jesse Hamman</w:t>
            </w:r>
          </w:p>
        </w:tc>
      </w:tr>
      <w:tr w:rsidR="00DE7232" w14:paraId="6DA5A485" w14:textId="77777777"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AAF04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E912A9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D8795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71CB9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  <w:tr w:rsidR="00DE7232" w14:paraId="60DA1E4F" w14:textId="77777777"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A56ED1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98FC01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086F0D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94ADF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  <w:tr w:rsidR="00DE7232" w14:paraId="407C3991" w14:textId="77777777">
        <w:trPr>
          <w:cantSplit/>
          <w:trHeight w:val="43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9999D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6D881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C96BD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FD49C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  <w:tr w:rsidR="00DE7232" w14:paraId="5240124B" w14:textId="77777777"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941CB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E0BF1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BD1ED9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5663D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  <w:tr w:rsidR="00DE7232" w14:paraId="634B6F09" w14:textId="77777777"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AA2CE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4B7B0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7C8B4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BA591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  <w:tr w:rsidR="00DE7232" w14:paraId="2C351847" w14:textId="77777777"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EF916C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ABE52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3FA5A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808C4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</w:tbl>
    <w:p w14:paraId="0BF123CD" w14:textId="77777777" w:rsidR="00DE7232" w:rsidRDefault="00DE7232">
      <w:pPr>
        <w:pStyle w:val="Standard"/>
        <w:rPr>
          <w:rFonts w:ascii="Century Gothic" w:hAnsi="Century Gothic" w:cs="Arial"/>
          <w:b/>
          <w:color w:val="568278"/>
          <w:sz w:val="32"/>
        </w:rPr>
      </w:pPr>
    </w:p>
    <w:p w14:paraId="7670B407" w14:textId="77777777" w:rsidR="00DE7232" w:rsidRDefault="00F263DC">
      <w:pPr>
        <w:pStyle w:val="Heading1"/>
        <w:pageBreakBefore/>
        <w:rPr>
          <w:rFonts w:eastAsia="Times New Roman"/>
        </w:rPr>
      </w:pPr>
      <w:bookmarkStart w:id="5" w:name="_Toc491270979"/>
      <w:r>
        <w:rPr>
          <w:rFonts w:eastAsia="Times New Roman"/>
        </w:rPr>
        <w:lastRenderedPageBreak/>
        <w:t>INTRODUCTION</w:t>
      </w:r>
      <w:bookmarkEnd w:id="5"/>
    </w:p>
    <w:p w14:paraId="5CB76B93" w14:textId="77777777" w:rsidR="00DE7232" w:rsidRDefault="00DE7232">
      <w:pPr>
        <w:pStyle w:val="Standard"/>
        <w:rPr>
          <w:rFonts w:ascii="Century Gothic" w:hAnsi="Century Gothic"/>
        </w:rPr>
      </w:pPr>
    </w:p>
    <w:p w14:paraId="03A6CA23" w14:textId="77777777" w:rsidR="00DE7232" w:rsidRDefault="00F263DC">
      <w:pPr>
        <w:pStyle w:val="Heading2"/>
        <w:rPr>
          <w:rFonts w:eastAsia="Times New Roman"/>
        </w:rPr>
      </w:pPr>
      <w:bookmarkStart w:id="6" w:name="_Toc491270980"/>
      <w:r>
        <w:rPr>
          <w:rFonts w:eastAsia="Times New Roman"/>
        </w:rPr>
        <w:t>PURPOSE</w:t>
      </w:r>
      <w:bookmarkEnd w:id="6"/>
    </w:p>
    <w:p w14:paraId="475A93BD" w14:textId="3A9E20B6" w:rsidR="00DE7232" w:rsidRDefault="00F263DC" w:rsidP="00896310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Identify and describe scope of product whose technical specifications are being </w:t>
      </w:r>
      <w:r w:rsidR="00896310">
        <w:rPr>
          <w:rFonts w:ascii="Century Gothic" w:hAnsi="Century Gothic"/>
          <w:sz w:val="21"/>
        </w:rPr>
        <w:t>documented and</w:t>
      </w:r>
      <w:r>
        <w:rPr>
          <w:rFonts w:ascii="Century Gothic" w:hAnsi="Century Gothic"/>
          <w:sz w:val="21"/>
        </w:rPr>
        <w:t xml:space="preserve"> describe desired outcome.</w:t>
      </w:r>
      <w:r>
        <w:rPr>
          <w:rFonts w:ascii="Century Gothic" w:hAnsi="Century Gothic"/>
          <w:sz w:val="21"/>
        </w:rPr>
        <w:tab/>
      </w:r>
    </w:p>
    <w:p w14:paraId="57E11688" w14:textId="77777777" w:rsidR="00DE7232" w:rsidRDefault="00DE7232">
      <w:pPr>
        <w:pStyle w:val="Standard"/>
        <w:rPr>
          <w:rFonts w:ascii="Century Gothic" w:hAnsi="Century Gothic"/>
        </w:rPr>
      </w:pPr>
    </w:p>
    <w:p w14:paraId="7D3C57E1" w14:textId="0039C024" w:rsidR="00E46DF8" w:rsidRDefault="00E46DF8" w:rsidP="00E46DF8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This program is to be used to calculate the three different measurements: hypotenuse of a triangle, area of a trapezoid, and volume of a rectangle.  The program is also separated into a .h file and .cpp files, to make is easier for others to use.</w:t>
      </w:r>
    </w:p>
    <w:p w14:paraId="712A4F59" w14:textId="77777777" w:rsidR="00DE7232" w:rsidRDefault="00DE7232">
      <w:pPr>
        <w:pStyle w:val="Standard"/>
        <w:rPr>
          <w:rFonts w:ascii="Century Gothic" w:hAnsi="Century Gothic"/>
        </w:rPr>
      </w:pPr>
    </w:p>
    <w:p w14:paraId="7F32F167" w14:textId="77777777" w:rsidR="00DE7232" w:rsidRDefault="00F263DC">
      <w:pPr>
        <w:pStyle w:val="Heading2"/>
      </w:pPr>
      <w:bookmarkStart w:id="7" w:name="_Toc491270983"/>
      <w:r>
        <w:t>DOCUMENT CONVENTIONS</w:t>
      </w:r>
      <w:bookmarkEnd w:id="7"/>
    </w:p>
    <w:p w14:paraId="60640828" w14:textId="77777777" w:rsidR="00DE7232" w:rsidRDefault="00F263DC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Describe any naming or structural conventions employed throughout document and how they benefit reader.</w:t>
      </w:r>
    </w:p>
    <w:p w14:paraId="7899DD97" w14:textId="77777777" w:rsidR="00DE7232" w:rsidRDefault="00DE7232">
      <w:pPr>
        <w:pStyle w:val="Standard"/>
        <w:rPr>
          <w:rFonts w:ascii="Century Gothic" w:hAnsi="Century Gothic"/>
        </w:rPr>
      </w:pPr>
    </w:p>
    <w:p w14:paraId="41D6DBBF" w14:textId="29748B59" w:rsidR="00DE7232" w:rsidRDefault="00283DAE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The naming conventions are straigforward and the variable name describe exactly what that variable holds.</w:t>
      </w:r>
    </w:p>
    <w:p w14:paraId="6AB90BD2" w14:textId="77777777" w:rsidR="00DE7232" w:rsidRDefault="00DE7232">
      <w:pPr>
        <w:pStyle w:val="Standard"/>
        <w:rPr>
          <w:rFonts w:ascii="Century Gothic" w:hAnsi="Century Gothic"/>
        </w:rPr>
      </w:pPr>
    </w:p>
    <w:p w14:paraId="58076489" w14:textId="77777777" w:rsidR="00DE7232" w:rsidRDefault="00F263DC">
      <w:pPr>
        <w:pStyle w:val="Heading2"/>
        <w:rPr>
          <w:rFonts w:eastAsia="Times New Roman"/>
        </w:rPr>
      </w:pPr>
      <w:bookmarkStart w:id="8" w:name="_Toc491270984"/>
      <w:r>
        <w:rPr>
          <w:rFonts w:eastAsia="Times New Roman"/>
        </w:rPr>
        <w:t>REFERENCES</w:t>
      </w:r>
      <w:bookmarkEnd w:id="8"/>
    </w:p>
    <w:p w14:paraId="2EA8AF2B" w14:textId="77777777" w:rsidR="00DE7232" w:rsidRDefault="00F263DC">
      <w:pPr>
        <w:pStyle w:val="Standard"/>
        <w:tabs>
          <w:tab w:val="left" w:pos="336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any referenced document names or links.</w:t>
      </w:r>
      <w:r>
        <w:rPr>
          <w:rFonts w:ascii="Century Gothic" w:hAnsi="Century Gothic"/>
          <w:sz w:val="21"/>
        </w:rPr>
        <w:tab/>
      </w:r>
    </w:p>
    <w:p w14:paraId="1854BE78" w14:textId="77777777" w:rsidR="00DE7232" w:rsidRDefault="00DE7232">
      <w:pPr>
        <w:pStyle w:val="Standard"/>
        <w:rPr>
          <w:rFonts w:ascii="Century Gothic" w:hAnsi="Century Gothic"/>
        </w:rPr>
      </w:pPr>
    </w:p>
    <w:p w14:paraId="061BBDC4" w14:textId="77777777" w:rsidR="00DE7232" w:rsidRDefault="00DE7232">
      <w:pPr>
        <w:pStyle w:val="Standard"/>
        <w:rPr>
          <w:rFonts w:ascii="Century Gothic" w:hAnsi="Century Gothic"/>
        </w:rPr>
      </w:pPr>
    </w:p>
    <w:p w14:paraId="714BB635" w14:textId="77777777" w:rsidR="00DE7232" w:rsidRDefault="00DE7232">
      <w:pPr>
        <w:pStyle w:val="Standard"/>
        <w:rPr>
          <w:rFonts w:ascii="Century Gothic" w:hAnsi="Century Gothic"/>
        </w:rPr>
      </w:pPr>
    </w:p>
    <w:bookmarkStart w:id="9" w:name="_Toc491270985"/>
    <w:p w14:paraId="0099FD54" w14:textId="64A643D9" w:rsidR="00DE7232" w:rsidRDefault="00283DAE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r>
        <w:rPr>
          <w:rFonts w:ascii="Century Gothic" w:eastAsia="Times New Roman" w:hAnsi="Century Gothic"/>
          <w:b/>
          <w:color w:val="595959"/>
          <w:sz w:val="32"/>
          <w:szCs w:val="32"/>
        </w:rPr>
        <w:fldChar w:fldCharType="begin"/>
      </w:r>
      <w:r>
        <w:rPr>
          <w:rFonts w:ascii="Century Gothic" w:eastAsia="Times New Roman" w:hAnsi="Century Gothic"/>
          <w:b/>
          <w:color w:val="595959"/>
          <w:sz w:val="32"/>
          <w:szCs w:val="32"/>
        </w:rPr>
        <w:instrText xml:space="preserve"> HYPERLINK "</w:instrText>
      </w:r>
      <w:r w:rsidRPr="00283DAE">
        <w:rPr>
          <w:rFonts w:ascii="Century Gothic" w:eastAsia="Times New Roman" w:hAnsi="Century Gothic"/>
          <w:b/>
          <w:color w:val="595959"/>
          <w:sz w:val="32"/>
          <w:szCs w:val="32"/>
        </w:rPr>
        <w:instrText>https://www.cplusplus.com/</w:instrText>
      </w:r>
      <w:r>
        <w:rPr>
          <w:rFonts w:ascii="Century Gothic" w:eastAsia="Times New Roman" w:hAnsi="Century Gothic"/>
          <w:b/>
          <w:color w:val="595959"/>
          <w:sz w:val="32"/>
          <w:szCs w:val="32"/>
        </w:rPr>
        <w:instrText xml:space="preserve">" </w:instrText>
      </w:r>
      <w:r>
        <w:rPr>
          <w:rFonts w:ascii="Century Gothic" w:eastAsia="Times New Roman" w:hAnsi="Century Gothic"/>
          <w:b/>
          <w:color w:val="595959"/>
          <w:sz w:val="32"/>
          <w:szCs w:val="32"/>
        </w:rPr>
        <w:fldChar w:fldCharType="separate"/>
      </w:r>
      <w:r w:rsidRPr="00602DC4">
        <w:rPr>
          <w:rStyle w:val="Hyperlink"/>
          <w:rFonts w:ascii="Century Gothic" w:eastAsia="Times New Roman" w:hAnsi="Century Gothic"/>
          <w:b/>
          <w:sz w:val="32"/>
          <w:szCs w:val="32"/>
        </w:rPr>
        <w:t>https://www.cplusplus.com/</w:t>
      </w:r>
      <w:r>
        <w:rPr>
          <w:rFonts w:ascii="Century Gothic" w:eastAsia="Times New Roman" w:hAnsi="Century Gothic"/>
          <w:b/>
          <w:color w:val="595959"/>
          <w:sz w:val="32"/>
          <w:szCs w:val="32"/>
        </w:rPr>
        <w:fldChar w:fldCharType="end"/>
      </w:r>
    </w:p>
    <w:p w14:paraId="710BEBC5" w14:textId="04F039BA" w:rsidR="00283DAE" w:rsidRDefault="00283DAE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</w:p>
    <w:p w14:paraId="0EE33877" w14:textId="04E72E09" w:rsidR="00283DAE" w:rsidRDefault="00283DAE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r w:rsidRPr="00283DAE">
        <w:rPr>
          <w:rFonts w:ascii="Century Gothic" w:eastAsia="Times New Roman" w:hAnsi="Century Gothic"/>
          <w:b/>
          <w:color w:val="595959"/>
          <w:sz w:val="32"/>
          <w:szCs w:val="32"/>
        </w:rPr>
        <w:t>Assignment1Class.cpp</w:t>
      </w:r>
    </w:p>
    <w:p w14:paraId="33DDC718" w14:textId="3764FAE9" w:rsidR="00283DAE" w:rsidRDefault="00283DAE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r>
        <w:rPr>
          <w:rFonts w:ascii="Century Gothic" w:eastAsia="Times New Roman" w:hAnsi="Century Gothic"/>
          <w:b/>
          <w:color w:val="595959"/>
          <w:sz w:val="32"/>
          <w:szCs w:val="32"/>
        </w:rPr>
        <w:t>Assignment1.h</w:t>
      </w:r>
    </w:p>
    <w:p w14:paraId="37FA84CD" w14:textId="405C54F5" w:rsidR="00283DAE" w:rsidRDefault="00283DAE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r>
        <w:rPr>
          <w:rFonts w:ascii="Century Gothic" w:eastAsia="Times New Roman" w:hAnsi="Century Gothic"/>
          <w:b/>
          <w:color w:val="595959"/>
          <w:sz w:val="32"/>
          <w:szCs w:val="32"/>
        </w:rPr>
        <w:t>Assignment0.cpp</w:t>
      </w:r>
    </w:p>
    <w:p w14:paraId="7B0A4682" w14:textId="3B5CCD1B" w:rsidR="00DE7232" w:rsidRPr="00896310" w:rsidRDefault="00F263DC" w:rsidP="00896310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DESCRIPTION</w:t>
      </w:r>
      <w:bookmarkEnd w:id="9"/>
    </w:p>
    <w:p w14:paraId="543FDF8A" w14:textId="77777777" w:rsidR="00DE7232" w:rsidRDefault="00DE7232">
      <w:pPr>
        <w:pStyle w:val="Standard"/>
        <w:rPr>
          <w:rFonts w:ascii="Century Gothic" w:hAnsi="Century Gothic"/>
        </w:rPr>
      </w:pPr>
    </w:p>
    <w:p w14:paraId="316F83C8" w14:textId="77777777" w:rsidR="00DE7232" w:rsidRDefault="00DE7232">
      <w:pPr>
        <w:pStyle w:val="Standard"/>
        <w:rPr>
          <w:rFonts w:ascii="Century Gothic" w:hAnsi="Century Gothic"/>
        </w:rPr>
      </w:pPr>
    </w:p>
    <w:p w14:paraId="1E1F508C" w14:textId="77777777" w:rsidR="00DE7232" w:rsidRDefault="00F263DC">
      <w:pPr>
        <w:pStyle w:val="Heading2"/>
      </w:pPr>
      <w:bookmarkStart w:id="10" w:name="_Toc491270987"/>
      <w:r>
        <w:t>FEATURES</w:t>
      </w:r>
      <w:bookmarkEnd w:id="10"/>
    </w:p>
    <w:p w14:paraId="3261C9E0" w14:textId="77777777" w:rsidR="00DE7232" w:rsidRDefault="00F263DC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main features with brief description.</w:t>
      </w:r>
    </w:p>
    <w:p w14:paraId="13936295" w14:textId="52222641" w:rsidR="00DE7232" w:rsidRDefault="00DE7232">
      <w:pPr>
        <w:pStyle w:val="Standard"/>
        <w:rPr>
          <w:rFonts w:ascii="Century Gothic" w:hAnsi="Century Gothic"/>
        </w:rPr>
      </w:pPr>
    </w:p>
    <w:p w14:paraId="03227916" w14:textId="1AC9B161" w:rsidR="00E46DF8" w:rsidRDefault="00E46DF8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The main features of this program include a main menu, which a user can select an option from, and then each of the calculations to reach an answer.</w:t>
      </w:r>
    </w:p>
    <w:p w14:paraId="1839BB9C" w14:textId="77777777" w:rsidR="00DE7232" w:rsidRDefault="00DE7232">
      <w:pPr>
        <w:pStyle w:val="Standard"/>
        <w:rPr>
          <w:rFonts w:ascii="Century Gothic" w:hAnsi="Century Gothic"/>
        </w:rPr>
      </w:pPr>
    </w:p>
    <w:p w14:paraId="79DEFC1A" w14:textId="77777777" w:rsidR="00DE7232" w:rsidRDefault="00F263DC">
      <w:pPr>
        <w:pStyle w:val="Heading2"/>
        <w:rPr>
          <w:rFonts w:eastAsia="Times New Roman"/>
        </w:rPr>
      </w:pPr>
      <w:bookmarkStart w:id="11" w:name="_Toc491270988"/>
      <w:r>
        <w:rPr>
          <w:rFonts w:eastAsia="Times New Roman"/>
        </w:rPr>
        <w:t>USER OVERVIEW</w:t>
      </w:r>
      <w:bookmarkEnd w:id="11"/>
    </w:p>
    <w:p w14:paraId="3FC74E60" w14:textId="128A5BA4" w:rsidR="00DE7232" w:rsidRPr="00896310" w:rsidRDefault="00F263DC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Define </w:t>
      </w:r>
      <w:r w:rsidR="00896310">
        <w:rPr>
          <w:rFonts w:ascii="Century Gothic" w:hAnsi="Century Gothic"/>
          <w:sz w:val="21"/>
        </w:rPr>
        <w:t>groups and</w:t>
      </w:r>
      <w:r>
        <w:rPr>
          <w:rFonts w:ascii="Century Gothic" w:hAnsi="Century Gothic"/>
          <w:sz w:val="21"/>
        </w:rPr>
        <w:t xml:space="preserve"> describe user characteristics.</w:t>
      </w:r>
    </w:p>
    <w:p w14:paraId="5C168E97" w14:textId="77777777" w:rsidR="00DE7232" w:rsidRDefault="00DE7232">
      <w:pPr>
        <w:pStyle w:val="Standard"/>
        <w:rPr>
          <w:rFonts w:ascii="Century Gothic" w:hAnsi="Century Gothic"/>
        </w:rPr>
      </w:pPr>
    </w:p>
    <w:p w14:paraId="68692F43" w14:textId="517AEE29" w:rsidR="00DE7232" w:rsidRDefault="00E46DF8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This program is for any group or user seeking to find the answers to 3 mathematical equations.</w:t>
      </w:r>
    </w:p>
    <w:p w14:paraId="26471993" w14:textId="77777777" w:rsidR="00DE7232" w:rsidRDefault="00DE7232">
      <w:pPr>
        <w:pStyle w:val="Standard"/>
        <w:rPr>
          <w:rFonts w:ascii="Century Gothic" w:hAnsi="Century Gothic"/>
        </w:rPr>
      </w:pPr>
    </w:p>
    <w:p w14:paraId="10ACD607" w14:textId="77777777" w:rsidR="00DE7232" w:rsidRDefault="00F263DC">
      <w:pPr>
        <w:pStyle w:val="Heading2"/>
        <w:rPr>
          <w:rFonts w:eastAsia="Times New Roman"/>
        </w:rPr>
      </w:pPr>
      <w:bookmarkStart w:id="12" w:name="_Toc491270992"/>
      <w:r>
        <w:rPr>
          <w:rFonts w:eastAsia="Times New Roman"/>
        </w:rPr>
        <w:t>ASSUMPTIONS / DEPENDENCIES</w:t>
      </w:r>
      <w:bookmarkEnd w:id="12"/>
    </w:p>
    <w:p w14:paraId="519B71CE" w14:textId="77777777" w:rsidR="00DE7232" w:rsidRDefault="00F263DC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Detail all assumed factors (not known facts) that could potentially impact technical specifications set forth. Include external factors.  </w:t>
      </w:r>
    </w:p>
    <w:p w14:paraId="5369CC91" w14:textId="77777777" w:rsidR="00DE7232" w:rsidRDefault="00DE7232">
      <w:pPr>
        <w:pStyle w:val="Standard"/>
        <w:rPr>
          <w:rFonts w:ascii="Century Gothic" w:hAnsi="Century Gothic"/>
        </w:rPr>
      </w:pPr>
    </w:p>
    <w:p w14:paraId="01147F98" w14:textId="77777777" w:rsidR="00E46DF8" w:rsidRDefault="00E46DF8" w:rsidP="00E46DF8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This program will assume the user is using the same type of units for a specific calculation and that the units are already converted to be the same if need be.</w:t>
      </w:r>
    </w:p>
    <w:p w14:paraId="1CD9C3A0" w14:textId="77777777" w:rsidR="00DE7232" w:rsidRDefault="00DE7232">
      <w:pPr>
        <w:pStyle w:val="Standard"/>
        <w:rPr>
          <w:rFonts w:ascii="Century Gothic" w:hAnsi="Century Gothic"/>
        </w:rPr>
      </w:pPr>
    </w:p>
    <w:p w14:paraId="693288A5" w14:textId="77777777" w:rsidR="00DE7232" w:rsidRDefault="00DE7232">
      <w:pPr>
        <w:pStyle w:val="Standard"/>
        <w:rPr>
          <w:rFonts w:ascii="Century Gothic" w:hAnsi="Century Gothic"/>
        </w:rPr>
      </w:pPr>
    </w:p>
    <w:p w14:paraId="52B112A2" w14:textId="77777777" w:rsidR="00DE7232" w:rsidRDefault="00DE7232">
      <w:pPr>
        <w:pStyle w:val="Standard"/>
        <w:rPr>
          <w:rFonts w:ascii="Century Gothic" w:hAnsi="Century Gothic"/>
        </w:rPr>
      </w:pPr>
    </w:p>
    <w:p w14:paraId="6E24B1E2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13" w:name="_Toc491270993"/>
    </w:p>
    <w:p w14:paraId="10C90D90" w14:textId="77777777" w:rsidR="00DE7232" w:rsidRDefault="00F263DC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SYSTEM FEATURES</w:t>
      </w:r>
      <w:bookmarkEnd w:id="13"/>
    </w:p>
    <w:p w14:paraId="0C19F481" w14:textId="77777777" w:rsidR="00DE7232" w:rsidRDefault="00DE7232">
      <w:pPr>
        <w:pStyle w:val="Standard"/>
        <w:rPr>
          <w:rFonts w:ascii="Century Gothic" w:hAnsi="Century Gothic"/>
        </w:rPr>
      </w:pPr>
    </w:p>
    <w:p w14:paraId="5AC5AC43" w14:textId="77777777" w:rsidR="00DE7232" w:rsidRDefault="00F263DC">
      <w:pPr>
        <w:pStyle w:val="Heading2"/>
        <w:rPr>
          <w:rFonts w:eastAsia="Times New Roman"/>
        </w:rPr>
      </w:pPr>
      <w:bookmarkStart w:id="14" w:name="_Toc491270994"/>
      <w:r>
        <w:rPr>
          <w:rFonts w:eastAsia="Times New Roman"/>
        </w:rPr>
        <w:t>SYSTEM FEATURE 1</w:t>
      </w:r>
      <w:bookmarkEnd w:id="14"/>
    </w:p>
    <w:p w14:paraId="6C6E7767" w14:textId="77777777" w:rsidR="00DE7232" w:rsidRDefault="00DE7232">
      <w:pPr>
        <w:pStyle w:val="Standard"/>
        <w:rPr>
          <w:rFonts w:ascii="Century Gothic" w:hAnsi="Century Gothic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DE7232" w14:paraId="1BCC2B5C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E7AE4A" w14:textId="77777777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64119" w14:textId="50F8CA70" w:rsidR="00DE7232" w:rsidRDefault="00F263DC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 Calculate the </w:t>
            </w:r>
            <w:bookmarkStart w:id="15" w:name="pythagora"/>
            <w:bookmarkEnd w:id="15"/>
            <w:r w:rsidR="0089631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hypotenuse of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 triangle</w:t>
            </w:r>
          </w:p>
        </w:tc>
      </w:tr>
      <w:tr w:rsidR="00DE7232" w14:paraId="1BC67CA0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822A5" w14:textId="77777777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45CC97" w14:textId="77777777" w:rsidR="00DE7232" w:rsidRDefault="00F263DC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Inputs must be obtained from the user</w:t>
            </w:r>
          </w:p>
        </w:tc>
      </w:tr>
      <w:tr w:rsidR="00DE7232" w14:paraId="486AC1B2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7C056" w14:textId="77777777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8A7301" w14:textId="0E9F71C0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E46D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For this feature to properly function, numbered inputs must be received, and the input must already be in the desired units.</w:t>
            </w:r>
          </w:p>
        </w:tc>
      </w:tr>
    </w:tbl>
    <w:p w14:paraId="4295A108" w14:textId="77777777" w:rsidR="00DE7232" w:rsidRDefault="00DE7232">
      <w:pPr>
        <w:pStyle w:val="Standard"/>
        <w:rPr>
          <w:rFonts w:ascii="Century Gothic" w:hAnsi="Century Gothic"/>
        </w:rPr>
      </w:pPr>
    </w:p>
    <w:p w14:paraId="014F81CF" w14:textId="77777777" w:rsidR="00DE7232" w:rsidRDefault="00DE7232">
      <w:pPr>
        <w:pStyle w:val="Standard"/>
        <w:rPr>
          <w:rFonts w:ascii="Century Gothic" w:hAnsi="Century Gothic"/>
        </w:rPr>
      </w:pPr>
    </w:p>
    <w:p w14:paraId="623383C4" w14:textId="77777777" w:rsidR="00DE7232" w:rsidRDefault="00DE7232">
      <w:pPr>
        <w:pStyle w:val="Standard"/>
        <w:rPr>
          <w:rFonts w:ascii="Century Gothic" w:hAnsi="Century Gothic"/>
        </w:rPr>
      </w:pPr>
    </w:p>
    <w:p w14:paraId="6D52DE6D" w14:textId="77777777" w:rsidR="00DE7232" w:rsidRDefault="00DE7232">
      <w:pPr>
        <w:pStyle w:val="Standard"/>
        <w:rPr>
          <w:rFonts w:ascii="Century Gothic" w:hAnsi="Century Gothic"/>
        </w:rPr>
      </w:pPr>
    </w:p>
    <w:p w14:paraId="1F2BFA4E" w14:textId="77777777" w:rsidR="00DE7232" w:rsidRDefault="00F263DC">
      <w:pPr>
        <w:pStyle w:val="Heading2"/>
        <w:rPr>
          <w:rFonts w:eastAsia="Times New Roman"/>
        </w:rPr>
      </w:pPr>
      <w:bookmarkStart w:id="16" w:name="_Toc491270995"/>
      <w:r>
        <w:rPr>
          <w:rFonts w:eastAsia="Times New Roman"/>
        </w:rPr>
        <w:t>SYSTEM FEATURE 2</w:t>
      </w:r>
      <w:bookmarkEnd w:id="16"/>
    </w:p>
    <w:p w14:paraId="752E3BCE" w14:textId="77777777" w:rsidR="00DE7232" w:rsidRDefault="00DE7232">
      <w:pPr>
        <w:pStyle w:val="Standard"/>
        <w:rPr>
          <w:rFonts w:ascii="Century Gothic" w:hAnsi="Century Gothic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DE7232" w14:paraId="5C6D98A0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933E4" w14:textId="77777777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87497" w14:textId="77777777" w:rsidR="00DE7232" w:rsidRDefault="00F263DC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Calculate the area of a trapezoid</w:t>
            </w:r>
          </w:p>
        </w:tc>
      </w:tr>
      <w:tr w:rsidR="00DE7232" w14:paraId="61DD04A7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850ECF" w14:textId="77777777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60F7D" w14:textId="77777777" w:rsidR="00DE7232" w:rsidRDefault="00F263DC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Inputs must be obtained from the user</w:t>
            </w:r>
          </w:p>
        </w:tc>
      </w:tr>
      <w:tr w:rsidR="00DE7232" w14:paraId="1C615B32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085720" w14:textId="77777777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036C60" w14:textId="05C39D2B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E46D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For this feature to properly function, numbered inputs must be received, and the input must already be in the desired units.</w:t>
            </w:r>
          </w:p>
        </w:tc>
      </w:tr>
    </w:tbl>
    <w:p w14:paraId="5DF4491B" w14:textId="77777777" w:rsidR="00DE7232" w:rsidRDefault="00DE7232">
      <w:pPr>
        <w:pStyle w:val="Standard"/>
        <w:rPr>
          <w:rFonts w:ascii="Century Gothic" w:hAnsi="Century Gothic"/>
        </w:rPr>
      </w:pPr>
    </w:p>
    <w:p w14:paraId="7FA576A2" w14:textId="77777777" w:rsidR="00DE7232" w:rsidRDefault="00DE7232">
      <w:pPr>
        <w:pStyle w:val="Standard"/>
        <w:rPr>
          <w:rFonts w:ascii="Century Gothic" w:hAnsi="Century Gothic"/>
        </w:rPr>
      </w:pPr>
    </w:p>
    <w:p w14:paraId="09C51F4A" w14:textId="77777777" w:rsidR="00DE7232" w:rsidRDefault="00DE7232">
      <w:pPr>
        <w:pStyle w:val="Standard"/>
        <w:rPr>
          <w:rFonts w:ascii="Century Gothic" w:hAnsi="Century Gothic"/>
        </w:rPr>
      </w:pPr>
    </w:p>
    <w:p w14:paraId="6A4E05DD" w14:textId="77777777" w:rsidR="00DE7232" w:rsidRDefault="00DE7232">
      <w:pPr>
        <w:pStyle w:val="Standard"/>
        <w:rPr>
          <w:rFonts w:ascii="Century Gothic" w:hAnsi="Century Gothic"/>
        </w:rPr>
      </w:pPr>
    </w:p>
    <w:p w14:paraId="4E43E107" w14:textId="77777777" w:rsidR="00DE7232" w:rsidRDefault="00F263DC">
      <w:pPr>
        <w:pStyle w:val="Heading2"/>
        <w:rPr>
          <w:rFonts w:eastAsia="Times New Roman"/>
        </w:rPr>
      </w:pPr>
      <w:bookmarkStart w:id="17" w:name="_Toc491270996"/>
      <w:r>
        <w:rPr>
          <w:rFonts w:eastAsia="Times New Roman"/>
        </w:rPr>
        <w:lastRenderedPageBreak/>
        <w:t>SYSTEM FEATURE 3</w:t>
      </w:r>
      <w:bookmarkEnd w:id="17"/>
    </w:p>
    <w:p w14:paraId="1D1C990B" w14:textId="77777777" w:rsidR="00DE7232" w:rsidRDefault="00DE7232">
      <w:pPr>
        <w:pStyle w:val="Standard"/>
        <w:rPr>
          <w:rFonts w:ascii="Century Gothic" w:hAnsi="Century Gothic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DE7232" w14:paraId="4203C09C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80A1E" w14:textId="77777777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919E9" w14:textId="77777777" w:rsidR="00DE7232" w:rsidRDefault="00F263DC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Calculate the volume of a rectangle</w:t>
            </w:r>
          </w:p>
        </w:tc>
      </w:tr>
      <w:tr w:rsidR="00DE7232" w14:paraId="6C6557B4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00E6A8" w14:textId="77777777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D8789" w14:textId="77777777" w:rsidR="00DE7232" w:rsidRDefault="00F263DC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Inputs must be obtained from the user</w:t>
            </w:r>
          </w:p>
        </w:tc>
      </w:tr>
      <w:tr w:rsidR="00DE7232" w14:paraId="6D6DB1F2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E2726E" w14:textId="77777777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C97F0" w14:textId="58C25C35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E46D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For this feature to properly function, numbered inputs must be received, and the input must already be in the desired units.</w:t>
            </w:r>
          </w:p>
        </w:tc>
      </w:tr>
    </w:tbl>
    <w:p w14:paraId="24507000" w14:textId="77777777" w:rsidR="00DE7232" w:rsidRDefault="00DE7232">
      <w:pPr>
        <w:pStyle w:val="Standard"/>
        <w:rPr>
          <w:rFonts w:ascii="Century Gothic" w:hAnsi="Century Gothic"/>
        </w:rPr>
      </w:pPr>
    </w:p>
    <w:p w14:paraId="3CE576CF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18" w:name="_Toc491270997"/>
    </w:p>
    <w:p w14:paraId="4A0BAFA0" w14:textId="77777777" w:rsidR="00DE7232" w:rsidRDefault="00F263DC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REQUIREMENTS OF EXTERNAL INTERFACE</w:t>
      </w:r>
      <w:bookmarkEnd w:id="18"/>
    </w:p>
    <w:p w14:paraId="3D5D7174" w14:textId="77777777" w:rsidR="00DE7232" w:rsidRDefault="00DE7232">
      <w:pPr>
        <w:pStyle w:val="Standard"/>
        <w:rPr>
          <w:rFonts w:ascii="Century Gothic" w:hAnsi="Century Gothic"/>
        </w:rPr>
      </w:pPr>
    </w:p>
    <w:p w14:paraId="44D6514C" w14:textId="77777777" w:rsidR="00DE7232" w:rsidRDefault="00F263DC">
      <w:pPr>
        <w:pStyle w:val="Heading2"/>
        <w:rPr>
          <w:rFonts w:eastAsia="Times New Roman"/>
        </w:rPr>
      </w:pPr>
      <w:bookmarkStart w:id="19" w:name="_Toc491270998"/>
      <w:r>
        <w:rPr>
          <w:rFonts w:eastAsia="Times New Roman"/>
        </w:rPr>
        <w:t>USER INTERFACES</w:t>
      </w:r>
      <w:bookmarkEnd w:id="19"/>
    </w:p>
    <w:p w14:paraId="6CF9A87F" w14:textId="77777777" w:rsidR="00DE7232" w:rsidRDefault="00F263DC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Describe product / user interface characteristics, including standards, style guides, constraints, functionality, and sample screens if applicable.</w:t>
      </w:r>
    </w:p>
    <w:p w14:paraId="40C212D0" w14:textId="77777777" w:rsidR="00DE7232" w:rsidRDefault="00DE7232">
      <w:pPr>
        <w:pStyle w:val="Standard"/>
        <w:rPr>
          <w:rFonts w:ascii="Century Gothic" w:hAnsi="Century Gothic"/>
          <w:sz w:val="21"/>
        </w:rPr>
      </w:pPr>
    </w:p>
    <w:p w14:paraId="6B785BA6" w14:textId="77777777" w:rsidR="00DE7232" w:rsidRDefault="00DE7232">
      <w:pPr>
        <w:pStyle w:val="Standard"/>
        <w:rPr>
          <w:rFonts w:ascii="Century Gothic" w:hAnsi="Century Gothic"/>
        </w:rPr>
      </w:pPr>
    </w:p>
    <w:p w14:paraId="0360E818" w14:textId="0CB60E6F" w:rsidR="00DE7232" w:rsidRDefault="00283DAE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The user interface is laid out in a numbered fashion that allows the user to simply choose an option by entering the number corresponding to that option.  It also allows a user to exit the program from the main menu.</w:t>
      </w:r>
    </w:p>
    <w:p w14:paraId="37B48CB4" w14:textId="77777777" w:rsidR="00DE7232" w:rsidRDefault="00DE7232">
      <w:pPr>
        <w:pStyle w:val="Standard"/>
        <w:rPr>
          <w:rFonts w:ascii="Century Gothic" w:hAnsi="Century Gothic"/>
        </w:rPr>
      </w:pPr>
    </w:p>
    <w:p w14:paraId="2486A0C5" w14:textId="77777777" w:rsidR="00DE7232" w:rsidRDefault="00DE7232">
      <w:pPr>
        <w:pStyle w:val="Standard"/>
        <w:rPr>
          <w:rFonts w:ascii="Century Gothic" w:hAnsi="Century Gothic"/>
        </w:rPr>
      </w:pPr>
    </w:p>
    <w:p w14:paraId="5BD27510" w14:textId="77777777" w:rsidR="00DE7232" w:rsidRDefault="00DE7232">
      <w:pPr>
        <w:pStyle w:val="Standard"/>
        <w:rPr>
          <w:rFonts w:ascii="Century Gothic" w:hAnsi="Century Gothic"/>
        </w:rPr>
      </w:pPr>
    </w:p>
    <w:p w14:paraId="37334C68" w14:textId="77777777" w:rsidR="00DE7232" w:rsidRDefault="00DE7232">
      <w:pPr>
        <w:pStyle w:val="Standard"/>
        <w:rPr>
          <w:rFonts w:ascii="Century Gothic" w:hAnsi="Century Gothic"/>
        </w:rPr>
      </w:pPr>
    </w:p>
    <w:p w14:paraId="46071416" w14:textId="77777777" w:rsidR="00DE7232" w:rsidRDefault="00DE7232">
      <w:pPr>
        <w:pStyle w:val="Standard"/>
        <w:rPr>
          <w:rFonts w:ascii="Century Gothic" w:hAnsi="Century Gothic"/>
        </w:rPr>
      </w:pPr>
    </w:p>
    <w:p w14:paraId="189A75D3" w14:textId="77777777" w:rsidR="00DE7232" w:rsidRDefault="00DE7232">
      <w:pPr>
        <w:pStyle w:val="Standard"/>
        <w:rPr>
          <w:rFonts w:ascii="Century Gothic" w:hAnsi="Century Gothic"/>
        </w:rPr>
      </w:pPr>
    </w:p>
    <w:p w14:paraId="78A6CD5B" w14:textId="77777777" w:rsidR="00DE7232" w:rsidRDefault="00DE7232">
      <w:pPr>
        <w:pStyle w:val="Standard"/>
        <w:rPr>
          <w:rFonts w:ascii="Century Gothic" w:hAnsi="Century Gothic"/>
        </w:rPr>
      </w:pPr>
    </w:p>
    <w:p w14:paraId="3221149F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20" w:name="_Toc491271007"/>
    </w:p>
    <w:p w14:paraId="3A20D547" w14:textId="77777777" w:rsidR="00DE7232" w:rsidRDefault="00F263DC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APPENDICES</w:t>
      </w:r>
      <w:bookmarkEnd w:id="20"/>
    </w:p>
    <w:p w14:paraId="18A2E381" w14:textId="77777777" w:rsidR="00DE7232" w:rsidRDefault="00DE7232">
      <w:pPr>
        <w:pStyle w:val="Standard"/>
        <w:jc w:val="center"/>
        <w:rPr>
          <w:rFonts w:ascii="Century Gothic" w:hAnsi="Century Gothic"/>
        </w:rPr>
      </w:pPr>
    </w:p>
    <w:p w14:paraId="3BFE961E" w14:textId="77777777" w:rsidR="00DE7232" w:rsidRDefault="00F263DC">
      <w:pPr>
        <w:pStyle w:val="Heading2"/>
      </w:pPr>
      <w:bookmarkStart w:id="21" w:name="_Toc491271008"/>
      <w:r>
        <w:t>APPENDIX A:  GLOSSARY OF TERMS</w:t>
      </w:r>
      <w:bookmarkEnd w:id="21"/>
    </w:p>
    <w:p w14:paraId="30D1D6F7" w14:textId="77777777" w:rsidR="00DE7232" w:rsidRDefault="00F263DC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Define all terms and unique acronyms employed throughout document and specific to project.</w:t>
      </w:r>
    </w:p>
    <w:p w14:paraId="7D3081F1" w14:textId="56BED7AC" w:rsidR="00DE7232" w:rsidRDefault="00DE7232">
      <w:pPr>
        <w:pStyle w:val="Standard"/>
        <w:rPr>
          <w:rFonts w:ascii="Century Gothic" w:hAnsi="Century Gothic"/>
          <w:sz w:val="21"/>
        </w:rPr>
      </w:pPr>
    </w:p>
    <w:p w14:paraId="7264B7F3" w14:textId="3ABC89B6" w:rsidR="00CE4B4E" w:rsidRDefault="00CE4B4E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The following terms are used as variables to hold the values of the dimensions of the shape:</w:t>
      </w:r>
    </w:p>
    <w:p w14:paraId="6AE461BE" w14:textId="63C3FA0D" w:rsidR="00CE4B4E" w:rsidRDefault="00CE4B4E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Side1, Side2, Length, Width, Height</w:t>
      </w:r>
    </w:p>
    <w:p w14:paraId="7DF5FEA3" w14:textId="77777777" w:rsidR="00CE4B4E" w:rsidRDefault="00CE4B4E">
      <w:pPr>
        <w:pStyle w:val="Standard"/>
        <w:rPr>
          <w:rFonts w:ascii="Century Gothic" w:hAnsi="Century Gothic"/>
        </w:rPr>
      </w:pPr>
    </w:p>
    <w:p w14:paraId="6B0D301A" w14:textId="77777777" w:rsidR="00DE7232" w:rsidRDefault="00F263DC">
      <w:pPr>
        <w:pStyle w:val="Heading2"/>
        <w:rPr>
          <w:rFonts w:eastAsia="Times New Roman"/>
        </w:rPr>
      </w:pPr>
      <w:bookmarkStart w:id="22" w:name="_Toc491271009"/>
      <w:r>
        <w:rPr>
          <w:rFonts w:eastAsia="Times New Roman"/>
        </w:rPr>
        <w:t>APPENDIX B:  ANALYSIS DOCUMENTATION</w:t>
      </w:r>
      <w:bookmarkEnd w:id="22"/>
    </w:p>
    <w:p w14:paraId="73FB56B2" w14:textId="77777777" w:rsidR="00DE7232" w:rsidRDefault="00F263DC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file / document names / provided links to all diagrams, models, additional findings pertinent to technical specification development.</w:t>
      </w:r>
    </w:p>
    <w:p w14:paraId="3043BD8F" w14:textId="77777777" w:rsidR="00CE4B4E" w:rsidRDefault="00CE4B4E">
      <w:pPr>
        <w:pStyle w:val="Standard"/>
        <w:tabs>
          <w:tab w:val="left" w:pos="3877"/>
        </w:tabs>
        <w:rPr>
          <w:rFonts w:ascii="Century Gothic" w:hAnsi="Century Gothic"/>
          <w:sz w:val="21"/>
        </w:rPr>
      </w:pPr>
    </w:p>
    <w:p w14:paraId="75749C28" w14:textId="77777777" w:rsidR="00CE4B4E" w:rsidRDefault="00CE4B4E">
      <w:pPr>
        <w:pStyle w:val="Standard"/>
        <w:tabs>
          <w:tab w:val="left" w:pos="3877"/>
        </w:tabs>
        <w:rPr>
          <w:rFonts w:ascii="Century Gothic" w:hAnsi="Century Gothic"/>
          <w:sz w:val="21"/>
        </w:rPr>
      </w:pPr>
      <w:r w:rsidRPr="00CE4B4E">
        <w:rPr>
          <w:rFonts w:ascii="Century Gothic" w:hAnsi="Century Gothic"/>
          <w:sz w:val="21"/>
        </w:rPr>
        <w:t>Assignment1.h</w:t>
      </w:r>
    </w:p>
    <w:p w14:paraId="211D04A0" w14:textId="11F6CD71" w:rsidR="00DE7232" w:rsidRDefault="00CE4B4E">
      <w:pPr>
        <w:pStyle w:val="Standard"/>
        <w:rPr>
          <w:rFonts w:ascii="Century Gothic" w:hAnsi="Century Gothic"/>
          <w:sz w:val="21"/>
        </w:rPr>
      </w:pPr>
      <w:r w:rsidRPr="00CE4B4E">
        <w:rPr>
          <w:rFonts w:ascii="Century Gothic" w:hAnsi="Century Gothic"/>
          <w:sz w:val="21"/>
        </w:rPr>
        <w:t>Assignment0.cpp</w:t>
      </w:r>
    </w:p>
    <w:p w14:paraId="44341DC6" w14:textId="1E491A93" w:rsidR="00CE4B4E" w:rsidRDefault="00CE4B4E">
      <w:pPr>
        <w:pStyle w:val="Standard"/>
        <w:rPr>
          <w:rFonts w:ascii="Century Gothic" w:hAnsi="Century Gothic"/>
          <w:sz w:val="21"/>
        </w:rPr>
      </w:pPr>
      <w:r w:rsidRPr="00CE4B4E">
        <w:rPr>
          <w:rFonts w:ascii="Century Gothic" w:hAnsi="Century Gothic"/>
          <w:sz w:val="21"/>
        </w:rPr>
        <w:t>Assignment1Class.cpp</w:t>
      </w:r>
    </w:p>
    <w:p w14:paraId="740A3D96" w14:textId="77777777" w:rsidR="00CE4B4E" w:rsidRDefault="00CE4B4E">
      <w:pPr>
        <w:pStyle w:val="Standard"/>
        <w:rPr>
          <w:rFonts w:ascii="Century Gothic" w:hAnsi="Century Gothic"/>
        </w:rPr>
      </w:pPr>
    </w:p>
    <w:p w14:paraId="71474471" w14:textId="77777777" w:rsidR="00DE7232" w:rsidRDefault="00F263DC">
      <w:pPr>
        <w:pStyle w:val="Heading2"/>
        <w:rPr>
          <w:rFonts w:eastAsia="Times New Roman"/>
        </w:rPr>
      </w:pPr>
      <w:bookmarkStart w:id="23" w:name="_Toc491271010"/>
      <w:r>
        <w:rPr>
          <w:rFonts w:eastAsia="Times New Roman"/>
        </w:rPr>
        <w:t>APPENDIX C:  ISSUES</w:t>
      </w:r>
      <w:bookmarkEnd w:id="23"/>
    </w:p>
    <w:p w14:paraId="5619867B" w14:textId="77777777" w:rsidR="00DE7232" w:rsidRDefault="00F263DC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all unresolved issues, TBDs, pending decisions, findings required, conflicts, etc.</w:t>
      </w:r>
    </w:p>
    <w:p w14:paraId="2C48F806" w14:textId="77777777" w:rsidR="00DE7232" w:rsidRDefault="00F263DC">
      <w:pPr>
        <w:pStyle w:val="Standard"/>
        <w:tabs>
          <w:tab w:val="left" w:pos="387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ab/>
      </w:r>
    </w:p>
    <w:p w14:paraId="065FC1C5" w14:textId="77777777" w:rsidR="00DE7232" w:rsidRDefault="00DE7232">
      <w:pPr>
        <w:pStyle w:val="ListParagraph"/>
        <w:widowControl w:val="0"/>
        <w:tabs>
          <w:tab w:val="right" w:pos="10080"/>
        </w:tabs>
        <w:spacing w:line="276" w:lineRule="auto"/>
        <w:rPr>
          <w:rFonts w:ascii="Arial" w:hAnsi="Arial" w:cs="Arial"/>
          <w:color w:val="000000"/>
          <w:sz w:val="28"/>
          <w:szCs w:val="28"/>
        </w:rPr>
      </w:pPr>
    </w:p>
    <w:tbl>
      <w:tblPr>
        <w:tblW w:w="4950" w:type="pct"/>
        <w:tblInd w:w="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6"/>
        <w:gridCol w:w="6915"/>
        <w:gridCol w:w="2511"/>
      </w:tblGrid>
      <w:tr w:rsidR="00DE7232" w14:paraId="6E9B0045" w14:textId="77777777">
        <w:trPr>
          <w:cantSplit/>
          <w:trHeight w:val="327"/>
          <w:tblHeader/>
        </w:trPr>
        <w:tc>
          <w:tcPr>
            <w:tcW w:w="10692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A79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994FE6" w14:textId="77777777" w:rsidR="00DE7232" w:rsidRDefault="00F263DC">
            <w:pPr>
              <w:pStyle w:val="TableHeading"/>
              <w:jc w:val="center"/>
              <w:rPr>
                <w:rFonts w:ascii="Century Gothic" w:hAnsi="Century Gothic"/>
                <w:color w:val="FFFFFF"/>
                <w:sz w:val="20"/>
              </w:rPr>
            </w:pPr>
            <w:r>
              <w:rPr>
                <w:rFonts w:ascii="Century Gothic" w:hAnsi="Century Gothic"/>
                <w:color w:val="FFFFFF"/>
                <w:sz w:val="20"/>
              </w:rPr>
              <w:t>ISSUES</w:t>
            </w:r>
          </w:p>
        </w:tc>
      </w:tr>
      <w:tr w:rsidR="00DE7232" w14:paraId="047FACC1" w14:textId="77777777">
        <w:trPr>
          <w:cantSplit/>
          <w:trHeight w:val="397"/>
          <w:tblHeader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64F7A" w14:textId="77777777" w:rsidR="00DE7232" w:rsidRDefault="00F263DC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ID</w:t>
            </w: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3D144" w14:textId="77777777" w:rsidR="00DE7232" w:rsidRDefault="00F263DC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DESCRIPTION</w:t>
            </w: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7FDE4B" w14:textId="77777777" w:rsidR="00DE7232" w:rsidRDefault="00F263DC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PARTY RESPONSIBLE</w:t>
            </w:r>
          </w:p>
        </w:tc>
      </w:tr>
      <w:tr w:rsidR="00DE7232" w14:paraId="4A7A2138" w14:textId="77777777">
        <w:trPr>
          <w:cantSplit/>
          <w:trHeight w:val="539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1322DC" w14:textId="4D227609" w:rsidR="00DE7232" w:rsidRDefault="00AF7DBC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001</w:t>
            </w: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D14FC" w14:textId="6D356D7A" w:rsidR="00DE7232" w:rsidRDefault="00AF7DBC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Entering a letter instead of a number causes an infinite loop</w:t>
            </w: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8AD0D4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31758F56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5930C4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B0BDB9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6B38F9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5982A4F3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0898C8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9EF86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C6AA5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3E72070B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FEDF17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C11C8B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0DA44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32ABF826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50E83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8A7615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E0C9D7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1F14A3B0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BA8B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539D1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7FAF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31422AF4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8605D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5D04A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46E23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23FC2B7B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769E3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194E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B3138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7E5C9182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CC429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9E0E65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9B06B1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56211B95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4726E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D584C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11B4D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081BAE20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2C0F53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54C814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C9ACF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759CF3E8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3BA92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94EA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5C224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7ADC1804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608F0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D1AA32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AECD3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</w:tbl>
    <w:p w14:paraId="68924896" w14:textId="77777777" w:rsidR="00DE7232" w:rsidRDefault="00DE7232">
      <w:pPr>
        <w:pStyle w:val="Standard"/>
        <w:widowControl w:val="0"/>
        <w:tabs>
          <w:tab w:val="right" w:pos="9360"/>
        </w:tabs>
        <w:spacing w:line="276" w:lineRule="auto"/>
      </w:pPr>
    </w:p>
    <w:sectPr w:rsidR="00DE7232">
      <w:footerReference w:type="default" r:id="rId8"/>
      <w:pgSz w:w="12240" w:h="15840"/>
      <w:pgMar w:top="720" w:right="720" w:bottom="720" w:left="72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CE7E6" w14:textId="77777777" w:rsidR="00DD2496" w:rsidRDefault="00DD2496">
      <w:r>
        <w:separator/>
      </w:r>
    </w:p>
  </w:endnote>
  <w:endnote w:type="continuationSeparator" w:id="0">
    <w:p w14:paraId="18D6165A" w14:textId="77777777" w:rsidR="00DD2496" w:rsidRDefault="00DD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CF9A7" w14:textId="77777777" w:rsidR="001D17A8" w:rsidRDefault="00F263DC">
    <w:pPr>
      <w:pStyle w:val="Footer"/>
      <w:jc w:val="center"/>
    </w:pPr>
    <w:r>
      <w:fldChar w:fldCharType="begin"/>
    </w:r>
    <w:r>
      <w:instrText xml:space="preserve"> PAGE \* ARABIC </w:instrText>
    </w:r>
    <w:r>
      <w:fldChar w:fldCharType="separate"/>
    </w:r>
    <w:r>
      <w:t>9</w:t>
    </w:r>
    <w:r>
      <w:fldChar w:fldCharType="end"/>
    </w:r>
  </w:p>
  <w:p w14:paraId="66A231D7" w14:textId="77777777" w:rsidR="001D17A8" w:rsidRDefault="00DD24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F0EA4" w14:textId="77777777" w:rsidR="00DD2496" w:rsidRDefault="00DD2496">
      <w:r>
        <w:rPr>
          <w:color w:val="000000"/>
        </w:rPr>
        <w:separator/>
      </w:r>
    </w:p>
  </w:footnote>
  <w:footnote w:type="continuationSeparator" w:id="0">
    <w:p w14:paraId="471343E8" w14:textId="77777777" w:rsidR="00DD2496" w:rsidRDefault="00DD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028EF"/>
    <w:multiLevelType w:val="multilevel"/>
    <w:tmpl w:val="057004A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44D72"/>
    <w:multiLevelType w:val="multilevel"/>
    <w:tmpl w:val="9198EE46"/>
    <w:styleLink w:val="WWNum8"/>
    <w:lvl w:ilvl="0">
      <w:start w:val="5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2" w15:restartNumberingAfterBreak="0">
    <w:nsid w:val="3B2672A7"/>
    <w:multiLevelType w:val="multilevel"/>
    <w:tmpl w:val="82429CC4"/>
    <w:styleLink w:val="WWNum9"/>
    <w:lvl w:ilvl="0">
      <w:start w:val="5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3" w15:restartNumberingAfterBreak="0">
    <w:nsid w:val="3CAF4D20"/>
    <w:multiLevelType w:val="multilevel"/>
    <w:tmpl w:val="F934CE0A"/>
    <w:styleLink w:val="WWNum3"/>
    <w:lvl w:ilvl="0">
      <w:start w:val="2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4" w15:restartNumberingAfterBreak="0">
    <w:nsid w:val="3F014430"/>
    <w:multiLevelType w:val="multilevel"/>
    <w:tmpl w:val="52E2066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431077C5"/>
    <w:multiLevelType w:val="multilevel"/>
    <w:tmpl w:val="184A34E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43820D58"/>
    <w:multiLevelType w:val="multilevel"/>
    <w:tmpl w:val="558A15B2"/>
    <w:styleLink w:val="WWNum5"/>
    <w:lvl w:ilvl="0">
      <w:start w:val="4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7" w15:restartNumberingAfterBreak="0">
    <w:nsid w:val="49AB5775"/>
    <w:multiLevelType w:val="multilevel"/>
    <w:tmpl w:val="B5D40360"/>
    <w:styleLink w:val="WWNum10"/>
    <w:lvl w:ilvl="0">
      <w:start w:val="6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8" w15:restartNumberingAfterBreak="0">
    <w:nsid w:val="5E147B36"/>
    <w:multiLevelType w:val="multilevel"/>
    <w:tmpl w:val="4A76F394"/>
    <w:styleLink w:val="WWNum11"/>
    <w:lvl w:ilvl="0">
      <w:start w:val="7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9" w15:restartNumberingAfterBreak="0">
    <w:nsid w:val="65861E6E"/>
    <w:multiLevelType w:val="multilevel"/>
    <w:tmpl w:val="287C9418"/>
    <w:styleLink w:val="WWNum6"/>
    <w:lvl w:ilvl="0">
      <w:start w:val="4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10" w15:restartNumberingAfterBreak="0">
    <w:nsid w:val="6DA520D3"/>
    <w:multiLevelType w:val="multilevel"/>
    <w:tmpl w:val="C83E8F3C"/>
    <w:styleLink w:val="WWNum2"/>
    <w:lvl w:ilvl="0">
      <w:start w:val="1"/>
      <w:numFmt w:val="decimal"/>
      <w:lvlText w:val="%1"/>
      <w:lvlJc w:val="left"/>
      <w:pPr>
        <w:ind w:left="460" w:hanging="460"/>
      </w:p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1" w15:restartNumberingAfterBreak="0">
    <w:nsid w:val="7178690D"/>
    <w:multiLevelType w:val="multilevel"/>
    <w:tmpl w:val="ACEC67E8"/>
    <w:styleLink w:val="WWNum4"/>
    <w:lvl w:ilvl="0">
      <w:start w:val="3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12" w15:restartNumberingAfterBreak="0">
    <w:nsid w:val="75D002B9"/>
    <w:multiLevelType w:val="multilevel"/>
    <w:tmpl w:val="5B02F728"/>
    <w:styleLink w:val="WWNum7"/>
    <w:lvl w:ilvl="0">
      <w:start w:val="4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3"/>
  </w:num>
  <w:num w:numId="5">
    <w:abstractNumId w:val="11"/>
  </w:num>
  <w:num w:numId="6">
    <w:abstractNumId w:val="6"/>
  </w:num>
  <w:num w:numId="7">
    <w:abstractNumId w:val="9"/>
  </w:num>
  <w:num w:numId="8">
    <w:abstractNumId w:val="12"/>
  </w:num>
  <w:num w:numId="9">
    <w:abstractNumId w:val="1"/>
  </w:num>
  <w:num w:numId="10">
    <w:abstractNumId w:val="2"/>
  </w:num>
  <w:num w:numId="11">
    <w:abstractNumId w:val="7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232"/>
    <w:rsid w:val="00011B4C"/>
    <w:rsid w:val="00122843"/>
    <w:rsid w:val="00283DAE"/>
    <w:rsid w:val="00721349"/>
    <w:rsid w:val="00794FB8"/>
    <w:rsid w:val="00896310"/>
    <w:rsid w:val="00905500"/>
    <w:rsid w:val="009161AB"/>
    <w:rsid w:val="00930A2A"/>
    <w:rsid w:val="00AF7DBC"/>
    <w:rsid w:val="00CE4B4E"/>
    <w:rsid w:val="00DD2496"/>
    <w:rsid w:val="00DE7232"/>
    <w:rsid w:val="00E328A2"/>
    <w:rsid w:val="00E46DF8"/>
    <w:rsid w:val="00F263DC"/>
    <w:rsid w:val="00FD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D810"/>
  <w15:docId w15:val="{85BFB1DC-43A3-4DD2-927C-7E0FC66A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ahoma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240"/>
      <w:outlineLvl w:val="0"/>
    </w:pPr>
    <w:rPr>
      <w:rFonts w:ascii="Century Gothic" w:hAnsi="Century Gothic"/>
      <w:b/>
      <w:color w:val="595959"/>
      <w:sz w:val="32"/>
      <w:szCs w:val="32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rFonts w:ascii="Century Gothic" w:hAnsi="Century Gothic"/>
      <w:b/>
      <w:color w:val="80808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NormalWeb">
    <w:name w:val="Normal (Web)"/>
    <w:basedOn w:val="Standard"/>
    <w:pPr>
      <w:spacing w:before="280" w:after="280"/>
    </w:pPr>
    <w:rPr>
      <w:rFonts w:ascii="Times New Roman" w:hAnsi="Times New Roman" w:cs="Times New Roman"/>
    </w:rPr>
  </w:style>
  <w:style w:type="paragraph" w:styleId="Revision">
    <w:name w:val="Revision"/>
    <w:pPr>
      <w:widowControl/>
    </w:pPr>
  </w:style>
  <w:style w:type="paragraph" w:styleId="ListParagraph">
    <w:name w:val="List Paragraph"/>
    <w:basedOn w:val="Standard"/>
    <w:pPr>
      <w:ind w:left="720"/>
    </w:pPr>
  </w:style>
  <w:style w:type="paragraph" w:customStyle="1" w:styleId="p1">
    <w:name w:val="p1"/>
    <w:basedOn w:val="Standard"/>
    <w:rPr>
      <w:rFonts w:ascii="Arial" w:eastAsia="Arial" w:hAnsi="Arial" w:cs="Arial"/>
      <w:color w:val="232323"/>
      <w:sz w:val="22"/>
      <w:szCs w:val="22"/>
    </w:rPr>
  </w:style>
  <w:style w:type="paragraph" w:customStyle="1" w:styleId="Contents1">
    <w:name w:val="Contents 1"/>
    <w:basedOn w:val="Standard"/>
    <w:next w:val="Standard"/>
    <w:autoRedefine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customStyle="1" w:styleId="Contents2">
    <w:name w:val="Contents 2"/>
    <w:basedOn w:val="Standard"/>
    <w:next w:val="Standard"/>
    <w:autoRedefine/>
    <w:pPr>
      <w:tabs>
        <w:tab w:val="left" w:pos="1260"/>
        <w:tab w:val="right" w:leader="dot" w:pos="9710"/>
      </w:tabs>
      <w:spacing w:before="60" w:line="276" w:lineRule="auto"/>
      <w:ind w:left="360"/>
    </w:pPr>
    <w:rPr>
      <w:rFonts w:ascii="Arial" w:eastAsia="Times New Roman" w:hAnsi="Arial" w:cs="Times New Roman"/>
      <w:b/>
    </w:rPr>
  </w:style>
  <w:style w:type="paragraph" w:customStyle="1" w:styleId="Contents3">
    <w:name w:val="Contents 3"/>
    <w:basedOn w:val="Standard"/>
    <w:next w:val="Standard"/>
    <w:autoRedefine/>
    <w:pPr>
      <w:tabs>
        <w:tab w:val="left" w:pos="1980"/>
        <w:tab w:val="right" w:leader="dot" w:pos="9890"/>
      </w:tabs>
      <w:spacing w:before="60"/>
      <w:ind w:left="540"/>
    </w:pPr>
    <w:rPr>
      <w:rFonts w:ascii="Arial" w:eastAsia="Times New Roman" w:hAnsi="Arial" w:cs="Times New Roman"/>
      <w:b/>
    </w:rPr>
  </w:style>
  <w:style w:type="paragraph" w:customStyle="1" w:styleId="Title2">
    <w:name w:val="Title 2"/>
    <w:pPr>
      <w:widowControl/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pPr>
      <w:widowControl/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pPr>
      <w:widowControl/>
      <w:spacing w:before="60" w:after="60"/>
    </w:pPr>
    <w:rPr>
      <w:rFonts w:ascii="Arial" w:eastAsia="Times New Roman" w:hAnsi="Arial" w:cs="Arial"/>
      <w:sz w:val="22"/>
      <w:szCs w:val="20"/>
    </w:rPr>
  </w:style>
  <w:style w:type="paragraph" w:styleId="TOCHeading">
    <w:name w:val="TOC Heading"/>
    <w:basedOn w:val="Heading1"/>
    <w:next w:val="Standard"/>
    <w:pPr>
      <w:spacing w:before="480" w:line="276" w:lineRule="auto"/>
    </w:pPr>
    <w:rPr>
      <w:b w:val="0"/>
      <w:bCs/>
      <w:sz w:val="28"/>
      <w:szCs w:val="28"/>
    </w:rPr>
  </w:style>
  <w:style w:type="paragraph" w:styleId="BalloonText">
    <w:name w:val="Balloon Text"/>
    <w:basedOn w:val="Standard"/>
    <w:rPr>
      <w:rFonts w:ascii="Tahoma" w:eastAsia="Tahoma" w:hAnsi="Tahoma"/>
      <w:sz w:val="16"/>
      <w:szCs w:val="1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PageNumber">
    <w:name w:val="page number"/>
    <w:basedOn w:val="DefaultParagraphFont"/>
  </w:style>
  <w:style w:type="character" w:customStyle="1" w:styleId="s1">
    <w:name w:val="s1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2">
    <w:name w:val="s2"/>
    <w:basedOn w:val="DefaultParagraphFont"/>
    <w:rPr>
      <w:rFonts w:ascii="Calibri" w:eastAsia="Calibri" w:hAnsi="Calibri" w:cs="Calibri"/>
      <w:sz w:val="22"/>
      <w:szCs w:val="22"/>
    </w:rPr>
  </w:style>
  <w:style w:type="character" w:customStyle="1" w:styleId="TableTextChar">
    <w:name w:val="Table Text Char"/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rPr>
      <w:rFonts w:ascii="Century Gothic" w:eastAsia="Calibri" w:hAnsi="Century Gothic" w:cs="Tahoma"/>
      <w:b/>
      <w:color w:val="595959"/>
      <w:sz w:val="32"/>
      <w:szCs w:val="32"/>
    </w:rPr>
  </w:style>
  <w:style w:type="character" w:customStyle="1" w:styleId="Heading2Char">
    <w:name w:val="Heading 2 Char"/>
    <w:basedOn w:val="DefaultParagraphFont"/>
    <w:rPr>
      <w:rFonts w:ascii="Century Gothic" w:eastAsia="Calibri" w:hAnsi="Century Gothic" w:cs="Tahoma"/>
      <w:b/>
      <w:color w:val="808080"/>
      <w:szCs w:val="26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  <w:rPr>
      <w:b/>
      <w:color w:val="568278"/>
      <w:sz w:val="32"/>
    </w:rPr>
  </w:style>
  <w:style w:type="character" w:customStyle="1" w:styleId="ListLabel2">
    <w:name w:val="ListLabel 2"/>
    <w:rPr>
      <w:sz w:val="32"/>
    </w:rPr>
  </w:style>
  <w:style w:type="character" w:customStyle="1" w:styleId="ListLabel3">
    <w:name w:val="ListLabel 3"/>
    <w:rPr>
      <w:b/>
      <w:color w:val="568278"/>
      <w:sz w:val="32"/>
    </w:rPr>
  </w:style>
  <w:style w:type="character" w:customStyle="1" w:styleId="ListLabel4">
    <w:name w:val="ListLabel 4"/>
    <w:rPr>
      <w:sz w:val="32"/>
    </w:rPr>
  </w:style>
  <w:style w:type="character" w:customStyle="1" w:styleId="ListLabel5">
    <w:name w:val="ListLabel 5"/>
    <w:rPr>
      <w:sz w:val="32"/>
    </w:rPr>
  </w:style>
  <w:style w:type="character" w:customStyle="1" w:styleId="ListLabel6">
    <w:name w:val="ListLabel 6"/>
    <w:rPr>
      <w:sz w:val="32"/>
    </w:rPr>
  </w:style>
  <w:style w:type="character" w:customStyle="1" w:styleId="ListLabel7">
    <w:name w:val="ListLabel 7"/>
    <w:rPr>
      <w:sz w:val="32"/>
    </w:rPr>
  </w:style>
  <w:style w:type="character" w:customStyle="1" w:styleId="ListLabel8">
    <w:name w:val="ListLabel 8"/>
    <w:rPr>
      <w:sz w:val="32"/>
    </w:rPr>
  </w:style>
  <w:style w:type="character" w:customStyle="1" w:styleId="ListLabel9">
    <w:name w:val="ListLabel 9"/>
    <w:rPr>
      <w:sz w:val="32"/>
    </w:rPr>
  </w:style>
  <w:style w:type="character" w:customStyle="1" w:styleId="ListLabel10">
    <w:name w:val="ListLabel 10"/>
    <w:rPr>
      <w:sz w:val="32"/>
    </w:rPr>
  </w:style>
  <w:style w:type="character" w:customStyle="1" w:styleId="ListLabel11">
    <w:name w:val="ListLabel 11"/>
    <w:rPr>
      <w:sz w:val="32"/>
    </w:rPr>
  </w:style>
  <w:style w:type="character" w:customStyle="1" w:styleId="ListLabel12">
    <w:name w:val="ListLabel 12"/>
    <w:rPr>
      <w:sz w:val="32"/>
    </w:rPr>
  </w:style>
  <w:style w:type="character" w:customStyle="1" w:styleId="ListLabel13">
    <w:name w:val="ListLabel 13"/>
    <w:rPr>
      <w:sz w:val="32"/>
    </w:rPr>
  </w:style>
  <w:style w:type="character" w:customStyle="1" w:styleId="ListLabel14">
    <w:name w:val="ListLabel 14"/>
    <w:rPr>
      <w:sz w:val="32"/>
    </w:rPr>
  </w:style>
  <w:style w:type="character" w:customStyle="1" w:styleId="ListLabel15">
    <w:name w:val="ListLabel 15"/>
    <w:rPr>
      <w:sz w:val="32"/>
    </w:rPr>
  </w:style>
  <w:style w:type="character" w:customStyle="1" w:styleId="ListLabel16">
    <w:name w:val="ListLabel 16"/>
    <w:rPr>
      <w:sz w:val="32"/>
    </w:rPr>
  </w:style>
  <w:style w:type="character" w:customStyle="1" w:styleId="ListLabel17">
    <w:name w:val="ListLabel 17"/>
    <w:rPr>
      <w:sz w:val="32"/>
    </w:rPr>
  </w:style>
  <w:style w:type="character" w:customStyle="1" w:styleId="ListLabel18">
    <w:name w:val="ListLabel 18"/>
    <w:rPr>
      <w:sz w:val="32"/>
    </w:rPr>
  </w:style>
  <w:style w:type="character" w:customStyle="1" w:styleId="ListLabel19">
    <w:name w:val="ListLabel 19"/>
    <w:rPr>
      <w:sz w:val="32"/>
    </w:rPr>
  </w:style>
  <w:style w:type="character" w:customStyle="1" w:styleId="ListLabel20">
    <w:name w:val="ListLabel 20"/>
    <w:rPr>
      <w:sz w:val="32"/>
    </w:rPr>
  </w:style>
  <w:style w:type="character" w:customStyle="1" w:styleId="ListLabel21">
    <w:name w:val="ListLabel 21"/>
    <w:rPr>
      <w:b/>
      <w:color w:val="568278"/>
      <w:sz w:val="32"/>
    </w:rPr>
  </w:style>
  <w:style w:type="character" w:customStyle="1" w:styleId="ListLabel22">
    <w:name w:val="ListLabel 22"/>
    <w:rPr>
      <w:sz w:val="32"/>
    </w:rPr>
  </w:style>
  <w:style w:type="character" w:customStyle="1" w:styleId="ListLabel23">
    <w:name w:val="ListLabel 23"/>
    <w:rPr>
      <w:sz w:val="32"/>
    </w:rPr>
  </w:style>
  <w:style w:type="character" w:customStyle="1" w:styleId="ListLabel24">
    <w:name w:val="ListLabel 24"/>
    <w:rPr>
      <w:sz w:val="32"/>
    </w:rPr>
  </w:style>
  <w:style w:type="character" w:customStyle="1" w:styleId="ListLabel25">
    <w:name w:val="ListLabel 25"/>
    <w:rPr>
      <w:sz w:val="32"/>
    </w:rPr>
  </w:style>
  <w:style w:type="character" w:customStyle="1" w:styleId="ListLabel26">
    <w:name w:val="ListLabel 26"/>
    <w:rPr>
      <w:sz w:val="32"/>
    </w:rPr>
  </w:style>
  <w:style w:type="character" w:customStyle="1" w:styleId="ListLabel27">
    <w:name w:val="ListLabel 27"/>
    <w:rPr>
      <w:sz w:val="32"/>
    </w:rPr>
  </w:style>
  <w:style w:type="character" w:customStyle="1" w:styleId="ListLabel28">
    <w:name w:val="ListLabel 28"/>
    <w:rPr>
      <w:sz w:val="32"/>
    </w:rPr>
  </w:style>
  <w:style w:type="character" w:customStyle="1" w:styleId="ListLabel29">
    <w:name w:val="ListLabel 29"/>
    <w:rPr>
      <w:sz w:val="32"/>
    </w:rPr>
  </w:style>
  <w:style w:type="character" w:customStyle="1" w:styleId="ListLabel30">
    <w:name w:val="ListLabel 30"/>
    <w:rPr>
      <w:sz w:val="32"/>
    </w:rPr>
  </w:style>
  <w:style w:type="character" w:customStyle="1" w:styleId="ListLabel31">
    <w:name w:val="ListLabel 31"/>
    <w:rPr>
      <w:sz w:val="32"/>
    </w:rPr>
  </w:style>
  <w:style w:type="character" w:customStyle="1" w:styleId="ListLabel32">
    <w:name w:val="ListLabel 32"/>
    <w:rPr>
      <w:sz w:val="32"/>
    </w:rPr>
  </w:style>
  <w:style w:type="character" w:customStyle="1" w:styleId="ListLabel33">
    <w:name w:val="ListLabel 33"/>
    <w:rPr>
      <w:sz w:val="32"/>
    </w:rPr>
  </w:style>
  <w:style w:type="character" w:customStyle="1" w:styleId="ListLabel34">
    <w:name w:val="ListLabel 34"/>
    <w:rPr>
      <w:sz w:val="32"/>
    </w:rPr>
  </w:style>
  <w:style w:type="character" w:customStyle="1" w:styleId="ListLabel35">
    <w:name w:val="ListLabel 35"/>
    <w:rPr>
      <w:sz w:val="32"/>
    </w:rPr>
  </w:style>
  <w:style w:type="character" w:customStyle="1" w:styleId="ListLabel36">
    <w:name w:val="ListLabel 36"/>
    <w:rPr>
      <w:sz w:val="32"/>
    </w:rPr>
  </w:style>
  <w:style w:type="character" w:customStyle="1" w:styleId="ListLabel37">
    <w:name w:val="ListLabel 37"/>
    <w:rPr>
      <w:sz w:val="32"/>
    </w:rPr>
  </w:style>
  <w:style w:type="character" w:customStyle="1" w:styleId="ListLabel38">
    <w:name w:val="ListLabel 38"/>
    <w:rPr>
      <w:sz w:val="32"/>
    </w:rPr>
  </w:style>
  <w:style w:type="character" w:customStyle="1" w:styleId="ListLabel39">
    <w:name w:val="ListLabel 39"/>
    <w:rPr>
      <w:sz w:val="32"/>
    </w:rPr>
  </w:style>
  <w:style w:type="character" w:customStyle="1" w:styleId="ListLabel40">
    <w:name w:val="ListLabel 40"/>
    <w:rPr>
      <w:sz w:val="32"/>
    </w:rPr>
  </w:style>
  <w:style w:type="character" w:customStyle="1" w:styleId="ListLabel41">
    <w:name w:val="ListLabel 41"/>
    <w:rPr>
      <w:sz w:val="32"/>
    </w:rPr>
  </w:style>
  <w:style w:type="character" w:customStyle="1" w:styleId="ListLabel42">
    <w:name w:val="ListLabel 42"/>
    <w:rPr>
      <w:sz w:val="32"/>
    </w:rPr>
  </w:style>
  <w:style w:type="character" w:customStyle="1" w:styleId="ListLabel43">
    <w:name w:val="ListLabel 43"/>
    <w:rPr>
      <w:sz w:val="32"/>
    </w:rPr>
  </w:style>
  <w:style w:type="character" w:customStyle="1" w:styleId="ListLabel44">
    <w:name w:val="ListLabel 44"/>
    <w:rPr>
      <w:sz w:val="32"/>
    </w:rPr>
  </w:style>
  <w:style w:type="character" w:customStyle="1" w:styleId="ListLabel45">
    <w:name w:val="ListLabel 45"/>
    <w:rPr>
      <w:sz w:val="32"/>
    </w:rPr>
  </w:style>
  <w:style w:type="character" w:customStyle="1" w:styleId="ListLabel46">
    <w:name w:val="ListLabel 46"/>
    <w:rPr>
      <w:sz w:val="32"/>
    </w:rPr>
  </w:style>
  <w:style w:type="character" w:customStyle="1" w:styleId="ListLabel47">
    <w:name w:val="ListLabel 47"/>
    <w:rPr>
      <w:sz w:val="32"/>
    </w:rPr>
  </w:style>
  <w:style w:type="character" w:customStyle="1" w:styleId="ListLabel48">
    <w:name w:val="ListLabel 48"/>
    <w:rPr>
      <w:sz w:val="32"/>
    </w:rPr>
  </w:style>
  <w:style w:type="character" w:customStyle="1" w:styleId="ListLabel49">
    <w:name w:val="ListLabel 49"/>
    <w:rPr>
      <w:sz w:val="32"/>
    </w:rPr>
  </w:style>
  <w:style w:type="character" w:customStyle="1" w:styleId="ListLabel50">
    <w:name w:val="ListLabel 50"/>
    <w:rPr>
      <w:sz w:val="32"/>
    </w:rPr>
  </w:style>
  <w:style w:type="character" w:customStyle="1" w:styleId="ListLabel51">
    <w:name w:val="ListLabel 51"/>
    <w:rPr>
      <w:sz w:val="32"/>
    </w:rPr>
  </w:style>
  <w:style w:type="character" w:customStyle="1" w:styleId="ListLabel52">
    <w:name w:val="ListLabel 52"/>
    <w:rPr>
      <w:sz w:val="32"/>
    </w:rPr>
  </w:style>
  <w:style w:type="character" w:customStyle="1" w:styleId="ListLabel53">
    <w:name w:val="ListLabel 53"/>
    <w:rPr>
      <w:sz w:val="32"/>
    </w:rPr>
  </w:style>
  <w:style w:type="character" w:customStyle="1" w:styleId="ListLabel54">
    <w:name w:val="ListLabel 54"/>
    <w:rPr>
      <w:sz w:val="32"/>
    </w:rPr>
  </w:style>
  <w:style w:type="character" w:customStyle="1" w:styleId="ListLabel55">
    <w:name w:val="ListLabel 55"/>
    <w:rPr>
      <w:sz w:val="32"/>
    </w:rPr>
  </w:style>
  <w:style w:type="character" w:customStyle="1" w:styleId="ListLabel56">
    <w:name w:val="ListLabel 56"/>
    <w:rPr>
      <w:sz w:val="32"/>
    </w:rPr>
  </w:style>
  <w:style w:type="character" w:customStyle="1" w:styleId="ListLabel57">
    <w:name w:val="ListLabel 57"/>
    <w:rPr>
      <w:b/>
      <w:color w:val="568278"/>
      <w:sz w:val="32"/>
    </w:rPr>
  </w:style>
  <w:style w:type="character" w:customStyle="1" w:styleId="ListLabel58">
    <w:name w:val="ListLabel 58"/>
    <w:rPr>
      <w:sz w:val="32"/>
    </w:rPr>
  </w:style>
  <w:style w:type="character" w:customStyle="1" w:styleId="ListLabel59">
    <w:name w:val="ListLabel 59"/>
    <w:rPr>
      <w:sz w:val="32"/>
    </w:rPr>
  </w:style>
  <w:style w:type="character" w:customStyle="1" w:styleId="ListLabel60">
    <w:name w:val="ListLabel 60"/>
    <w:rPr>
      <w:sz w:val="32"/>
    </w:rPr>
  </w:style>
  <w:style w:type="character" w:customStyle="1" w:styleId="ListLabel61">
    <w:name w:val="ListLabel 61"/>
    <w:rPr>
      <w:sz w:val="32"/>
    </w:rPr>
  </w:style>
  <w:style w:type="character" w:customStyle="1" w:styleId="ListLabel62">
    <w:name w:val="ListLabel 62"/>
    <w:rPr>
      <w:sz w:val="32"/>
    </w:rPr>
  </w:style>
  <w:style w:type="character" w:customStyle="1" w:styleId="ListLabel63">
    <w:name w:val="ListLabel 63"/>
    <w:rPr>
      <w:sz w:val="32"/>
    </w:rPr>
  </w:style>
  <w:style w:type="character" w:customStyle="1" w:styleId="ListLabel64">
    <w:name w:val="ListLabel 64"/>
    <w:rPr>
      <w:sz w:val="32"/>
    </w:rPr>
  </w:style>
  <w:style w:type="character" w:customStyle="1" w:styleId="ListLabel65">
    <w:name w:val="ListLabel 65"/>
    <w:rPr>
      <w:sz w:val="32"/>
    </w:rPr>
  </w:style>
  <w:style w:type="character" w:customStyle="1" w:styleId="ListLabel66">
    <w:name w:val="ListLabel 66"/>
    <w:rPr>
      <w:sz w:val="32"/>
    </w:rPr>
  </w:style>
  <w:style w:type="character" w:customStyle="1" w:styleId="ListLabel67">
    <w:name w:val="ListLabel 67"/>
    <w:rPr>
      <w:sz w:val="32"/>
    </w:rPr>
  </w:style>
  <w:style w:type="character" w:customStyle="1" w:styleId="ListLabel68">
    <w:name w:val="ListLabel 68"/>
    <w:rPr>
      <w:sz w:val="32"/>
    </w:rPr>
  </w:style>
  <w:style w:type="character" w:customStyle="1" w:styleId="ListLabel69">
    <w:name w:val="ListLabel 69"/>
    <w:rPr>
      <w:sz w:val="32"/>
    </w:rPr>
  </w:style>
  <w:style w:type="character" w:customStyle="1" w:styleId="ListLabel70">
    <w:name w:val="ListLabel 70"/>
    <w:rPr>
      <w:sz w:val="32"/>
    </w:rPr>
  </w:style>
  <w:style w:type="character" w:customStyle="1" w:styleId="ListLabel71">
    <w:name w:val="ListLabel 71"/>
    <w:rPr>
      <w:sz w:val="32"/>
    </w:rPr>
  </w:style>
  <w:style w:type="character" w:customStyle="1" w:styleId="ListLabel72">
    <w:name w:val="ListLabel 72"/>
    <w:rPr>
      <w:sz w:val="32"/>
    </w:rPr>
  </w:style>
  <w:style w:type="character" w:customStyle="1" w:styleId="ListLabel73">
    <w:name w:val="ListLabel 73"/>
    <w:rPr>
      <w:sz w:val="32"/>
    </w:rPr>
  </w:style>
  <w:style w:type="character" w:customStyle="1" w:styleId="ListLabel74">
    <w:name w:val="ListLabel 74"/>
    <w:rPr>
      <w:sz w:val="32"/>
    </w:rPr>
  </w:style>
  <w:style w:type="character" w:customStyle="1" w:styleId="ListLabel75">
    <w:name w:val="ListLabel 75"/>
    <w:rPr>
      <w:sz w:val="32"/>
    </w:rPr>
  </w:style>
  <w:style w:type="character" w:customStyle="1" w:styleId="ListLabel76">
    <w:name w:val="ListLabel 76"/>
    <w:rPr>
      <w:sz w:val="32"/>
    </w:rPr>
  </w:style>
  <w:style w:type="character" w:customStyle="1" w:styleId="ListLabel77">
    <w:name w:val="ListLabel 77"/>
    <w:rPr>
      <w:sz w:val="32"/>
    </w:rPr>
  </w:style>
  <w:style w:type="character" w:customStyle="1" w:styleId="ListLabel78">
    <w:name w:val="ListLabel 78"/>
    <w:rPr>
      <w:sz w:val="32"/>
    </w:rPr>
  </w:style>
  <w:style w:type="character" w:customStyle="1" w:styleId="ListLabel79">
    <w:name w:val="ListLabel 79"/>
    <w:rPr>
      <w:sz w:val="32"/>
    </w:rPr>
  </w:style>
  <w:style w:type="character" w:customStyle="1" w:styleId="ListLabel80">
    <w:name w:val="ListLabel 80"/>
    <w:rPr>
      <w:sz w:val="32"/>
    </w:rPr>
  </w:style>
  <w:style w:type="character" w:customStyle="1" w:styleId="ListLabel81">
    <w:name w:val="ListLabel 81"/>
    <w:rPr>
      <w:sz w:val="32"/>
    </w:rPr>
  </w:style>
  <w:style w:type="character" w:customStyle="1" w:styleId="ListLabel82">
    <w:name w:val="ListLabel 82"/>
    <w:rPr>
      <w:sz w:val="32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283D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D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5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1C5D656-E94C-4F41-BBC9-80BD8FE3A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Jesse Hamman</dc:creator>
  <cp:lastModifiedBy>Jesse Hamman</cp:lastModifiedBy>
  <cp:revision>5</cp:revision>
  <cp:lastPrinted>2016-11-18T18:21:00Z</cp:lastPrinted>
  <dcterms:created xsi:type="dcterms:W3CDTF">2021-01-22T02:17:00Z</dcterms:created>
  <dcterms:modified xsi:type="dcterms:W3CDTF">2021-01-26T01:18:00Z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