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4219B" w14:textId="77777777" w:rsidR="00C5042C" w:rsidRDefault="00C5042C" w:rsidP="00C5042C">
      <w:r>
        <w:t>For the Welcome page:</w:t>
      </w:r>
    </w:p>
    <w:p w14:paraId="70EA1351" w14:textId="77777777" w:rsidR="00C5042C" w:rsidRDefault="00C5042C" w:rsidP="00C5042C"/>
    <w:p w14:paraId="5EF40CB9" w14:textId="77777777" w:rsidR="00C5042C" w:rsidRDefault="00C5042C" w:rsidP="00C5042C">
      <w:r>
        <w:t>Welcome to Counseling Hub</w:t>
      </w:r>
    </w:p>
    <w:p w14:paraId="5399109D" w14:textId="77777777" w:rsidR="00C5042C" w:rsidRDefault="00C5042C" w:rsidP="00C5042C">
      <w:r>
        <w:t>Your Journey to Healing Begins Here</w:t>
      </w:r>
    </w:p>
    <w:p w14:paraId="321F3718" w14:textId="77777777" w:rsidR="00C5042C" w:rsidRDefault="00C5042C" w:rsidP="00C5042C"/>
    <w:p w14:paraId="7291684F" w14:textId="77777777" w:rsidR="00C5042C" w:rsidRDefault="00C5042C" w:rsidP="00C5042C">
      <w:r>
        <w:t>We are so glad you've found us. Counseling Hub is a self-paced, self-help website dedicated to supporting transgender individuals who are healing from sexual abuse. We recognize that the path to recovery is personal, and healing looks different for everyone. That's why we've designed this space for you to explore at your own pace, building skills and resilience as you move forward.</w:t>
      </w:r>
    </w:p>
    <w:p w14:paraId="4F5BA1AC" w14:textId="77777777" w:rsidR="00C5042C" w:rsidRDefault="00C5042C" w:rsidP="00C5042C"/>
    <w:p w14:paraId="095630CF" w14:textId="77777777" w:rsidR="00C5042C" w:rsidRDefault="00C5042C" w:rsidP="00C5042C">
      <w:r>
        <w:t>What You Can Expect:</w:t>
      </w:r>
    </w:p>
    <w:p w14:paraId="4A9B2933" w14:textId="77777777" w:rsidR="00C5042C" w:rsidRDefault="00C5042C" w:rsidP="00C5042C">
      <w:r>
        <w:t>Our website is structured to provide you with tools, resources, and a supportive environment to guide your healing journey. You can visit daily or whenever you feel ready to explore new content. This is your space—return whenever you need to.</w:t>
      </w:r>
    </w:p>
    <w:p w14:paraId="3D88659D" w14:textId="77777777" w:rsidR="00C5042C" w:rsidRDefault="00C5042C" w:rsidP="00C5042C"/>
    <w:p w14:paraId="34AF1AF1" w14:textId="77777777" w:rsidR="00C5042C" w:rsidRDefault="00C5042C" w:rsidP="00C5042C">
      <w:r>
        <w:t>How It Works:</w:t>
      </w:r>
    </w:p>
    <w:p w14:paraId="3CA96066" w14:textId="77777777" w:rsidR="00C5042C" w:rsidRDefault="00C5042C" w:rsidP="00C5042C">
      <w:r>
        <w:t>Daily Healing Practices</w:t>
      </w:r>
    </w:p>
    <w:p w14:paraId="48E40285" w14:textId="77777777" w:rsidR="00C5042C" w:rsidRDefault="00C5042C" w:rsidP="00C5042C">
      <w:r>
        <w:t>Every day, you’ll find a new healing practice that is centered around mindfulness, grounding techniques, or self-compassion. These are small but powerful exercises that you can integrate into your life to manage emotions and find peace. Visit the Bulletin section to begin.</w:t>
      </w:r>
    </w:p>
    <w:p w14:paraId="6E417D82" w14:textId="77777777" w:rsidR="00C5042C" w:rsidRDefault="00C5042C" w:rsidP="00C5042C"/>
    <w:p w14:paraId="6178D238" w14:textId="77777777" w:rsidR="00C5042C" w:rsidRDefault="00C5042C" w:rsidP="00C5042C">
      <w:r>
        <w:t>Self-Care Skill Building</w:t>
      </w:r>
    </w:p>
    <w:p w14:paraId="7325A10E" w14:textId="77777777" w:rsidR="00C5042C" w:rsidRDefault="00C5042C" w:rsidP="00C5042C">
      <w:r>
        <w:t>Our Library section is full of lessons and activities that teach self-care strategies. These skills are designed to help you cope with trauma, build emotional resilience, and foster self-love. Each module is created with transgender experiences in mind, honoring the unique challenges of your journey.</w:t>
      </w:r>
    </w:p>
    <w:p w14:paraId="05A099D0" w14:textId="77777777" w:rsidR="00C5042C" w:rsidRDefault="00C5042C" w:rsidP="00C5042C"/>
    <w:p w14:paraId="466CBFAA" w14:textId="44807CDE" w:rsidR="00C5042C" w:rsidRDefault="00C5042C" w:rsidP="00C5042C">
      <w:r>
        <w:t>Safe Space</w:t>
      </w:r>
    </w:p>
    <w:p w14:paraId="7DCFD769" w14:textId="7BA6AC8B" w:rsidR="00C5042C" w:rsidRDefault="00C5042C" w:rsidP="00C5042C">
      <w:r>
        <w:t xml:space="preserve">Our Safe Space section is an avatar creation center where we want you to have an image that reflects who you are. Feel free to change or update your avatar whenever it feels right. </w:t>
      </w:r>
    </w:p>
    <w:p w14:paraId="7D39809F" w14:textId="77777777" w:rsidR="00C5042C" w:rsidRDefault="00C5042C" w:rsidP="00C5042C">
      <w:r>
        <w:t>Trans-Centered Resources</w:t>
      </w:r>
    </w:p>
    <w:p w14:paraId="22085F94" w14:textId="77777777" w:rsidR="00C5042C" w:rsidRDefault="00C5042C" w:rsidP="00C5042C">
      <w:r>
        <w:lastRenderedPageBreak/>
        <w:t>Browse through our Library where you'll find content created by and for the transgender community. These include articles, videos, and support tools focused on the intersection of gender identity, trauma, and mental health.</w:t>
      </w:r>
    </w:p>
    <w:p w14:paraId="36478882" w14:textId="77777777" w:rsidR="00C5042C" w:rsidRDefault="00C5042C" w:rsidP="00C5042C"/>
    <w:p w14:paraId="714CB199" w14:textId="77777777" w:rsidR="00C5042C" w:rsidRDefault="00C5042C" w:rsidP="00C5042C">
      <w:r>
        <w:t>Progress Tracking</w:t>
      </w:r>
    </w:p>
    <w:p w14:paraId="26463AA3" w14:textId="77777777" w:rsidR="00C5042C" w:rsidRDefault="00C5042C" w:rsidP="00C5042C">
      <w:r>
        <w:t>Healing is a journey, and it’s helpful to see how far you’ve come. Use our Journal to reflect on your development and celebrate your growth, no matter how small it might feel. Each skill you learn brings you one step closer to reclaiming your power.</w:t>
      </w:r>
    </w:p>
    <w:p w14:paraId="6F444306" w14:textId="77777777" w:rsidR="00C5042C" w:rsidRDefault="00C5042C" w:rsidP="00C5042C"/>
    <w:p w14:paraId="28CC25C8" w14:textId="77777777" w:rsidR="00C5042C" w:rsidRDefault="00C5042C" w:rsidP="00C5042C">
      <w:r>
        <w:t>Safety Planning Tools</w:t>
      </w:r>
    </w:p>
    <w:p w14:paraId="3AD23303" w14:textId="77777777" w:rsidR="00C5042C" w:rsidRDefault="00C5042C" w:rsidP="00C5042C">
      <w:r>
        <w:t xml:space="preserve">The </w:t>
      </w:r>
      <w:proofErr w:type="gramStart"/>
      <w:r>
        <w:t>Library</w:t>
      </w:r>
      <w:proofErr w:type="gramEnd"/>
      <w:r>
        <w:t xml:space="preserve"> section offers practical resources for navigating difficult moments. Whether you’re facing current challenges or working through past trauma, we provide tools to help you stay safe and grounded.</w:t>
      </w:r>
    </w:p>
    <w:p w14:paraId="2CFBCD43" w14:textId="77777777" w:rsidR="00C5042C" w:rsidRDefault="00C5042C" w:rsidP="00C5042C"/>
    <w:p w14:paraId="52FE4EA4" w14:textId="77777777" w:rsidR="00C5042C" w:rsidRDefault="00C5042C" w:rsidP="00C5042C">
      <w:r>
        <w:t>Crisis Resources</w:t>
      </w:r>
    </w:p>
    <w:p w14:paraId="011BD87A" w14:textId="77777777" w:rsidR="00C5042C" w:rsidRDefault="00C5042C" w:rsidP="00C5042C">
      <w:r>
        <w:t>If at any point you feel overwhelmed or in need of immediate assistance, visit our Library page. There, you’ll find contact information for transgender-friendly hotlines and local resources for mental health care.</w:t>
      </w:r>
    </w:p>
    <w:p w14:paraId="244C6D34" w14:textId="77777777" w:rsidR="00C5042C" w:rsidRDefault="00C5042C" w:rsidP="00C5042C"/>
    <w:p w14:paraId="2306362A" w14:textId="77777777" w:rsidR="00C5042C" w:rsidRDefault="00C5042C" w:rsidP="00C5042C">
      <w:r>
        <w:t>Your Healing, Your Pace</w:t>
      </w:r>
    </w:p>
    <w:p w14:paraId="4058B92B" w14:textId="77777777" w:rsidR="00C5042C" w:rsidRDefault="00C5042C" w:rsidP="00C5042C">
      <w:r>
        <w:t>There is no pressure here—take things one step at a time, in your own way. Healing from sexual abuse is difficult, especially within the transgender community where unique barriers exist. Counseling Hub was created to meet those challenges and provide a safe, affirming space for growth.</w:t>
      </w:r>
    </w:p>
    <w:p w14:paraId="26C488E4" w14:textId="77777777" w:rsidR="00C5042C" w:rsidRDefault="00C5042C" w:rsidP="00C5042C"/>
    <w:p w14:paraId="5CC461F3" w14:textId="77777777" w:rsidR="00C5042C" w:rsidRDefault="00C5042C" w:rsidP="00C5042C">
      <w:r>
        <w:t>Next Steps</w:t>
      </w:r>
    </w:p>
    <w:p w14:paraId="74EEA049" w14:textId="77777777" w:rsidR="00C5042C" w:rsidRDefault="00C5042C" w:rsidP="00C5042C">
      <w:r>
        <w:t xml:space="preserve">To begin, explore the Bulletin section. No matter where you start, remember that you </w:t>
      </w:r>
      <w:proofErr w:type="gramStart"/>
      <w:r>
        <w:t>are deserving of</w:t>
      </w:r>
      <w:proofErr w:type="gramEnd"/>
      <w:r>
        <w:t xml:space="preserve"> healing and care.</w:t>
      </w:r>
    </w:p>
    <w:p w14:paraId="0187F7C6" w14:textId="77777777" w:rsidR="00C5042C" w:rsidRDefault="00C5042C" w:rsidP="00C5042C"/>
    <w:p w14:paraId="58392618" w14:textId="77777777" w:rsidR="00E721DA" w:rsidRDefault="00C5042C" w:rsidP="00C5042C">
      <w:r>
        <w:t xml:space="preserve">We’re honored to walk with you on this journey to </w:t>
      </w:r>
      <w:proofErr w:type="gramStart"/>
      <w:r>
        <w:t>recovery</w:t>
      </w:r>
      <w:proofErr w:type="gramEnd"/>
      <w:r>
        <w:t>.</w:t>
      </w:r>
    </w:p>
    <w:sectPr w:rsidR="00E72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2C"/>
    <w:rsid w:val="00120688"/>
    <w:rsid w:val="006C2C4C"/>
    <w:rsid w:val="008E3565"/>
    <w:rsid w:val="00C5042C"/>
    <w:rsid w:val="00C913BE"/>
    <w:rsid w:val="00E7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EBF4"/>
  <w15:chartTrackingRefBased/>
  <w15:docId w15:val="{A25F0EA4-8FD0-4F5A-85BC-4F544EAD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42C"/>
    <w:rPr>
      <w:rFonts w:eastAsiaTheme="majorEastAsia" w:cstheme="majorBidi"/>
      <w:color w:val="272727" w:themeColor="text1" w:themeTint="D8"/>
    </w:rPr>
  </w:style>
  <w:style w:type="paragraph" w:styleId="Title">
    <w:name w:val="Title"/>
    <w:basedOn w:val="Normal"/>
    <w:next w:val="Normal"/>
    <w:link w:val="TitleChar"/>
    <w:uiPriority w:val="10"/>
    <w:qFormat/>
    <w:rsid w:val="00C50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42C"/>
    <w:pPr>
      <w:spacing w:before="160"/>
      <w:jc w:val="center"/>
    </w:pPr>
    <w:rPr>
      <w:i/>
      <w:iCs/>
      <w:color w:val="404040" w:themeColor="text1" w:themeTint="BF"/>
    </w:rPr>
  </w:style>
  <w:style w:type="character" w:customStyle="1" w:styleId="QuoteChar">
    <w:name w:val="Quote Char"/>
    <w:basedOn w:val="DefaultParagraphFont"/>
    <w:link w:val="Quote"/>
    <w:uiPriority w:val="29"/>
    <w:rsid w:val="00C5042C"/>
    <w:rPr>
      <w:i/>
      <w:iCs/>
      <w:color w:val="404040" w:themeColor="text1" w:themeTint="BF"/>
    </w:rPr>
  </w:style>
  <w:style w:type="paragraph" w:styleId="ListParagraph">
    <w:name w:val="List Paragraph"/>
    <w:basedOn w:val="Normal"/>
    <w:uiPriority w:val="34"/>
    <w:qFormat/>
    <w:rsid w:val="00C5042C"/>
    <w:pPr>
      <w:ind w:left="720"/>
      <w:contextualSpacing/>
    </w:pPr>
  </w:style>
  <w:style w:type="character" w:styleId="IntenseEmphasis">
    <w:name w:val="Intense Emphasis"/>
    <w:basedOn w:val="DefaultParagraphFont"/>
    <w:uiPriority w:val="21"/>
    <w:qFormat/>
    <w:rsid w:val="00C5042C"/>
    <w:rPr>
      <w:i/>
      <w:iCs/>
      <w:color w:val="0F4761" w:themeColor="accent1" w:themeShade="BF"/>
    </w:rPr>
  </w:style>
  <w:style w:type="paragraph" w:styleId="IntenseQuote">
    <w:name w:val="Intense Quote"/>
    <w:basedOn w:val="Normal"/>
    <w:next w:val="Normal"/>
    <w:link w:val="IntenseQuoteChar"/>
    <w:uiPriority w:val="30"/>
    <w:qFormat/>
    <w:rsid w:val="00C50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42C"/>
    <w:rPr>
      <w:i/>
      <w:iCs/>
      <w:color w:val="0F4761" w:themeColor="accent1" w:themeShade="BF"/>
    </w:rPr>
  </w:style>
  <w:style w:type="character" w:styleId="IntenseReference">
    <w:name w:val="Intense Reference"/>
    <w:basedOn w:val="DefaultParagraphFont"/>
    <w:uiPriority w:val="32"/>
    <w:qFormat/>
    <w:rsid w:val="00C504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tasiaivey@outlook.com</dc:creator>
  <cp:keywords/>
  <dc:description/>
  <cp:lastModifiedBy>tasiaivey@outlook.com</cp:lastModifiedBy>
  <cp:revision>1</cp:revision>
  <dcterms:created xsi:type="dcterms:W3CDTF">2024-10-12T23:23:00Z</dcterms:created>
  <dcterms:modified xsi:type="dcterms:W3CDTF">2024-10-12T23:25:00Z</dcterms:modified>
</cp:coreProperties>
</file>