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7777777" w:rsidR="00BF4C11" w:rsidRPr="00746C57" w:rsidRDefault="003443AD">
      <w:pPr>
        <w:jc w:val="center"/>
        <w:rPr>
          <w:rFonts w:ascii="標楷體" w:eastAsia="標楷體" w:hAnsi="標楷體"/>
          <w:b/>
        </w:rPr>
      </w:pPr>
      <w:r w:rsidRPr="00746C57">
        <w:rPr>
          <w:rFonts w:ascii="標楷體" w:eastAsia="標楷體" w:hAnsi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46C5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2BCD7154" w:rsidR="00BF4C11" w:rsidRPr="00746C57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Subject：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T</w:t>
            </w:r>
            <w:r w:rsidR="00E72747" w:rsidRPr="00746C57">
              <w:rPr>
                <w:rFonts w:ascii="標楷體" w:eastAsia="標楷體" w:hAnsi="標楷體"/>
                <w:b/>
                <w:sz w:val="28"/>
                <w:szCs w:val="28"/>
              </w:rPr>
              <w:t>emplate Binary Search</w:t>
            </w:r>
          </w:p>
        </w:tc>
      </w:tr>
      <w:tr w:rsidR="00BF4C11" w:rsidRPr="00746C5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A91B3AA" w:rsidR="00BF4C11" w:rsidRPr="00746C57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  <w:r w:rsidR="00E72747" w:rsidRPr="00746C57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72747" w:rsidRPr="00746C57">
              <w:rPr>
                <w:rFonts w:ascii="標楷體" w:eastAsia="標楷體" w:hAnsi="標楷體"/>
              </w:rPr>
              <w:t xml:space="preserve"> 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陳俊儒</w:t>
            </w:r>
            <w:r w:rsidR="00E72747" w:rsidRPr="00746C57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72747" w:rsidRPr="00746C57">
              <w:rPr>
                <w:rFonts w:ascii="標楷體" w:eastAsia="標楷體" w:hAnsi="標楷體"/>
              </w:rPr>
              <w:t xml:space="preserve"> </w:t>
            </w:r>
            <w:r w:rsidR="00E72747" w:rsidRPr="00746C57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</w:p>
        </w:tc>
      </w:tr>
      <w:tr w:rsidR="00BF4C11" w:rsidRPr="00746C5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629C2F1D" w:rsidR="00BF4C11" w:rsidRPr="00746C57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E72747" w:rsidRPr="00746C57">
              <w:rPr>
                <w:rFonts w:ascii="標楷體" w:eastAsia="標楷體" w:hAnsi="標楷體"/>
                <w:b/>
                <w:sz w:val="28"/>
                <w:szCs w:val="28"/>
              </w:rPr>
              <w:t>Templates</w:t>
            </w:r>
          </w:p>
          <w:p w14:paraId="3056B1BC" w14:textId="77777777" w:rsidR="00BF4C11" w:rsidRPr="00746C57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46C5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46C57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746C57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46C57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46C5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D0883CB" w:rsidR="00BF4C11" w:rsidRPr="00746C57" w:rsidRDefault="00E7274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67375B65" w:rsidR="00BF4C11" w:rsidRPr="00746C57" w:rsidRDefault="00E7274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1AC1CB5D" w:rsidR="00BF4C11" w:rsidRPr="00746C57" w:rsidRDefault="00E72747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746C5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46C57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746C57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46C57" w14:paraId="36A78ADE" w14:textId="77777777">
        <w:trPr>
          <w:trHeight w:val="3280"/>
        </w:trPr>
        <w:tc>
          <w:tcPr>
            <w:tcW w:w="9634" w:type="dxa"/>
          </w:tcPr>
          <w:p w14:paraId="7D04DB19" w14:textId="6837EEBB" w:rsidR="00BF4C11" w:rsidRPr="00746C5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31A6CC88" w14:textId="6EC649C5" w:rsidR="00214FC4" w:rsidRPr="00746C57" w:rsidRDefault="00214FC4" w:rsidP="00214FC4">
            <w:pPr>
              <w:rPr>
                <w:rFonts w:ascii="標楷體" w:eastAsia="標楷體" w:hAnsi="標楷體"/>
                <w:szCs w:val="28"/>
              </w:rPr>
            </w:pPr>
            <w:r w:rsidRPr="00746C57">
              <w:rPr>
                <w:rFonts w:ascii="標楷體" w:eastAsia="標楷體" w:hAnsi="標楷體"/>
                <w:szCs w:val="28"/>
              </w:rPr>
              <w:t>Please implement Binary Search using template, and provide iterative and recursive versions. The iterative version of the function should follow this format ItrBinarySearch(const T a[], int first , int last, T key, bool &amp;found, int &amp;location), recursive version of the function please follow this format RecBinarySearch (const T a[], int first, int last, T key, bool &amp;found, int &amp;location), both functions please support int, string and double types.</w:t>
            </w:r>
          </w:p>
          <w:p w14:paraId="13739B7B" w14:textId="2F4D0611" w:rsidR="001F6141" w:rsidRPr="00746C57" w:rsidRDefault="00214FC4" w:rsidP="001F6141">
            <w:pPr>
              <w:rPr>
                <w:rFonts w:ascii="標楷體" w:eastAsia="標楷體" w:hAnsi="標楷體"/>
                <w:szCs w:val="28"/>
              </w:rPr>
            </w:pPr>
            <w:r w:rsidRPr="00746C57">
              <w:rPr>
                <w:rFonts w:ascii="標楷體" w:eastAsia="標楷體" w:hAnsi="標楷體"/>
                <w:szCs w:val="28"/>
              </w:rPr>
              <w:t xml:space="preserve">Please refer to the following main. When </w:t>
            </w:r>
            <w:r w:rsidR="00E86FE3" w:rsidRPr="00746C57">
              <w:rPr>
                <w:rFonts w:ascii="標楷體" w:eastAsia="標楷體" w:hAnsi="標楷體"/>
                <w:szCs w:val="28"/>
              </w:rPr>
              <w:t>we</w:t>
            </w:r>
            <w:r w:rsidRPr="00746C57">
              <w:rPr>
                <w:rFonts w:ascii="標楷體" w:eastAsia="標楷體" w:hAnsi="標楷體"/>
                <w:szCs w:val="28"/>
              </w:rPr>
              <w:t xml:space="preserve"> score, </w:t>
            </w:r>
            <w:r w:rsidR="00E86FE3" w:rsidRPr="00746C57">
              <w:rPr>
                <w:rFonts w:ascii="標楷體" w:eastAsia="標楷體" w:hAnsi="標楷體"/>
                <w:szCs w:val="28"/>
              </w:rPr>
              <w:t>we</w:t>
            </w:r>
            <w:r w:rsidRPr="00746C57">
              <w:rPr>
                <w:rFonts w:ascii="標楷體" w:eastAsia="標楷體" w:hAnsi="標楷體"/>
                <w:szCs w:val="28"/>
              </w:rPr>
              <w:t xml:space="preserve"> will use </w:t>
            </w:r>
            <w:r w:rsidR="00E86FE3" w:rsidRPr="00746C57">
              <w:rPr>
                <w:rFonts w:ascii="標楷體" w:eastAsia="標楷體" w:hAnsi="標楷體"/>
                <w:szCs w:val="28"/>
              </w:rPr>
              <w:t>our</w:t>
            </w:r>
            <w:r w:rsidRPr="00746C57">
              <w:rPr>
                <w:rFonts w:ascii="標楷體" w:eastAsia="標楷體" w:hAnsi="標楷體"/>
                <w:szCs w:val="28"/>
              </w:rPr>
              <w:t xml:space="preserve"> main to replace your main, so be sure to follow the above format.</w:t>
            </w:r>
          </w:p>
          <w:p w14:paraId="0B43EF9D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main(){</w:t>
            </w:r>
          </w:p>
          <w:p w14:paraId="484C0DBC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ARRAY_SIZE = 8;</w:t>
            </w:r>
          </w:p>
          <w:p w14:paraId="28B7CBE0" w14:textId="77777777" w:rsidR="00F918BA" w:rsidRPr="00D31F02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 w:hint="eastAsia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finalIndex = ARRAY_SIZE - 1;</w:t>
            </w:r>
          </w:p>
          <w:p w14:paraId="2E151D67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count = 0;</w:t>
            </w:r>
          </w:p>
          <w:p w14:paraId="7B15C7C4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&gt;&gt;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count;</w:t>
            </w:r>
          </w:p>
          <w:p w14:paraId="0D9D91C2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(; count &gt;= 1; count--){</w:t>
            </w:r>
          </w:p>
          <w:p w14:paraId="70ED7426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i;</w:t>
            </w:r>
          </w:p>
          <w:p w14:paraId="608DCA3E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a[] = { 1, 2, 3, 4, 10, 25, 29, 100 };</w:t>
            </w:r>
          </w:p>
          <w:p w14:paraId="3A9490D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8000"/>
                <w:sz w:val="19"/>
                <w:szCs w:val="19"/>
              </w:rPr>
              <w:t>// Test int</w:t>
            </w:r>
          </w:p>
          <w:p w14:paraId="7085DD59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"\nArray contains:\n"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5A899D96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(i = 0; i &lt; ARRAY_SIZE; i++){</w:t>
            </w:r>
          </w:p>
          <w:p w14:paraId="6C6F5FE0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a[i]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07BE1328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}</w:t>
            </w:r>
          </w:p>
          <w:p w14:paraId="21F1A5E6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4E761D27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keyInt, location;</w:t>
            </w:r>
          </w:p>
          <w:p w14:paraId="24494EA4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bool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found;</w:t>
            </w:r>
          </w:p>
          <w:p w14:paraId="2B5AAB84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"Enter number to be located: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5072BACC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&gt;&gt;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keyInt;</w:t>
            </w:r>
          </w:p>
          <w:p w14:paraId="5C7507C3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10B7B403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"Testing Template Iterative Binary Search\n"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72818757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ItrBinarySearch(a, 0, finalIndex, keyInt, found, location);</w:t>
            </w:r>
          </w:p>
          <w:p w14:paraId="6E3213E8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(found)</w:t>
            </w:r>
          </w:p>
          <w:p w14:paraId="12329C80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keyInt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in index location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location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3AAA9FA9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else</w:t>
            </w:r>
          </w:p>
          <w:p w14:paraId="3EBBE2F9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keyInt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not in the array."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48FF365C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01D54157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6D3858E1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"Testing Template Recursive Binary Search\n"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25B6AB60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RecBinarySearch(a, 0, finalIndex, keyInt, found, location);</w:t>
            </w:r>
          </w:p>
          <w:p w14:paraId="6BD94130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(found)</w:t>
            </w:r>
          </w:p>
          <w:p w14:paraId="08A6BAF0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keyInt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in index location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location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7F5E3D42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else</w:t>
            </w:r>
          </w:p>
          <w:p w14:paraId="5D611665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keyInt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not in the array."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70A4FF9F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04EF7C4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8000"/>
                <w:sz w:val="19"/>
                <w:szCs w:val="19"/>
              </w:rPr>
              <w:t>// Test string</w:t>
            </w:r>
          </w:p>
          <w:p w14:paraId="727FCA5E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2B91AF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b[] = {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"aa"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"ab"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"ah"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"bd"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"be"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"cc"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"fe"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"zk"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};</w:t>
            </w:r>
          </w:p>
          <w:p w14:paraId="2B836DC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2B91AF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keyString;</w:t>
            </w:r>
          </w:p>
          <w:p w14:paraId="6C1798C0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"\nArray contains:\n"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604BEAB2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(i = 0; i &lt; ARRAY_SIZE; i++){</w:t>
            </w:r>
          </w:p>
          <w:p w14:paraId="5B778CB3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b[i]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145D874C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}</w:t>
            </w:r>
          </w:p>
          <w:p w14:paraId="631C2109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492C3979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"Enter number to be located: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40A5C3AE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&gt;&gt;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keyString;</w:t>
            </w:r>
          </w:p>
          <w:p w14:paraId="3250B331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5CF7357E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"Testing Template Iterative Binary Search\n"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12CC02AF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ItrBinarySearch(b, 0, finalIndex, keyString, found, location);</w:t>
            </w:r>
          </w:p>
          <w:p w14:paraId="378FBA3C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(found)</w:t>
            </w:r>
          </w:p>
          <w:p w14:paraId="1FE84E4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keyString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in index location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location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2E103318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else</w:t>
            </w:r>
          </w:p>
          <w:p w14:paraId="3E84DAC3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keyString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not in the array."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09C949C7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0A201018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0B16100F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"Testing Template Recursive Binary Search\n"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6872D0C9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RecBinarySearch(b, 0, finalIndex, keyString, found, location);</w:t>
            </w:r>
          </w:p>
          <w:p w14:paraId="17C097D9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(found)</w:t>
            </w:r>
          </w:p>
          <w:p w14:paraId="528E17B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keyString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in index location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location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303127BE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else</w:t>
            </w:r>
          </w:p>
          <w:p w14:paraId="68CE7073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keyString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not in the array."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52BCD01B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30887DF7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8000"/>
                <w:sz w:val="19"/>
                <w:szCs w:val="19"/>
              </w:rPr>
              <w:t>// Test double</w:t>
            </w:r>
          </w:p>
          <w:p w14:paraId="7F55449E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double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c[] = { 0.3 , 5.6 , 7.8 , 10.9 , 123.5 , 150.1 , 197.1 , 2019.2 };</w:t>
            </w:r>
          </w:p>
          <w:p w14:paraId="05366414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double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keyDouble;</w:t>
            </w:r>
          </w:p>
          <w:p w14:paraId="12A9FE5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"\nArray contains:\n"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1E8F872F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(i = 0; i &lt; ARRAY_SIZE; i++){</w:t>
            </w:r>
          </w:p>
          <w:p w14:paraId="0341CA4E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c[i]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0DFAB69B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}</w:t>
            </w:r>
          </w:p>
          <w:p w14:paraId="663C087D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281E8C63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"Enter number to be located: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36FC77CD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&gt;&gt;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keyDouble;</w:t>
            </w:r>
          </w:p>
          <w:p w14:paraId="0E8CB20B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4696F6CF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"Testing Template Iterative Binary Search\n"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2887407D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ItrBinarySearch(c, 0, finalIndex, keyDouble, found, location);</w:t>
            </w:r>
          </w:p>
          <w:p w14:paraId="67C1B45B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(found)</w:t>
            </w:r>
          </w:p>
          <w:p w14:paraId="0D30E2B3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keyDouble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in index location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location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2775A620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else</w:t>
            </w:r>
          </w:p>
          <w:p w14:paraId="6772DCD5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keyDouble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not in the array."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3C8ED4F6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4E8CA554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</w:p>
          <w:p w14:paraId="04AF57B1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"Testing Template Recursive Binary Search\n"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;</w:t>
            </w:r>
          </w:p>
          <w:p w14:paraId="55C3E26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RecBinarySearch(c, 0, finalIndex, keyDouble, found, location);</w:t>
            </w:r>
          </w:p>
          <w:p w14:paraId="56D1D06D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(found)</w:t>
            </w:r>
          </w:p>
          <w:p w14:paraId="4A35D038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keyDouble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in index location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location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0D81E065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else</w:t>
            </w:r>
          </w:p>
          <w:p w14:paraId="4A8A3352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keyDouble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 is not in the array."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endl;</w:t>
            </w:r>
          </w:p>
          <w:p w14:paraId="32DFA635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}</w:t>
            </w:r>
          </w:p>
          <w:p w14:paraId="48F81BCA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</w:rPr>
              <w:t>"pause"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);</w:t>
            </w:r>
          </w:p>
          <w:p w14:paraId="714EFABB" w14:textId="77777777" w:rsidR="00F918BA" w:rsidRDefault="00F918BA" w:rsidP="00F918B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 xml:space="preserve"> 0;</w:t>
            </w:r>
          </w:p>
          <w:p w14:paraId="404F25DA" w14:textId="7DF5DCC7" w:rsidR="007870AA" w:rsidRPr="00746C57" w:rsidRDefault="00F918BA" w:rsidP="00F918BA">
            <w:pPr>
              <w:ind w:left="734" w:hanging="734"/>
              <w:rPr>
                <w:rFonts w:ascii="標楷體" w:eastAsia="標楷體" w:hAnsi="標楷體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</w:rPr>
              <w:t>}</w:t>
            </w:r>
          </w:p>
          <w:p w14:paraId="33CE6014" w14:textId="5C23C071" w:rsidR="001F6141" w:rsidRDefault="001F6141" w:rsidP="001F6141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14:paraId="629A9C85" w14:textId="77777777" w:rsidR="00F918BA" w:rsidRPr="00746C57" w:rsidRDefault="00F918BA" w:rsidP="001F6141">
            <w:pPr>
              <w:ind w:left="734" w:hanging="734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0B0F403D" w14:textId="77777777" w:rsidR="00BF4C11" w:rsidRPr="00746C57" w:rsidRDefault="003443AD">
            <w:pPr>
              <w:ind w:left="734" w:hanging="734"/>
              <w:rPr>
                <w:rFonts w:ascii="標楷體" w:eastAsia="標楷體" w:hAnsi="標楷體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Input:</w:t>
            </w:r>
          </w:p>
          <w:p w14:paraId="4268F8D9" w14:textId="1CC06068" w:rsidR="007870AA" w:rsidRDefault="004856E7" w:rsidP="00D612E9">
            <w:pPr>
              <w:rPr>
                <w:rFonts w:ascii="標楷體" w:eastAsia="標楷體" w:hAnsi="標楷體"/>
                <w:szCs w:val="28"/>
              </w:rPr>
            </w:pPr>
            <w:r w:rsidRPr="00746C57">
              <w:rPr>
                <w:rFonts w:ascii="標楷體" w:eastAsia="標楷體" w:hAnsi="標楷體"/>
                <w:szCs w:val="28"/>
              </w:rPr>
              <w:t>Please enter</w:t>
            </w:r>
            <w:r w:rsidR="00D612E9" w:rsidRPr="00746C57">
              <w:rPr>
                <w:rFonts w:ascii="標楷體" w:eastAsia="標楷體" w:hAnsi="標楷體"/>
                <w:szCs w:val="28"/>
              </w:rPr>
              <w:t xml:space="preserve"> the number of times to be tested N, and then enter N sets of</w:t>
            </w:r>
            <w:r w:rsidRPr="00746C57">
              <w:rPr>
                <w:rFonts w:ascii="標楷體" w:eastAsia="標楷體" w:hAnsi="標楷體"/>
                <w:szCs w:val="28"/>
              </w:rPr>
              <w:t xml:space="preserve"> int, string, and double, respectively.</w:t>
            </w:r>
          </w:p>
          <w:p w14:paraId="1B3F4A14" w14:textId="749BD2B3" w:rsidR="00BC7D2F" w:rsidRPr="00746C57" w:rsidRDefault="00BC7D2F" w:rsidP="00D612E9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W</w:t>
            </w:r>
            <w:r w:rsidRPr="00746C57">
              <w:rPr>
                <w:rFonts w:ascii="標楷體" w:eastAsia="標楷體" w:hAnsi="標楷體"/>
                <w:szCs w:val="28"/>
              </w:rPr>
              <w:t>e will use our main to replace your main, so be sure to follow the above format.</w:t>
            </w:r>
          </w:p>
          <w:p w14:paraId="634088D5" w14:textId="77777777" w:rsidR="007870AA" w:rsidRPr="00746C57" w:rsidRDefault="007870AA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14:paraId="77EAB086" w14:textId="3DCE50A9" w:rsidR="00BF4C11" w:rsidRPr="00746C5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2EF931D9" w14:textId="4C71989E" w:rsidR="007870AA" w:rsidRPr="00746C57" w:rsidRDefault="000B299A" w:rsidP="000B299A">
            <w:pPr>
              <w:rPr>
                <w:rFonts w:ascii="標楷體" w:eastAsia="標楷體" w:hAnsi="標楷體"/>
                <w:szCs w:val="28"/>
              </w:rPr>
            </w:pPr>
            <w:r w:rsidRPr="00746C57">
              <w:rPr>
                <w:rFonts w:ascii="標楷體" w:eastAsia="標楷體" w:hAnsi="標楷體"/>
                <w:szCs w:val="28"/>
              </w:rPr>
              <w:t>Please output all the elements in the array first, and then output the index value of the binary search in the iterative and recursive versions</w:t>
            </w:r>
            <w:r w:rsidR="00D046B7" w:rsidRPr="00746C57">
              <w:rPr>
                <w:rFonts w:ascii="標楷體" w:eastAsia="標楷體" w:hAnsi="標楷體"/>
                <w:szCs w:val="28"/>
              </w:rPr>
              <w:t>, respectively</w:t>
            </w:r>
            <w:r w:rsidR="007A35CA" w:rsidRPr="00746C57">
              <w:rPr>
                <w:rFonts w:ascii="標楷體" w:eastAsia="標楷體" w:hAnsi="標楷體"/>
                <w:szCs w:val="28"/>
              </w:rPr>
              <w:t>, e.g. “(value) is in index location (index)”, if the value is not in the array, then output “(value) is not in the array.”</w:t>
            </w:r>
            <w:r w:rsidRPr="00746C57">
              <w:rPr>
                <w:rFonts w:ascii="標楷體" w:eastAsia="標楷體" w:hAnsi="標楷體"/>
                <w:szCs w:val="28"/>
              </w:rPr>
              <w:t>.</w:t>
            </w:r>
          </w:p>
          <w:p w14:paraId="1BB00D9B" w14:textId="77777777" w:rsidR="007870AA" w:rsidRPr="00746C57" w:rsidRDefault="007870AA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14:paraId="3591FDE6" w14:textId="77777777" w:rsidR="00BF4C11" w:rsidRPr="00746C5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746C57" w14:paraId="00A38C1E" w14:textId="77777777">
              <w:tc>
                <w:tcPr>
                  <w:tcW w:w="2746" w:type="dxa"/>
                </w:tcPr>
                <w:p w14:paraId="3CC63C7E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1C0B82BF" w14:textId="77777777" w:rsidR="00BF4C11" w:rsidRPr="00746C57" w:rsidRDefault="003443AD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46C57" w14:paraId="74978D63" w14:textId="77777777">
              <w:tc>
                <w:tcPr>
                  <w:tcW w:w="2746" w:type="dxa"/>
                </w:tcPr>
                <w:p w14:paraId="6CB7273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 w:hint="eastAsia"/>
                    </w:rPr>
                    <w:t>3</w:t>
                  </w:r>
                </w:p>
                <w:p w14:paraId="4968EC28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 w:hint="eastAsia"/>
                    </w:rPr>
                    <w:t>1</w:t>
                  </w:r>
                </w:p>
                <w:p w14:paraId="59389FC2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aa</w:t>
                  </w:r>
                </w:p>
                <w:p w14:paraId="6C55BE86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 w:hint="eastAsia"/>
                    </w:rPr>
                    <w:t>0</w:t>
                  </w:r>
                  <w:r w:rsidRPr="00746C57">
                    <w:rPr>
                      <w:rFonts w:ascii="標楷體" w:eastAsia="標楷體" w:hAnsi="標楷體"/>
                    </w:rPr>
                    <w:t>.3</w:t>
                  </w:r>
                </w:p>
                <w:p w14:paraId="307B0DD9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 w:hint="eastAsia"/>
                    </w:rPr>
                    <w:t>1</w:t>
                  </w:r>
                  <w:r w:rsidRPr="00746C57">
                    <w:rPr>
                      <w:rFonts w:ascii="標楷體" w:eastAsia="標楷體" w:hAnsi="標楷體"/>
                    </w:rPr>
                    <w:t>00</w:t>
                  </w:r>
                </w:p>
                <w:p w14:paraId="7BCEF859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zk</w:t>
                  </w:r>
                </w:p>
                <w:p w14:paraId="4E1A6937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 w:hint="eastAsia"/>
                    </w:rPr>
                    <w:t>2</w:t>
                  </w:r>
                  <w:r w:rsidRPr="00746C57">
                    <w:rPr>
                      <w:rFonts w:ascii="標楷體" w:eastAsia="標楷體" w:hAnsi="標楷體"/>
                    </w:rPr>
                    <w:t>019.2</w:t>
                  </w:r>
                </w:p>
                <w:p w14:paraId="6643389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 w:hint="eastAsia"/>
                    </w:rPr>
                    <w:t>5</w:t>
                  </w:r>
                </w:p>
                <w:p w14:paraId="3BE01D34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gg</w:t>
                  </w:r>
                </w:p>
                <w:p w14:paraId="1D430D41" w14:textId="1FCD2DE2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 w:hint="eastAsia"/>
                    </w:rPr>
                    <w:t>2</w:t>
                  </w:r>
                  <w:r w:rsidRPr="00746C57">
                    <w:rPr>
                      <w:rFonts w:ascii="標楷體" w:eastAsia="標楷體" w:hAnsi="標楷體"/>
                    </w:rPr>
                    <w:t>018.2</w:t>
                  </w:r>
                </w:p>
              </w:tc>
              <w:tc>
                <w:tcPr>
                  <w:tcW w:w="6662" w:type="dxa"/>
                </w:tcPr>
                <w:p w14:paraId="6AC2577A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3CA2D8A9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4E5E901A" w14:textId="35BC8A5F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1 2 3 4 10 25 </w:t>
                  </w:r>
                  <w:r w:rsidR="00BA623C">
                    <w:rPr>
                      <w:rFonts w:ascii="標楷體" w:eastAsia="標楷體" w:hAnsi="標楷體"/>
                    </w:rPr>
                    <w:t>2</w:t>
                  </w:r>
                  <w:r w:rsidRPr="00746C57">
                    <w:rPr>
                      <w:rFonts w:ascii="標楷體" w:eastAsia="標楷體" w:hAnsi="標楷體"/>
                    </w:rPr>
                    <w:t>9 100</w:t>
                  </w:r>
                </w:p>
                <w:p w14:paraId="1CCB24F1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3854EFD1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2D80FC98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1 is in index location 0</w:t>
                  </w:r>
                </w:p>
                <w:p w14:paraId="48671AA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367549F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1 is in index location 0</w:t>
                  </w:r>
                </w:p>
                <w:p w14:paraId="4CA23F8C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076CC304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72822C2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aa ab ah bd be cc fe zk</w:t>
                  </w:r>
                </w:p>
                <w:p w14:paraId="06E564E9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295CF8B7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6EBE558D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aa is in index location 0</w:t>
                  </w:r>
                </w:p>
                <w:p w14:paraId="16E4F098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67EEC01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aa is in index location 0</w:t>
                  </w:r>
                </w:p>
                <w:p w14:paraId="4D4D5B59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2BB6495D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0B293B12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0.3 5.6 7.8 10.9 123.5 150.1 197.1 2019.2</w:t>
                  </w:r>
                </w:p>
                <w:p w14:paraId="47CBE38D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73E57308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447AFFCE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0.3 is in index location 0</w:t>
                  </w:r>
                </w:p>
                <w:p w14:paraId="3DB44C17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48D7E86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0.3 is in index location 0</w:t>
                  </w:r>
                </w:p>
                <w:p w14:paraId="1DFC3773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6FE803CD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32E6C530" w14:textId="5202E7A9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1 2 3 4 10 25 </w:t>
                  </w:r>
                  <w:r w:rsidR="00BA623C">
                    <w:rPr>
                      <w:rFonts w:ascii="標楷體" w:eastAsia="標楷體" w:hAnsi="標楷體"/>
                    </w:rPr>
                    <w:t>2</w:t>
                  </w:r>
                  <w:r w:rsidRPr="00746C57">
                    <w:rPr>
                      <w:rFonts w:ascii="標楷體" w:eastAsia="標楷體" w:hAnsi="標楷體"/>
                    </w:rPr>
                    <w:t>9 100</w:t>
                  </w:r>
                </w:p>
                <w:p w14:paraId="5A2783B3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38F44BE2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0F0FFF7C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100 is in index location 7</w:t>
                  </w:r>
                </w:p>
                <w:p w14:paraId="73C8FE7A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00D784A3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100 is in index location 7</w:t>
                  </w:r>
                </w:p>
                <w:p w14:paraId="67080D7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3AFAA864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3D1ACEC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lastRenderedPageBreak/>
                    <w:t>aa ab ah bd be cc fe zk</w:t>
                  </w:r>
                </w:p>
                <w:p w14:paraId="487CA3CE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70A4F00C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0299F0E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zk is in index location 7</w:t>
                  </w:r>
                </w:p>
                <w:p w14:paraId="66BA863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1CBC82DE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zk is in index location 7</w:t>
                  </w:r>
                </w:p>
                <w:p w14:paraId="06F54BAE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0B64FB33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3C0594B7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0.3 5.6 7.8 10.9 123.5 150.1 197.1 2019.2</w:t>
                  </w:r>
                </w:p>
                <w:p w14:paraId="3D270B5E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1DEBFBA7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0121FBB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2019.2 is in index location 7</w:t>
                  </w:r>
                </w:p>
                <w:p w14:paraId="0FC2E20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426680C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2019.2 is in index location 7</w:t>
                  </w:r>
                </w:p>
                <w:p w14:paraId="71686F1C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4E7B6887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6F65D77C" w14:textId="04D08356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1 2 3 4 10 25 </w:t>
                  </w:r>
                  <w:r w:rsidR="00BA623C">
                    <w:rPr>
                      <w:rFonts w:ascii="標楷體" w:eastAsia="標楷體" w:hAnsi="標楷體"/>
                    </w:rPr>
                    <w:t>2</w:t>
                  </w:r>
                  <w:r w:rsidRPr="00746C57">
                    <w:rPr>
                      <w:rFonts w:ascii="標楷體" w:eastAsia="標楷體" w:hAnsi="標楷體"/>
                    </w:rPr>
                    <w:t>9 100</w:t>
                  </w:r>
                </w:p>
                <w:p w14:paraId="3108A516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33B20C58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50904D28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5 is not in the array.</w:t>
                  </w:r>
                </w:p>
                <w:p w14:paraId="4AECD26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7A51395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5 is not in the array.</w:t>
                  </w:r>
                </w:p>
                <w:p w14:paraId="1912DDF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03D8ED6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34171D4B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aa ab ah bd be cc fe zk</w:t>
                  </w:r>
                </w:p>
                <w:p w14:paraId="75CBA088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1FDA7CE4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1BF5F77E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gg is not in the array.</w:t>
                  </w:r>
                </w:p>
                <w:p w14:paraId="46246D3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7E7FE6DF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gg is not in the array.</w:t>
                  </w:r>
                </w:p>
                <w:p w14:paraId="0BC8E2D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</w:p>
                <w:p w14:paraId="34B20B52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Array contains:</w:t>
                  </w:r>
                </w:p>
                <w:p w14:paraId="2D6926C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0.3 5.6 7.8 10.9 123.5 150.1 197.1 2019.2</w:t>
                  </w:r>
                </w:p>
                <w:p w14:paraId="3600650C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 xml:space="preserve">Enter number to be located: </w:t>
                  </w:r>
                </w:p>
                <w:p w14:paraId="48315A45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Iterative Binary Search</w:t>
                  </w:r>
                </w:p>
                <w:p w14:paraId="2860EBE6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2018.2 is not in the array.</w:t>
                  </w:r>
                </w:p>
                <w:p w14:paraId="2946A070" w14:textId="77777777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Testing Template Recursive Binary Search</w:t>
                  </w:r>
                </w:p>
                <w:p w14:paraId="30602C7D" w14:textId="15859FEA" w:rsidR="00014293" w:rsidRPr="00746C57" w:rsidRDefault="00014293" w:rsidP="00014293">
                  <w:pPr>
                    <w:rPr>
                      <w:rFonts w:ascii="標楷體" w:eastAsia="標楷體" w:hAnsi="標楷體"/>
                    </w:rPr>
                  </w:pPr>
                  <w:r w:rsidRPr="00746C57">
                    <w:rPr>
                      <w:rFonts w:ascii="標楷體" w:eastAsia="標楷體" w:hAnsi="標楷體"/>
                    </w:rPr>
                    <w:t>2018.2 is not in the array.</w:t>
                  </w:r>
                </w:p>
              </w:tc>
            </w:tr>
          </w:tbl>
          <w:p w14:paraId="0AABF4B4" w14:textId="77777777" w:rsidR="00BF4C11" w:rsidRDefault="00BF4C11">
            <w:pPr>
              <w:rPr>
                <w:rFonts w:ascii="標楷體" w:eastAsia="標楷體" w:hAnsi="標楷體"/>
                <w:color w:val="000000"/>
              </w:rPr>
            </w:pPr>
          </w:p>
          <w:p w14:paraId="75180C94" w14:textId="6496DD12" w:rsidR="00B26207" w:rsidRPr="00746C57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46C57" w14:paraId="65F697B9" w14:textId="77777777">
        <w:tc>
          <w:tcPr>
            <w:tcW w:w="9634" w:type="dxa"/>
            <w:vAlign w:val="center"/>
          </w:tcPr>
          <w:p w14:paraId="3B6CB1F4" w14:textId="77777777" w:rsidR="009B14D7" w:rsidRDefault="009B14D7" w:rsidP="009B14D7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53F3A2CC" w14:textId="77777777" w:rsidR="009B14D7" w:rsidRDefault="009B14D7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212D67DF" w14:textId="44B95F0D" w:rsidR="009B14D7" w:rsidRPr="00746C57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746C57" w14:paraId="387ED9C5" w14:textId="77777777">
        <w:tc>
          <w:tcPr>
            <w:tcW w:w="9634" w:type="dxa"/>
            <w:vAlign w:val="center"/>
          </w:tcPr>
          <w:p w14:paraId="54873F4A" w14:textId="77777777" w:rsidR="00BF4C11" w:rsidRPr="00746C5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486D2B47" w:rsidR="00BF4C11" w:rsidRPr="00746C57" w:rsidRDefault="00214FC4">
            <w:pPr>
              <w:rPr>
                <w:rFonts w:ascii="標楷體" w:eastAsia="標楷體" w:hAnsi="標楷體"/>
              </w:rPr>
            </w:pPr>
            <w:r w:rsidRPr="00746C57">
              <w:rPr>
                <w:rFonts w:ascii="標楷體" w:eastAsia="標楷體" w:hAnsi="標楷體" w:hint="eastAsia"/>
              </w:rPr>
              <w:t>3</w:t>
            </w:r>
            <w:r w:rsidR="003443AD" w:rsidRPr="00746C57">
              <w:rPr>
                <w:rFonts w:ascii="標楷體" w:eastAsia="標楷體" w:hAnsi="標楷體"/>
              </w:rPr>
              <w:t>0 minutes</w:t>
            </w:r>
          </w:p>
        </w:tc>
      </w:tr>
      <w:tr w:rsidR="00BF4C11" w:rsidRPr="00746C57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746C5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46C57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  <w:p w14:paraId="7D80464C" w14:textId="4434C130" w:rsidR="00BF4C11" w:rsidRPr="00746C57" w:rsidRDefault="00214FC4">
            <w:pPr>
              <w:tabs>
                <w:tab w:val="left" w:pos="6135"/>
              </w:tabs>
              <w:rPr>
                <w:rFonts w:ascii="標楷體" w:eastAsia="標楷體" w:hAnsi="標楷體"/>
              </w:rPr>
            </w:pPr>
            <w:r w:rsidRPr="00746C57">
              <w:rPr>
                <w:rFonts w:ascii="標楷體" w:eastAsia="標楷體" w:hAnsi="標楷體"/>
              </w:rPr>
              <w:t>The array elements to be searched must be in ascending order</w:t>
            </w:r>
            <w:r w:rsidR="006E1834" w:rsidRPr="00746C57">
              <w:rPr>
                <w:rFonts w:ascii="標楷體" w:eastAsia="標楷體" w:hAnsi="標楷體"/>
              </w:rPr>
              <w:t>.</w:t>
            </w:r>
          </w:p>
        </w:tc>
      </w:tr>
    </w:tbl>
    <w:p w14:paraId="06BAA5EF" w14:textId="77777777" w:rsidR="00BF4C11" w:rsidRPr="00746C57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46C5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6016E" w14:textId="77777777" w:rsidR="009421D4" w:rsidRDefault="009421D4" w:rsidP="00D612E9">
      <w:r>
        <w:separator/>
      </w:r>
    </w:p>
  </w:endnote>
  <w:endnote w:type="continuationSeparator" w:id="0">
    <w:p w14:paraId="19C50ECA" w14:textId="77777777" w:rsidR="009421D4" w:rsidRDefault="009421D4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6BDF6" w14:textId="77777777" w:rsidR="009421D4" w:rsidRDefault="009421D4" w:rsidP="00D612E9">
      <w:r>
        <w:separator/>
      </w:r>
    </w:p>
  </w:footnote>
  <w:footnote w:type="continuationSeparator" w:id="0">
    <w:p w14:paraId="1899D090" w14:textId="77777777" w:rsidR="009421D4" w:rsidRDefault="009421D4" w:rsidP="00D61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4293"/>
    <w:rsid w:val="000B299A"/>
    <w:rsid w:val="001F6141"/>
    <w:rsid w:val="00214FC4"/>
    <w:rsid w:val="002A7A82"/>
    <w:rsid w:val="00320665"/>
    <w:rsid w:val="003443AD"/>
    <w:rsid w:val="004078A2"/>
    <w:rsid w:val="004746F5"/>
    <w:rsid w:val="004856E7"/>
    <w:rsid w:val="005B2B4B"/>
    <w:rsid w:val="006E1834"/>
    <w:rsid w:val="00746C57"/>
    <w:rsid w:val="007870AA"/>
    <w:rsid w:val="007A35CA"/>
    <w:rsid w:val="00853C02"/>
    <w:rsid w:val="009421D4"/>
    <w:rsid w:val="00994D0F"/>
    <w:rsid w:val="009B14D7"/>
    <w:rsid w:val="00B26207"/>
    <w:rsid w:val="00B834EF"/>
    <w:rsid w:val="00BA6154"/>
    <w:rsid w:val="00BA623C"/>
    <w:rsid w:val="00BC290F"/>
    <w:rsid w:val="00BC7D2F"/>
    <w:rsid w:val="00BF4C11"/>
    <w:rsid w:val="00D046B7"/>
    <w:rsid w:val="00D431F1"/>
    <w:rsid w:val="00D612E9"/>
    <w:rsid w:val="00E72747"/>
    <w:rsid w:val="00E86FE3"/>
    <w:rsid w:val="00F918BA"/>
    <w:rsid w:val="00F943B5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BoAn Jheng</cp:lastModifiedBy>
  <cp:revision>28</cp:revision>
  <dcterms:created xsi:type="dcterms:W3CDTF">2019-01-17T07:16:00Z</dcterms:created>
  <dcterms:modified xsi:type="dcterms:W3CDTF">2019-05-21T06:10:00Z</dcterms:modified>
</cp:coreProperties>
</file>