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2D08" w14:textId="77777777" w:rsidR="008305E8" w:rsidRPr="008305E8" w:rsidRDefault="008305E8">
      <w:pPr>
        <w:rPr>
          <w:rFonts w:ascii="Times New Roman" w:hAnsi="Times New Roman" w:cs="Times New Roman"/>
          <w:sz w:val="24"/>
        </w:rPr>
      </w:pPr>
      <w:r w:rsidRPr="008305E8">
        <w:rPr>
          <w:rFonts w:ascii="Times New Roman" w:hAnsi="Times New Roman" w:cs="Times New Roman"/>
          <w:sz w:val="24"/>
        </w:rPr>
        <w:t>James Hanks and Richard Russo</w:t>
      </w:r>
    </w:p>
    <w:p w14:paraId="3A256153" w14:textId="77777777" w:rsidR="008305E8" w:rsidRPr="008305E8" w:rsidRDefault="008305E8">
      <w:pPr>
        <w:rPr>
          <w:rFonts w:ascii="Times New Roman" w:hAnsi="Times New Roman" w:cs="Times New Roman"/>
          <w:sz w:val="24"/>
        </w:rPr>
      </w:pPr>
      <w:r w:rsidRPr="008305E8">
        <w:rPr>
          <w:rFonts w:ascii="Times New Roman" w:hAnsi="Times New Roman" w:cs="Times New Roman"/>
          <w:sz w:val="24"/>
        </w:rPr>
        <w:t xml:space="preserve">Dr. </w:t>
      </w:r>
      <w:proofErr w:type="spellStart"/>
      <w:r w:rsidRPr="008305E8">
        <w:rPr>
          <w:rFonts w:ascii="Times New Roman" w:hAnsi="Times New Roman" w:cs="Times New Roman"/>
          <w:sz w:val="24"/>
        </w:rPr>
        <w:t>Arteta</w:t>
      </w:r>
      <w:proofErr w:type="spellEnd"/>
    </w:p>
    <w:p w14:paraId="471389B0" w14:textId="77777777" w:rsidR="008305E8" w:rsidRPr="008305E8" w:rsidRDefault="008305E8">
      <w:pPr>
        <w:rPr>
          <w:rFonts w:ascii="Times New Roman" w:hAnsi="Times New Roman" w:cs="Times New Roman"/>
          <w:sz w:val="24"/>
        </w:rPr>
      </w:pPr>
      <w:r w:rsidRPr="008305E8">
        <w:rPr>
          <w:rFonts w:ascii="Times New Roman" w:hAnsi="Times New Roman" w:cs="Times New Roman"/>
          <w:sz w:val="24"/>
        </w:rPr>
        <w:t>CS-4420-TSAA</w:t>
      </w:r>
    </w:p>
    <w:p w14:paraId="53960B4A" w14:textId="77777777" w:rsidR="008305E8" w:rsidRPr="008305E8" w:rsidRDefault="008305E8">
      <w:pPr>
        <w:rPr>
          <w:rFonts w:ascii="Times New Roman" w:hAnsi="Times New Roman" w:cs="Times New Roman"/>
          <w:sz w:val="24"/>
        </w:rPr>
      </w:pPr>
      <w:r w:rsidRPr="008305E8">
        <w:rPr>
          <w:rFonts w:ascii="Times New Roman" w:hAnsi="Times New Roman" w:cs="Times New Roman"/>
          <w:sz w:val="24"/>
        </w:rPr>
        <w:t>25 April 2019</w:t>
      </w:r>
    </w:p>
    <w:p w14:paraId="3E3BF45E" w14:textId="77777777" w:rsidR="008305E8" w:rsidRPr="008305E8" w:rsidRDefault="008305E8" w:rsidP="008305E8">
      <w:pPr>
        <w:jc w:val="center"/>
        <w:rPr>
          <w:rFonts w:ascii="Times New Roman" w:hAnsi="Times New Roman" w:cs="Times New Roman"/>
          <w:sz w:val="24"/>
        </w:rPr>
      </w:pPr>
      <w:r w:rsidRPr="008305E8">
        <w:rPr>
          <w:rFonts w:ascii="Times New Roman" w:hAnsi="Times New Roman" w:cs="Times New Roman"/>
          <w:sz w:val="24"/>
        </w:rPr>
        <w:t>Database Final Project Normalization</w:t>
      </w:r>
    </w:p>
    <w:p w14:paraId="1D1A95DD" w14:textId="77777777" w:rsidR="008305E8" w:rsidRPr="008305E8" w:rsidRDefault="008305E8" w:rsidP="008305E8">
      <w:pPr>
        <w:pStyle w:val="ListParagraph"/>
        <w:numPr>
          <w:ilvl w:val="0"/>
          <w:numId w:val="1"/>
        </w:numPr>
        <w:rPr>
          <w:rFonts w:ascii="Times New Roman" w:hAnsi="Times New Roman" w:cs="Times New Roman"/>
          <w:sz w:val="24"/>
        </w:rPr>
      </w:pPr>
      <w:r w:rsidRPr="008305E8">
        <w:rPr>
          <w:rFonts w:ascii="Times New Roman" w:hAnsi="Times New Roman" w:cs="Times New Roman"/>
          <w:sz w:val="24"/>
        </w:rPr>
        <w:t>First Normal Form (1NF) - A table is in 1NF if each row is unique and no column in any row contains multiple values</w:t>
      </w:r>
    </w:p>
    <w:p w14:paraId="1FF3FF5A" w14:textId="77777777" w:rsidR="008305E8" w:rsidRPr="008305E8" w:rsidRDefault="008305E8" w:rsidP="008305E8">
      <w:pPr>
        <w:pStyle w:val="ListParagraph"/>
        <w:numPr>
          <w:ilvl w:val="0"/>
          <w:numId w:val="1"/>
        </w:numPr>
        <w:rPr>
          <w:rFonts w:ascii="Times New Roman" w:hAnsi="Times New Roman" w:cs="Times New Roman"/>
          <w:sz w:val="24"/>
        </w:rPr>
      </w:pPr>
      <w:r w:rsidRPr="008305E8">
        <w:rPr>
          <w:rFonts w:ascii="Times New Roman" w:hAnsi="Times New Roman" w:cs="Times New Roman"/>
          <w:sz w:val="24"/>
        </w:rPr>
        <w:t>Second Normal Form (2NF) - A table is in 2NF if it is in 1NF and if it does not contain partial functional dependencies.</w:t>
      </w:r>
    </w:p>
    <w:p w14:paraId="6E97DEC8" w14:textId="77777777" w:rsidR="008305E8" w:rsidRPr="008305E8" w:rsidRDefault="008305E8" w:rsidP="008305E8">
      <w:pPr>
        <w:pStyle w:val="ListParagraph"/>
        <w:numPr>
          <w:ilvl w:val="1"/>
          <w:numId w:val="1"/>
        </w:numPr>
        <w:rPr>
          <w:rFonts w:ascii="Times New Roman" w:hAnsi="Times New Roman" w:cs="Times New Roman"/>
          <w:sz w:val="24"/>
        </w:rPr>
      </w:pPr>
      <w:r w:rsidRPr="008305E8">
        <w:rPr>
          <w:rFonts w:ascii="Times New Roman" w:hAnsi="Times New Roman" w:cs="Times New Roman"/>
          <w:sz w:val="24"/>
        </w:rPr>
        <w:t>Partial functional dependency: A non-prime column (attribute) of a table is functionally dependent on part of a candidate key.</w:t>
      </w:r>
    </w:p>
    <w:p w14:paraId="534A9C9C" w14:textId="77777777" w:rsidR="008305E8" w:rsidRPr="008305E8" w:rsidRDefault="008305E8" w:rsidP="008305E8">
      <w:pPr>
        <w:pStyle w:val="ListParagraph"/>
        <w:numPr>
          <w:ilvl w:val="0"/>
          <w:numId w:val="1"/>
        </w:numPr>
        <w:rPr>
          <w:rFonts w:ascii="Times New Roman" w:hAnsi="Times New Roman" w:cs="Times New Roman"/>
          <w:sz w:val="24"/>
        </w:rPr>
      </w:pPr>
      <w:r w:rsidRPr="008305E8">
        <w:rPr>
          <w:rFonts w:ascii="Times New Roman" w:hAnsi="Times New Roman" w:cs="Times New Roman"/>
          <w:sz w:val="24"/>
        </w:rPr>
        <w:t>Third Normal Form (3NF) - A table is in 3NF if it is in 2NF and if it does not contain transitive functional dependencies.</w:t>
      </w:r>
    </w:p>
    <w:p w14:paraId="7066F38C" w14:textId="77777777" w:rsidR="008305E8" w:rsidRPr="008305E8" w:rsidRDefault="008305E8" w:rsidP="008305E8">
      <w:pPr>
        <w:pStyle w:val="ListParagraph"/>
        <w:numPr>
          <w:ilvl w:val="1"/>
          <w:numId w:val="1"/>
        </w:numPr>
        <w:rPr>
          <w:rFonts w:ascii="Times New Roman" w:hAnsi="Times New Roman" w:cs="Times New Roman"/>
          <w:sz w:val="24"/>
        </w:rPr>
      </w:pPr>
      <w:r w:rsidRPr="008305E8">
        <w:rPr>
          <w:rFonts w:ascii="Times New Roman" w:hAnsi="Times New Roman" w:cs="Times New Roman"/>
          <w:sz w:val="24"/>
        </w:rPr>
        <w:t>Transitive functional dependency: A column that is not the primary key determines the contents of another column.</w:t>
      </w:r>
    </w:p>
    <w:p w14:paraId="389A2AC2" w14:textId="77777777" w:rsidR="008305E8" w:rsidRPr="008305E8" w:rsidRDefault="008305E8" w:rsidP="008305E8">
      <w:pPr>
        <w:rPr>
          <w:rFonts w:ascii="Times New Roman" w:hAnsi="Times New Roman" w:cs="Times New Roman"/>
          <w:sz w:val="24"/>
        </w:rPr>
      </w:pPr>
    </w:p>
    <w:p w14:paraId="0D6739B5" w14:textId="77777777" w:rsidR="008305E8" w:rsidRPr="008305E8" w:rsidRDefault="008305E8" w:rsidP="008305E8">
      <w:pPr>
        <w:rPr>
          <w:rFonts w:ascii="Times New Roman" w:hAnsi="Times New Roman" w:cs="Times New Roman"/>
          <w:sz w:val="24"/>
        </w:rPr>
      </w:pPr>
      <w:r w:rsidRPr="008305E8">
        <w:rPr>
          <w:rFonts w:ascii="Times New Roman" w:hAnsi="Times New Roman" w:cs="Times New Roman"/>
          <w:b/>
          <w:sz w:val="24"/>
          <w:u w:val="single"/>
        </w:rPr>
        <w:t>1NF:</w:t>
      </w:r>
      <w:r w:rsidRPr="008305E8">
        <w:rPr>
          <w:rFonts w:ascii="Times New Roman" w:hAnsi="Times New Roman" w:cs="Times New Roman"/>
          <w:sz w:val="24"/>
        </w:rPr>
        <w:t xml:space="preserve"> Normalizing to 1NF was not necessary. The tables were already in First Normal Form from their original inception, with each row being unique and no column in any row containing multiple values.</w:t>
      </w:r>
    </w:p>
    <w:p w14:paraId="4C1D9771" w14:textId="77777777" w:rsidR="008305E8" w:rsidRPr="008305E8" w:rsidRDefault="008305E8" w:rsidP="008305E8">
      <w:pPr>
        <w:rPr>
          <w:rFonts w:ascii="Times New Roman" w:hAnsi="Times New Roman" w:cs="Times New Roman"/>
          <w:sz w:val="24"/>
        </w:rPr>
      </w:pPr>
    </w:p>
    <w:p w14:paraId="264796DB" w14:textId="77777777" w:rsidR="008305E8" w:rsidRPr="008305E8" w:rsidRDefault="008305E8" w:rsidP="008305E8">
      <w:pPr>
        <w:rPr>
          <w:rFonts w:ascii="Times New Roman" w:hAnsi="Times New Roman" w:cs="Times New Roman"/>
          <w:sz w:val="24"/>
        </w:rPr>
      </w:pPr>
      <w:r w:rsidRPr="008305E8">
        <w:rPr>
          <w:rFonts w:ascii="Times New Roman" w:hAnsi="Times New Roman" w:cs="Times New Roman"/>
          <w:b/>
          <w:sz w:val="24"/>
          <w:u w:val="single"/>
        </w:rPr>
        <w:t>2NF:</w:t>
      </w:r>
      <w:r w:rsidRPr="008305E8">
        <w:rPr>
          <w:rFonts w:ascii="Times New Roman" w:hAnsi="Times New Roman" w:cs="Times New Roman"/>
          <w:sz w:val="24"/>
        </w:rPr>
        <w:t xml:space="preserve"> The tables were also already in Second Normal Form from their inception. Each entity is an independent entity that interacts with other entities as the car dealership conducts the wholesale operation. More appropriately, the contents and description of each entity are determined by itself, with the exception of the Deal which has a single-column primary key and is thus already in Second Normal Form. Foreign keys are used within each table to indicate where and how it is related to another table.</w:t>
      </w:r>
    </w:p>
    <w:p w14:paraId="23730A01" w14:textId="77777777" w:rsidR="008305E8" w:rsidRPr="008305E8" w:rsidRDefault="008305E8" w:rsidP="008305E8">
      <w:pPr>
        <w:rPr>
          <w:rFonts w:ascii="Times New Roman" w:hAnsi="Times New Roman" w:cs="Times New Roman"/>
          <w:sz w:val="24"/>
        </w:rPr>
      </w:pPr>
    </w:p>
    <w:p w14:paraId="0F5395EB" w14:textId="0591723D" w:rsidR="008305E8" w:rsidRPr="008305E8" w:rsidRDefault="008305E8" w:rsidP="008305E8">
      <w:pPr>
        <w:rPr>
          <w:rFonts w:ascii="Times New Roman" w:hAnsi="Times New Roman" w:cs="Times New Roman"/>
          <w:sz w:val="24"/>
        </w:rPr>
      </w:pPr>
      <w:r w:rsidRPr="008305E8">
        <w:rPr>
          <w:rFonts w:ascii="Times New Roman" w:hAnsi="Times New Roman" w:cs="Times New Roman"/>
          <w:b/>
          <w:sz w:val="24"/>
          <w:u w:val="single"/>
        </w:rPr>
        <w:t>3NF:</w:t>
      </w:r>
      <w:r w:rsidRPr="008305E8">
        <w:rPr>
          <w:rFonts w:ascii="Times New Roman" w:hAnsi="Times New Roman" w:cs="Times New Roman"/>
          <w:sz w:val="24"/>
        </w:rPr>
        <w:t xml:space="preserve"> As with 2NF, the tabl</w:t>
      </w:r>
      <w:r w:rsidR="004E0AE6">
        <w:rPr>
          <w:rFonts w:ascii="Times New Roman" w:hAnsi="Times New Roman" w:cs="Times New Roman"/>
          <w:sz w:val="24"/>
        </w:rPr>
        <w:t>es</w:t>
      </w:r>
      <w:r w:rsidRPr="008305E8">
        <w:rPr>
          <w:rFonts w:ascii="Times New Roman" w:hAnsi="Times New Roman" w:cs="Times New Roman"/>
          <w:sz w:val="24"/>
        </w:rPr>
        <w:t xml:space="preserve"> w</w:t>
      </w:r>
      <w:r w:rsidR="004E0AE6">
        <w:rPr>
          <w:rFonts w:ascii="Times New Roman" w:hAnsi="Times New Roman" w:cs="Times New Roman"/>
          <w:sz w:val="24"/>
        </w:rPr>
        <w:t>ere</w:t>
      </w:r>
      <w:r w:rsidRPr="008305E8">
        <w:rPr>
          <w:rFonts w:ascii="Times New Roman" w:hAnsi="Times New Roman" w:cs="Times New Roman"/>
          <w:sz w:val="24"/>
        </w:rPr>
        <w:t xml:space="preserve"> in Third Normal Form from the</w:t>
      </w:r>
      <w:r w:rsidR="004E0AE6">
        <w:rPr>
          <w:rFonts w:ascii="Times New Roman" w:hAnsi="Times New Roman" w:cs="Times New Roman"/>
          <w:sz w:val="24"/>
        </w:rPr>
        <w:t>ir</w:t>
      </w:r>
      <w:bookmarkStart w:id="0" w:name="_GoBack"/>
      <w:bookmarkEnd w:id="0"/>
      <w:r w:rsidRPr="008305E8">
        <w:rPr>
          <w:rFonts w:ascii="Times New Roman" w:hAnsi="Times New Roman" w:cs="Times New Roman"/>
          <w:sz w:val="24"/>
        </w:rPr>
        <w:t xml:space="preserve"> inception. There are no non-prime columns that determine the contents of another column within any given table.</w:t>
      </w:r>
    </w:p>
    <w:p w14:paraId="14AB0BC6" w14:textId="77777777" w:rsidR="008305E8" w:rsidRPr="008305E8" w:rsidRDefault="008305E8" w:rsidP="008305E8">
      <w:pPr>
        <w:rPr>
          <w:rFonts w:ascii="Times New Roman" w:hAnsi="Times New Roman" w:cs="Times New Roman"/>
          <w:sz w:val="24"/>
        </w:rPr>
      </w:pPr>
    </w:p>
    <w:p w14:paraId="00EF75A3" w14:textId="77777777" w:rsidR="008305E8" w:rsidRPr="008305E8" w:rsidRDefault="008305E8" w:rsidP="008305E8">
      <w:pPr>
        <w:rPr>
          <w:rFonts w:ascii="Times New Roman" w:hAnsi="Times New Roman" w:cs="Times New Roman"/>
          <w:sz w:val="24"/>
        </w:rPr>
      </w:pPr>
      <w:r w:rsidRPr="008305E8">
        <w:rPr>
          <w:rFonts w:ascii="Times New Roman" w:hAnsi="Times New Roman" w:cs="Times New Roman"/>
          <w:sz w:val="24"/>
        </w:rPr>
        <w:t>With the completion of this analysis, we can determine the database is in Third Normal Form.</w:t>
      </w:r>
    </w:p>
    <w:sectPr w:rsidR="008305E8" w:rsidRPr="008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93BA1"/>
    <w:multiLevelType w:val="hybridMultilevel"/>
    <w:tmpl w:val="B2F85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E8"/>
    <w:rsid w:val="004E0AE6"/>
    <w:rsid w:val="0083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AEA3"/>
  <w15:chartTrackingRefBased/>
  <w15:docId w15:val="{15C4E248-72F9-451C-A5E7-EB3563C2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Hanks</dc:creator>
  <cp:keywords/>
  <dc:description/>
  <cp:lastModifiedBy>James Hanks</cp:lastModifiedBy>
  <cp:revision>2</cp:revision>
  <dcterms:created xsi:type="dcterms:W3CDTF">2019-04-25T23:39:00Z</dcterms:created>
  <dcterms:modified xsi:type="dcterms:W3CDTF">2019-04-26T16:06:00Z</dcterms:modified>
</cp:coreProperties>
</file>