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will be relatively abbreviated since client has to run to another meeting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 hello!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will be recorded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Requirements update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hosted on AWS, working with Jason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same Jason who provided us with the AWS login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created and sends output for the UI team to access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Update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on phases 0 and 1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at $28/hr and AWS at $0.29/hr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time projected in estimation due to working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 work ended up being less than projected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will be provided with Report 3 and once data from Phase 3 is collected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 Update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created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are updated with latitude and longitude, metrics, location, and date pulled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We’ve been keeping up with documentation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&amp; Design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that hard programmatically, but needs a human to intervene and discern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chose map routes manually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Pro: cheaper, higher resolution, control of possible duplicate routes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calls to google API, expensive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Con: not as scalable, time consuming, gaps in data from human error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questions that were asked of trying to scale the analysis and data pulling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360 Image Pulling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has adjusted the heading to look left and right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a random heading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and right was achieved using trigonometry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pull two separate parallel coordinates and look both left and right in separate images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&amp; Design (cont) - ERD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database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Datapoint ID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of Litter Average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Litter pieces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taken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Team Communication &amp; Goals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Communication with UI team is going well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Meeting with UI representative coming soon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Will be sending sample data for them soon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Feedback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of what to do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what we feel is feasible and document the results accordingly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is aware of cost changes with database addition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in cost may exceed previous estimate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is recorded for feedback and review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 next meeting for Week of April 13th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