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IMPLEMENTATION:</w:t>
      </w:r>
    </w:p>
    <w:p w:rsidR="00000000" w:rsidDel="00000000" w:rsidP="00000000" w:rsidRDefault="00000000" w:rsidRPr="00000000" w14:paraId="00000002">
      <w:pPr>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spacing w:after="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MODULES:</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sz w:val="32"/>
          <w:szCs w:val="32"/>
          <w:rtl w:val="0"/>
        </w:rPr>
        <w:t xml:space="preserve">Farmer</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Admin</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 preprocess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8">
      <w:pPr>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9">
      <w:pPr>
        <w:spacing w:after="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MODULES DESCRIPTION:</w:t>
      </w:r>
    </w:p>
    <w:p w:rsidR="00000000" w:rsidDel="00000000" w:rsidP="00000000" w:rsidRDefault="00000000" w:rsidRPr="00000000" w14:paraId="0000000A">
      <w:pPr>
        <w:spacing w:after="0" w:line="360" w:lineRule="auto"/>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Farmer:</w: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w:t>
      </w:r>
      <w:r w:rsidDel="00000000" w:rsidR="00000000" w:rsidRPr="00000000">
        <w:rPr>
          <w:rFonts w:ascii="Times New Roman" w:cs="Times New Roman" w:eastAsia="Times New Roman" w:hAnsi="Times New Roman"/>
          <w:sz w:val="26"/>
          <w:szCs w:val="26"/>
          <w:rtl w:val="0"/>
        </w:rPr>
        <w:t xml:space="preserve">Farmer </w:t>
      </w:r>
      <w:r w:rsidDel="00000000" w:rsidR="00000000" w:rsidRPr="00000000">
        <w:rPr>
          <w:rFonts w:ascii="Times New Roman" w:cs="Times New Roman" w:eastAsia="Times New Roman" w:hAnsi="Times New Roman"/>
          <w:sz w:val="28"/>
          <w:szCs w:val="28"/>
          <w:rtl w:val="0"/>
        </w:rPr>
        <w:t xml:space="preserve">can register the first. While registering he required a valid </w:t>
      </w:r>
      <w:r w:rsidDel="00000000" w:rsidR="00000000" w:rsidRPr="00000000">
        <w:rPr>
          <w:rFonts w:ascii="Times New Roman" w:cs="Times New Roman" w:eastAsia="Times New Roman" w:hAnsi="Times New Roman"/>
          <w:sz w:val="26"/>
          <w:szCs w:val="26"/>
          <w:rtl w:val="0"/>
        </w:rPr>
        <w:t xml:space="preserve">Farmer </w:t>
      </w:r>
      <w:r w:rsidDel="00000000" w:rsidR="00000000" w:rsidRPr="00000000">
        <w:rPr>
          <w:rFonts w:ascii="Times New Roman" w:cs="Times New Roman" w:eastAsia="Times New Roman" w:hAnsi="Times New Roman"/>
          <w:sz w:val="28"/>
          <w:szCs w:val="28"/>
          <w:rtl w:val="0"/>
        </w:rPr>
        <w:t xml:space="preserve">email and mobile for further communications. Once the </w:t>
      </w:r>
      <w:r w:rsidDel="00000000" w:rsidR="00000000" w:rsidRPr="00000000">
        <w:rPr>
          <w:rFonts w:ascii="Times New Roman" w:cs="Times New Roman" w:eastAsia="Times New Roman" w:hAnsi="Times New Roman"/>
          <w:sz w:val="26"/>
          <w:szCs w:val="26"/>
          <w:rtl w:val="0"/>
        </w:rPr>
        <w:t xml:space="preserve">Farmer </w:t>
      </w:r>
      <w:r w:rsidDel="00000000" w:rsidR="00000000" w:rsidRPr="00000000">
        <w:rPr>
          <w:rFonts w:ascii="Times New Roman" w:cs="Times New Roman" w:eastAsia="Times New Roman" w:hAnsi="Times New Roman"/>
          <w:sz w:val="28"/>
          <w:szCs w:val="28"/>
          <w:rtl w:val="0"/>
        </w:rPr>
        <w:t xml:space="preserve">register then admin can activate the </w:t>
      </w:r>
      <w:r w:rsidDel="00000000" w:rsidR="00000000" w:rsidRPr="00000000">
        <w:rPr>
          <w:rFonts w:ascii="Times New Roman" w:cs="Times New Roman" w:eastAsia="Times New Roman" w:hAnsi="Times New Roman"/>
          <w:sz w:val="26"/>
          <w:szCs w:val="26"/>
          <w:rtl w:val="0"/>
        </w:rPr>
        <w:t xml:space="preserve">Farmer </w:t>
      </w:r>
      <w:r w:rsidDel="00000000" w:rsidR="00000000" w:rsidRPr="00000000">
        <w:rPr>
          <w:rFonts w:ascii="Times New Roman" w:cs="Times New Roman" w:eastAsia="Times New Roman" w:hAnsi="Times New Roman"/>
          <w:sz w:val="28"/>
          <w:szCs w:val="28"/>
          <w:rtl w:val="0"/>
        </w:rPr>
        <w:t xml:space="preserve">. Once the admin activates the </w:t>
      </w:r>
      <w:r w:rsidDel="00000000" w:rsidR="00000000" w:rsidRPr="00000000">
        <w:rPr>
          <w:rFonts w:ascii="Times New Roman" w:cs="Times New Roman" w:eastAsia="Times New Roman" w:hAnsi="Times New Roman"/>
          <w:sz w:val="26"/>
          <w:szCs w:val="26"/>
          <w:rtl w:val="0"/>
        </w:rPr>
        <w:t xml:space="preserve">Farmer </w:t>
      </w:r>
      <w:r w:rsidDel="00000000" w:rsidR="00000000" w:rsidRPr="00000000">
        <w:rPr>
          <w:rFonts w:ascii="Times New Roman" w:cs="Times New Roman" w:eastAsia="Times New Roman" w:hAnsi="Times New Roman"/>
          <w:sz w:val="28"/>
          <w:szCs w:val="28"/>
          <w:rtl w:val="0"/>
        </w:rPr>
        <w:t xml:space="preserve">then </w:t>
      </w:r>
      <w:r w:rsidDel="00000000" w:rsidR="00000000" w:rsidRPr="00000000">
        <w:rPr>
          <w:rFonts w:ascii="Times New Roman" w:cs="Times New Roman" w:eastAsia="Times New Roman" w:hAnsi="Times New Roman"/>
          <w:sz w:val="26"/>
          <w:szCs w:val="26"/>
          <w:rtl w:val="0"/>
        </w:rPr>
        <w:t xml:space="preserve">Farmer </w:t>
      </w:r>
      <w:r w:rsidDel="00000000" w:rsidR="00000000" w:rsidRPr="00000000">
        <w:rPr>
          <w:rFonts w:ascii="Times New Roman" w:cs="Times New Roman" w:eastAsia="Times New Roman" w:hAnsi="Times New Roman"/>
          <w:sz w:val="28"/>
          <w:szCs w:val="28"/>
          <w:rtl w:val="0"/>
        </w:rPr>
        <w:t xml:space="preserve">can login into our system. After login he can search the crop details . For searching the farmer will get the complete crop details. By clicking crop price farmer will get the previous year crop price details and also get the year based crop price and particular state wise price  will be display.</w:t>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Admin:</w:t>
      </w:r>
    </w:p>
    <w:p w:rsidR="00000000" w:rsidDel="00000000" w:rsidP="00000000" w:rsidRDefault="00000000" w:rsidRPr="00000000" w14:paraId="00000016">
      <w:pPr>
        <w:spacing w:after="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 can login with his credentials. Once he logs in he can activate the </w:t>
      </w:r>
      <w:r w:rsidDel="00000000" w:rsidR="00000000" w:rsidRPr="00000000">
        <w:rPr>
          <w:rFonts w:ascii="Times New Roman" w:cs="Times New Roman" w:eastAsia="Times New Roman" w:hAnsi="Times New Roman"/>
          <w:sz w:val="26"/>
          <w:szCs w:val="26"/>
          <w:rtl w:val="0"/>
        </w:rPr>
        <w:t xml:space="preserve">Farmer </w:t>
      </w:r>
      <w:r w:rsidDel="00000000" w:rsidR="00000000" w:rsidRPr="00000000">
        <w:rPr>
          <w:rFonts w:ascii="Times New Roman" w:cs="Times New Roman" w:eastAsia="Times New Roman" w:hAnsi="Times New Roman"/>
          <w:sz w:val="28"/>
          <w:szCs w:val="28"/>
          <w:rtl w:val="0"/>
        </w:rPr>
        <w:t xml:space="preserve">. The activated </w:t>
      </w:r>
      <w:r w:rsidDel="00000000" w:rsidR="00000000" w:rsidRPr="00000000">
        <w:rPr>
          <w:rFonts w:ascii="Times New Roman" w:cs="Times New Roman" w:eastAsia="Times New Roman" w:hAnsi="Times New Roman"/>
          <w:sz w:val="26"/>
          <w:szCs w:val="26"/>
          <w:rtl w:val="0"/>
        </w:rPr>
        <w:t xml:space="preserve">Farmer </w:t>
      </w:r>
      <w:r w:rsidDel="00000000" w:rsidR="00000000" w:rsidRPr="00000000">
        <w:rPr>
          <w:rFonts w:ascii="Times New Roman" w:cs="Times New Roman" w:eastAsia="Times New Roman" w:hAnsi="Times New Roman"/>
          <w:sz w:val="28"/>
          <w:szCs w:val="28"/>
          <w:rtl w:val="0"/>
        </w:rPr>
        <w:t xml:space="preserve">only login in our applications. The admin can set the data set. In this report the data has considered crop price details state wise and yearly  wise. Then admin will apply algorithms on the dataset.First he will apply knn algorithm and then random forest and also cnn algorithm will apply.  Based on the algorithm we will get the accuracy.</w:t>
      </w:r>
    </w:p>
    <w:p w:rsidR="00000000" w:rsidDel="00000000" w:rsidP="00000000" w:rsidRDefault="00000000" w:rsidRPr="00000000" w14:paraId="00000017">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Preprocess:</w:t>
      </w:r>
    </w:p>
    <w:p w:rsidR="00000000" w:rsidDel="00000000" w:rsidP="00000000" w:rsidRDefault="00000000" w:rsidRPr="00000000" w14:paraId="0000001A">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admin provided data has been stored in the sqlite database. To process our methodology we need to perform a data cleaning process. By using pandas data frame we can fill the missing values with its mean type. Once data is cleaned the hist diagram will be displayed. </w:t>
      </w:r>
      <w:r w:rsidDel="00000000" w:rsidR="00000000" w:rsidRPr="00000000">
        <w:rPr>
          <w:rtl w:val="0"/>
        </w:rPr>
      </w:r>
    </w:p>
    <w:p w:rsidR="00000000" w:rsidDel="00000000" w:rsidP="00000000" w:rsidRDefault="00000000" w:rsidRPr="00000000" w14:paraId="0000001B">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1F">
      <w:pPr>
        <w:spacing w:after="0"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