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909" w14:textId="77777777" w:rsidR="00B224CB" w:rsidRDefault="00B224CB">
      <w:pPr>
        <w:shd w:val="clear" w:color="auto" w:fill="EAEAEA"/>
        <w:divId w:val="1800029391"/>
        <w:rPr>
          <w:rFonts w:ascii="Poppins" w:eastAsia="Times New Roman" w:hAnsi="Poppins" w:cs="Poppins"/>
          <w:color w:val="003750"/>
          <w:sz w:val="21"/>
          <w:szCs w:val="21"/>
        </w:rPr>
      </w:pPr>
      <w:r>
        <w:rPr>
          <w:rStyle w:val="gravatar"/>
          <w:rFonts w:ascii="Poppins" w:eastAsia="Times New Roman" w:hAnsi="Poppins" w:cs="Poppins"/>
          <w:b/>
          <w:bCs/>
          <w:color w:val="003750"/>
          <w:sz w:val="14"/>
          <w:szCs w:val="14"/>
        </w:rPr>
        <w:t>AI</w:t>
      </w:r>
    </w:p>
    <w:p w14:paraId="54EBC016" w14:textId="77777777" w:rsidR="00B224CB" w:rsidRDefault="00B224CB">
      <w:pPr>
        <w:shd w:val="clear" w:color="auto" w:fill="FFFFFF"/>
        <w:divId w:val="1650014772"/>
        <w:rPr>
          <w:rFonts w:ascii="Poppins" w:eastAsia="Times New Roman" w:hAnsi="Poppins" w:cs="Poppins"/>
          <w:color w:val="003750"/>
          <w:sz w:val="21"/>
          <w:szCs w:val="21"/>
        </w:rPr>
      </w:pPr>
      <w:r>
        <w:rPr>
          <w:noProof/>
        </w:rPr>
        <w:drawing>
          <wp:inline distT="0" distB="0" distL="0" distR="0" wp14:anchorId="0BB1A44D" wp14:editId="38F8E60E">
            <wp:extent cx="191135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E275" w14:textId="77777777" w:rsidR="00B224CB" w:rsidRDefault="00B224CB">
      <w:pPr>
        <w:shd w:val="clear" w:color="auto" w:fill="F8F8F8"/>
        <w:divId w:val="645814485"/>
        <w:rPr>
          <w:rFonts w:ascii="Poppins" w:eastAsia="Times New Roman" w:hAnsi="Poppins" w:cs="Poppins"/>
          <w:color w:val="073045"/>
          <w:sz w:val="21"/>
          <w:szCs w:val="21"/>
        </w:rPr>
      </w:pPr>
      <w:r>
        <w:rPr>
          <w:rStyle w:val="post"/>
          <w:rFonts w:ascii="Poppins" w:eastAsia="Times New Roman" w:hAnsi="Poppins" w:cs="Poppins"/>
          <w:b/>
          <w:bCs/>
          <w:color w:val="003750"/>
          <w:sz w:val="21"/>
          <w:szCs w:val="21"/>
        </w:rPr>
        <w:t xml:space="preserve">Backend Con Java </w:t>
      </w:r>
      <w:proofErr w:type="spellStart"/>
      <w:r>
        <w:rPr>
          <w:rStyle w:val="post"/>
          <w:rFonts w:ascii="Poppins" w:eastAsia="Times New Roman" w:hAnsi="Poppins" w:cs="Poppins"/>
          <w:b/>
          <w:bCs/>
          <w:color w:val="003750"/>
          <w:sz w:val="21"/>
          <w:szCs w:val="21"/>
        </w:rPr>
        <w:t>Globant</w:t>
      </w:r>
      <w:proofErr w:type="spellEnd"/>
    </w:p>
    <w:p w14:paraId="4EE093DF" w14:textId="77777777" w:rsidR="00B224CB" w:rsidRDefault="00B224CB">
      <w:pPr>
        <w:shd w:val="clear" w:color="auto" w:fill="F8F8F8"/>
        <w:divId w:val="226258565"/>
        <w:rPr>
          <w:rFonts w:ascii="Poppins" w:eastAsia="Times New Roman" w:hAnsi="Poppins" w:cs="Poppins"/>
          <w:color w:val="073045"/>
          <w:sz w:val="21"/>
          <w:szCs w:val="21"/>
        </w:rPr>
      </w:pPr>
      <w:proofErr w:type="spellStart"/>
      <w:r>
        <w:rPr>
          <w:rFonts w:ascii="Poppins" w:eastAsia="Times New Roman" w:hAnsi="Poppins" w:cs="Poppins"/>
          <w:color w:val="073045"/>
          <w:sz w:val="21"/>
          <w:szCs w:val="21"/>
        </w:rPr>
        <w:t>Referidos</w:t>
      </w:r>
      <w:proofErr w:type="spellEnd"/>
    </w:p>
    <w:p w14:paraId="1895A51C" w14:textId="77777777" w:rsidR="00B224CB" w:rsidRDefault="00B224CB">
      <w:pPr>
        <w:pStyle w:val="Heading1"/>
        <w:shd w:val="clear" w:color="auto" w:fill="F8F8F8"/>
        <w:spacing w:before="0"/>
        <w:divId w:val="598490827"/>
        <w:rPr>
          <w:rFonts w:ascii="Poppins" w:eastAsia="Times New Roman" w:hAnsi="Poppins" w:cs="Poppins"/>
          <w:color w:val="00A3FF"/>
          <w:sz w:val="48"/>
          <w:szCs w:val="48"/>
        </w:rPr>
      </w:pPr>
      <w:r>
        <w:rPr>
          <w:rFonts w:ascii="Poppins" w:eastAsia="Times New Roman" w:hAnsi="Poppins" w:cs="Poppins"/>
          <w:color w:val="00A3FF"/>
        </w:rPr>
        <w:t xml:space="preserve">Base de </w:t>
      </w:r>
      <w:proofErr w:type="spellStart"/>
      <w:r>
        <w:rPr>
          <w:rFonts w:ascii="Poppins" w:eastAsia="Times New Roman" w:hAnsi="Poppins" w:cs="Poppins"/>
          <w:color w:val="00A3FF"/>
        </w:rPr>
        <w:t>datos</w:t>
      </w:r>
      <w:proofErr w:type="spellEnd"/>
      <w:r>
        <w:rPr>
          <w:rFonts w:ascii="Poppins" w:eastAsia="Times New Roman" w:hAnsi="Poppins" w:cs="Poppins"/>
          <w:color w:val="00A3FF"/>
        </w:rPr>
        <w:t xml:space="preserve"> MySQL</w:t>
      </w:r>
    </w:p>
    <w:p w14:paraId="3FEBE782" w14:textId="77777777" w:rsidR="00B224CB" w:rsidRDefault="00B224CB">
      <w:pPr>
        <w:pStyle w:val="Heading4"/>
        <w:shd w:val="clear" w:color="auto" w:fill="F8F8F8"/>
        <w:spacing w:after="450" w:line="360" w:lineRule="atLeast"/>
        <w:divId w:val="1572890437"/>
        <w:rPr>
          <w:rFonts w:ascii="Poppins" w:eastAsia="Times New Roman" w:hAnsi="Poppins" w:cs="Poppins"/>
          <w:color w:val="1F394C"/>
          <w:sz w:val="27"/>
          <w:szCs w:val="27"/>
        </w:rPr>
      </w:pPr>
      <w:proofErr w:type="spellStart"/>
      <w:r>
        <w:rPr>
          <w:rFonts w:ascii="Poppins" w:eastAsia="Times New Roman" w:hAnsi="Poppins" w:cs="Poppins"/>
          <w:color w:val="1F394C"/>
          <w:sz w:val="27"/>
          <w:szCs w:val="27"/>
        </w:rPr>
        <w:t>Arrancamos</w:t>
      </w:r>
      <w:proofErr w:type="spellEnd"/>
      <w:r>
        <w:rPr>
          <w:rFonts w:ascii="Poppins" w:eastAsia="Times New Roman" w:hAnsi="Poppins" w:cs="Poppins"/>
          <w:color w:val="1F394C"/>
          <w:sz w:val="27"/>
          <w:szCs w:val="27"/>
        </w:rPr>
        <w:t xml:space="preserve"> con </w:t>
      </w:r>
      <w:proofErr w:type="spellStart"/>
      <w:r>
        <w:rPr>
          <w:rFonts w:ascii="Poppins" w:eastAsia="Times New Roman" w:hAnsi="Poppins" w:cs="Poppins"/>
          <w:color w:val="1F394C"/>
          <w:sz w:val="27"/>
          <w:szCs w:val="27"/>
        </w:rPr>
        <w:t>una</w:t>
      </w:r>
      <w:proofErr w:type="spellEnd"/>
      <w:r>
        <w:rPr>
          <w:rFonts w:ascii="Poppins" w:eastAsia="Times New Roman" w:hAnsi="Poppins" w:cs="Poppins"/>
          <w:color w:val="1F394C"/>
          <w:sz w:val="27"/>
          <w:szCs w:val="27"/>
        </w:rPr>
        <w:t xml:space="preserve"> </w:t>
      </w:r>
      <w:proofErr w:type="spellStart"/>
      <w:r>
        <w:rPr>
          <w:rFonts w:ascii="Poppins" w:eastAsia="Times New Roman" w:hAnsi="Poppins" w:cs="Poppins"/>
          <w:color w:val="1F394C"/>
          <w:sz w:val="27"/>
          <w:szCs w:val="27"/>
        </w:rPr>
        <w:t>nueva</w:t>
      </w:r>
      <w:proofErr w:type="spellEnd"/>
      <w:r>
        <w:rPr>
          <w:rFonts w:ascii="Poppins" w:eastAsia="Times New Roman" w:hAnsi="Poppins" w:cs="Poppins"/>
          <w:color w:val="1F394C"/>
          <w:sz w:val="27"/>
          <w:szCs w:val="27"/>
        </w:rPr>
        <w:t xml:space="preserve"> </w:t>
      </w:r>
      <w:proofErr w:type="spellStart"/>
      <w:r>
        <w:rPr>
          <w:rFonts w:ascii="Poppins" w:eastAsia="Times New Roman" w:hAnsi="Poppins" w:cs="Poppins"/>
          <w:color w:val="1F394C"/>
          <w:sz w:val="27"/>
          <w:szCs w:val="27"/>
        </w:rPr>
        <w:t>herramienta</w:t>
      </w:r>
      <w:proofErr w:type="spellEnd"/>
      <w:r>
        <w:rPr>
          <w:rFonts w:ascii="Poppins" w:eastAsia="Times New Roman" w:hAnsi="Poppins" w:cs="Poppins"/>
          <w:color w:val="1F394C"/>
          <w:sz w:val="27"/>
          <w:szCs w:val="27"/>
        </w:rPr>
        <w:t xml:space="preserve">: Bases de </w:t>
      </w:r>
      <w:proofErr w:type="spellStart"/>
      <w:r>
        <w:rPr>
          <w:rFonts w:ascii="Poppins" w:eastAsia="Times New Roman" w:hAnsi="Poppins" w:cs="Poppins"/>
          <w:color w:val="1F394C"/>
          <w:sz w:val="27"/>
          <w:szCs w:val="27"/>
        </w:rPr>
        <w:t>datos</w:t>
      </w:r>
      <w:proofErr w:type="spellEnd"/>
    </w:p>
    <w:p w14:paraId="581D32E1" w14:textId="77777777" w:rsidR="00B224CB" w:rsidRDefault="00B224CB">
      <w:pPr>
        <w:pStyle w:val="sc-jtycat"/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Para el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manejo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de base de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datos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vamos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a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utilizar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un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programa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nuevo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además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de un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nuevo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lenguaje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llamado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SQL. ¡El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desafío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se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vuelve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cada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vez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más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interesante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>!</w:t>
      </w:r>
    </w:p>
    <w:p w14:paraId="7335B49B" w14:textId="77777777" w:rsidR="00B224CB" w:rsidRDefault="00B224CB">
      <w:pPr>
        <w:pStyle w:val="sc-jtycat"/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proofErr w:type="spellStart"/>
      <w:r>
        <w:rPr>
          <w:rFonts w:ascii="Poppins" w:hAnsi="Poppins" w:cs="Poppins"/>
          <w:color w:val="073045"/>
          <w:sz w:val="23"/>
          <w:szCs w:val="23"/>
          <w:u w:val="single"/>
        </w:rPr>
        <w:t>Tendrás</w:t>
      </w:r>
      <w:proofErr w:type="spellEnd"/>
      <w:r>
        <w:rPr>
          <w:rFonts w:ascii="Poppins" w:hAnsi="Poppins" w:cs="Poppins"/>
          <w:color w:val="073045"/>
          <w:sz w:val="23"/>
          <w:szCs w:val="23"/>
          <w:u w:val="single"/>
        </w:rPr>
        <w:t xml:space="preserve"> 9 </w:t>
      </w:r>
      <w:proofErr w:type="spellStart"/>
      <w:r>
        <w:rPr>
          <w:rFonts w:ascii="Poppins" w:hAnsi="Poppins" w:cs="Poppins"/>
          <w:color w:val="073045"/>
          <w:sz w:val="23"/>
          <w:szCs w:val="23"/>
          <w:u w:val="single"/>
        </w:rPr>
        <w:t>encuentros</w:t>
      </w:r>
      <w:proofErr w:type="spellEnd"/>
      <w:r>
        <w:rPr>
          <w:rFonts w:ascii="Poppins" w:hAnsi="Poppins" w:cs="Poppins"/>
          <w:color w:val="073045"/>
          <w:sz w:val="23"/>
          <w:szCs w:val="23"/>
          <w:u w:val="single"/>
        </w:rPr>
        <w:t xml:space="preserve"> para </w:t>
      </w:r>
      <w:proofErr w:type="spellStart"/>
      <w:r>
        <w:rPr>
          <w:rFonts w:ascii="Poppins" w:hAnsi="Poppins" w:cs="Poppins"/>
          <w:color w:val="073045"/>
          <w:sz w:val="23"/>
          <w:szCs w:val="23"/>
          <w:u w:val="single"/>
        </w:rPr>
        <w:t>trabajar</w:t>
      </w:r>
      <w:proofErr w:type="spellEnd"/>
      <w:r>
        <w:rPr>
          <w:rFonts w:ascii="Poppins" w:hAnsi="Poppins" w:cs="Poppins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  <w:u w:val="single"/>
        </w:rPr>
        <w:t>en</w:t>
      </w:r>
      <w:proofErr w:type="spellEnd"/>
      <w:r>
        <w:rPr>
          <w:rFonts w:ascii="Poppins" w:hAnsi="Poppins" w:cs="Poppins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  <w:u w:val="single"/>
        </w:rPr>
        <w:t>este</w:t>
      </w:r>
      <w:proofErr w:type="spellEnd"/>
      <w:r>
        <w:rPr>
          <w:rFonts w:ascii="Poppins" w:hAnsi="Poppins" w:cs="Poppins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  <w:u w:val="single"/>
        </w:rPr>
        <w:t>nuevo</w:t>
      </w:r>
      <w:proofErr w:type="spellEnd"/>
      <w:r>
        <w:rPr>
          <w:rFonts w:ascii="Poppins" w:hAnsi="Poppins" w:cs="Poppins"/>
          <w:color w:val="073045"/>
          <w:sz w:val="23"/>
          <w:szCs w:val="23"/>
          <w:u w:val="single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  <w:u w:val="single"/>
        </w:rPr>
        <w:t>programa</w:t>
      </w:r>
      <w:proofErr w:type="spellEnd"/>
      <w:r>
        <w:rPr>
          <w:rFonts w:ascii="Poppins" w:hAnsi="Poppins" w:cs="Poppins"/>
          <w:color w:val="073045"/>
          <w:sz w:val="23"/>
          <w:szCs w:val="23"/>
          <w:u w:val="single"/>
        </w:rPr>
        <w:t>. </w:t>
      </w:r>
      <w:r>
        <w:rPr>
          <w:rFonts w:ascii="Poppins" w:hAnsi="Poppins" w:cs="Poppins"/>
          <w:color w:val="073045"/>
          <w:sz w:val="23"/>
          <w:szCs w:val="23"/>
        </w:rPr>
        <w:t> 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En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estos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nuevos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aprendizajes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recordamos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que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respetamos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sus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tiempos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>.</w:t>
      </w:r>
    </w:p>
    <w:p w14:paraId="6E5E9A76" w14:textId="77777777" w:rsidR="00B224CB" w:rsidRDefault="00B224CB">
      <w:pPr>
        <w:pStyle w:val="sc-jtycat"/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r>
        <w:rPr>
          <w:rFonts w:ascii="Segoe UI Emoji" w:hAnsi="Segoe UI Emoji" w:cs="Segoe UI Emoji"/>
          <w:color w:val="073045"/>
          <w:sz w:val="23"/>
          <w:szCs w:val="23"/>
        </w:rPr>
        <w:t>⏳</w:t>
      </w:r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Tomate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el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tiempo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necesario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r>
        <w:rPr>
          <w:rFonts w:ascii="Segoe UI Emoji" w:hAnsi="Segoe UI Emoji" w:cs="Segoe UI Emoji"/>
          <w:color w:val="073045"/>
          <w:sz w:val="23"/>
          <w:szCs w:val="23"/>
        </w:rPr>
        <w:t>⏳</w:t>
      </w:r>
      <w:r>
        <w:rPr>
          <w:rFonts w:ascii="Poppins" w:hAnsi="Poppins" w:cs="Poppins"/>
          <w:color w:val="073045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si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hace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falta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, hasta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una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jornada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completa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,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pero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deja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MySQL Server y MySQL Workbench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correctamente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instalados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para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poder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trabajar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en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 xml:space="preserve"> la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guía</w:t>
      </w:r>
      <w:proofErr w:type="spellEnd"/>
      <w:r>
        <w:rPr>
          <w:rFonts w:ascii="Poppins" w:hAnsi="Poppins" w:cs="Poppins"/>
          <w:color w:val="073045"/>
          <w:sz w:val="23"/>
          <w:szCs w:val="23"/>
        </w:rPr>
        <w:t>.</w:t>
      </w:r>
    </w:p>
    <w:p w14:paraId="3E58A052" w14:textId="77777777" w:rsidR="00B224CB" w:rsidRDefault="00B224CB">
      <w:pPr>
        <w:pStyle w:val="sc-jtycat"/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t xml:space="preserve">Material de </w:t>
      </w:r>
      <w:proofErr w:type="spellStart"/>
      <w:r>
        <w:rPr>
          <w:rFonts w:ascii="Poppins" w:hAnsi="Poppins" w:cs="Poppins"/>
          <w:color w:val="073045"/>
          <w:sz w:val="23"/>
          <w:szCs w:val="23"/>
        </w:rPr>
        <w:t>trabajo</w:t>
      </w:r>
      <w:proofErr w:type="spellEnd"/>
    </w:p>
    <w:p w14:paraId="690B4294" w14:textId="77777777" w:rsidR="00B224CB" w:rsidRDefault="00B224CB">
      <w:pPr>
        <w:pStyle w:val="sc-jtycat"/>
        <w:numPr>
          <w:ilvl w:val="0"/>
          <w:numId w:val="1"/>
        </w:numPr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hyperlink r:id="rId6" w:tgtFrame="_blank" w:history="1"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Instalación</w:t>
        </w:r>
        <w:proofErr w:type="spellEnd"/>
      </w:hyperlink>
    </w:p>
    <w:p w14:paraId="70060AF8" w14:textId="77777777" w:rsidR="00B224CB" w:rsidRDefault="00B224CB">
      <w:pPr>
        <w:pStyle w:val="sc-jtycat"/>
        <w:numPr>
          <w:ilvl w:val="0"/>
          <w:numId w:val="1"/>
        </w:numPr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hyperlink r:id="rId7" w:tgtFrame="_blank" w:history="1"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Guiones</w:t>
        </w:r>
        <w:proofErr w:type="spellEnd"/>
      </w:hyperlink>
    </w:p>
    <w:p w14:paraId="32DFB8D1" w14:textId="77777777" w:rsidR="00B224CB" w:rsidRDefault="00B224CB">
      <w:pPr>
        <w:pStyle w:val="sc-jtycat"/>
        <w:numPr>
          <w:ilvl w:val="0"/>
          <w:numId w:val="1"/>
        </w:numPr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hyperlink r:id="rId8" w:tgtFrame="_blank" w:history="1"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guia</w:t>
        </w:r>
        <w:proofErr w:type="spellEnd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 xml:space="preserve"> de </w:t>
        </w:r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trabajo</w:t>
        </w:r>
        <w:proofErr w:type="spellEnd"/>
      </w:hyperlink>
    </w:p>
    <w:p w14:paraId="4BC1F2FB" w14:textId="77777777" w:rsidR="00B224CB" w:rsidRDefault="00B224CB">
      <w:pPr>
        <w:pStyle w:val="sc-jtycat"/>
        <w:numPr>
          <w:ilvl w:val="0"/>
          <w:numId w:val="1"/>
        </w:numPr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hyperlink r:id="rId9" w:tgtFrame="_blank" w:history="1"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Vídeos</w:t>
        </w:r>
        <w:proofErr w:type="spellEnd"/>
      </w:hyperlink>
    </w:p>
    <w:p w14:paraId="6A9364D7" w14:textId="77777777" w:rsidR="00B224CB" w:rsidRDefault="00B224CB">
      <w:pPr>
        <w:pStyle w:val="sc-jtycat"/>
        <w:numPr>
          <w:ilvl w:val="0"/>
          <w:numId w:val="1"/>
        </w:numPr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hyperlink r:id="rId10" w:tgtFrame="_blank" w:history="1"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repositorio</w:t>
        </w:r>
        <w:proofErr w:type="spellEnd"/>
      </w:hyperlink>
    </w:p>
    <w:p w14:paraId="33908E42" w14:textId="77777777" w:rsidR="00B224CB" w:rsidRDefault="00B224CB">
      <w:pPr>
        <w:pStyle w:val="sc-jtycat"/>
        <w:numPr>
          <w:ilvl w:val="0"/>
          <w:numId w:val="1"/>
        </w:numPr>
        <w:shd w:val="clear" w:color="auto" w:fill="F8F8F8"/>
        <w:spacing w:line="390" w:lineRule="atLeast"/>
        <w:divId w:val="1572890437"/>
        <w:rPr>
          <w:rFonts w:ascii="Poppins" w:hAnsi="Poppins" w:cs="Poppins"/>
          <w:color w:val="073045"/>
          <w:sz w:val="23"/>
          <w:szCs w:val="23"/>
        </w:rPr>
      </w:pPr>
      <w:hyperlink r:id="rId11" w:tgtFrame="_blank" w:history="1"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comprobar</w:t>
        </w:r>
        <w:proofErr w:type="spellEnd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 xml:space="preserve"> el </w:t>
        </w:r>
        <w:proofErr w:type="spellStart"/>
        <w:r>
          <w:rPr>
            <w:rStyle w:val="Hyperlink"/>
            <w:rFonts w:ascii="Poppins" w:hAnsi="Poppins" w:cs="Poppins"/>
            <w:color w:val="00A3FF"/>
            <w:sz w:val="23"/>
            <w:szCs w:val="23"/>
          </w:rPr>
          <w:t>conocimiento</w:t>
        </w:r>
        <w:proofErr w:type="spellEnd"/>
      </w:hyperlink>
    </w:p>
    <w:p w14:paraId="4BAE4102" w14:textId="77777777" w:rsidR="00B224CB" w:rsidRDefault="00B224CB"/>
    <w:sectPr w:rsidR="00B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8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1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B"/>
    <w:rsid w:val="00B2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3A71A"/>
  <w15:chartTrackingRefBased/>
  <w15:docId w15:val="{8A78FA0E-AD06-6F4D-ACA9-32291BE6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gravatar">
    <w:name w:val="gravatar"/>
    <w:basedOn w:val="DefaultParagraphFont"/>
    <w:rsid w:val="00B224CB"/>
  </w:style>
  <w:style w:type="character" w:customStyle="1" w:styleId="post">
    <w:name w:val="post"/>
    <w:basedOn w:val="DefaultParagraphFont"/>
    <w:rsid w:val="00B224CB"/>
  </w:style>
  <w:style w:type="paragraph" w:customStyle="1" w:styleId="sc-jtycat">
    <w:name w:val="sc-jtycat"/>
    <w:basedOn w:val="Normal"/>
    <w:rsid w:val="00B224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34939">
      <w:marLeft w:val="12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08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0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3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1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5ddMc106GgMTlayEklkFuB-Nf518FOo?usp=drive_link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drive.google.com/drive/folders/1xlrwTxYauWQecbIzRv79Sm7yK6fotFo3?usp=drive_link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drive/folders/18zMUxYJJRDhMutHwpRLi8XVfEuYOyZ0h?usp=drive_link" TargetMode="External" /><Relationship Id="rId11" Type="http://schemas.openxmlformats.org/officeDocument/2006/relationships/hyperlink" Target="https://docs.google.com/forms/d/e/1FAIpQLSe5iVYbW4L6bItetRZa_PaHhIEfY7F0u4mqS2QFR8GeMAa4hQ/viewform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s://github.com/EggCooperation/MySQ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rb.gy/t7rh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Isabel Montenegro</dc:creator>
  <cp:keywords/>
  <dc:description/>
  <cp:lastModifiedBy>Angela Isabel Montenegro</cp:lastModifiedBy>
  <cp:revision>2</cp:revision>
  <dcterms:created xsi:type="dcterms:W3CDTF">2023-10-01T03:54:00Z</dcterms:created>
  <dcterms:modified xsi:type="dcterms:W3CDTF">2023-10-01T03:54:00Z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2023-10-01T03:52:00Z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c3fd1845-a29b-4e5d-b835-8f2602db4d6f</vt:lpwstr>
  </property>
  <property fmtid="{D5CDD505-2E9C-101B-9397-08002B2CF9AE}" pid="7" name="MSIP_Label_defa4170-0d19-0005-0004-bc88714345d2_ActionId">
    <vt:lpwstr>f2804db0-c672-452d-9e3d-510a591a6a12</vt:lpwstr>
  </property>
  <property fmtid="{D5CDD505-2E9C-101B-9397-08002B2CF9AE}" pid="8" name="MSIP_Label_defa4170-0d19-0005-0004-bc88714345d2_ContentBits">
    <vt:lpwstr>0</vt:lpwstr>
  </property>
</Properties>
</file>