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ACC3C" w14:textId="77777777" w:rsidR="00D777D7" w:rsidRPr="00D777D7" w:rsidRDefault="00D777D7" w:rsidP="00D777D7">
      <w:pPr>
        <w:rPr>
          <w:b/>
          <w:bCs/>
        </w:rPr>
      </w:pPr>
      <w:r w:rsidRPr="00D777D7">
        <w:rPr>
          <w:b/>
          <w:bCs/>
        </w:rPr>
        <w:t>Final Analysis Report — Impact of Discounts on Order Value</w:t>
      </w:r>
    </w:p>
    <w:p w14:paraId="146A0CE4" w14:textId="77777777" w:rsidR="00D777D7" w:rsidRPr="00D777D7" w:rsidRDefault="00D777D7" w:rsidP="00D777D7">
      <w:pPr>
        <w:rPr>
          <w:b/>
          <w:bCs/>
        </w:rPr>
      </w:pPr>
      <w:r w:rsidRPr="00D777D7">
        <w:rPr>
          <w:rFonts w:ascii="Segoe UI Emoji" w:hAnsi="Segoe UI Emoji" w:cs="Segoe UI Emoji"/>
          <w:b/>
          <w:bCs/>
        </w:rPr>
        <w:t>🧭</w:t>
      </w:r>
      <w:r w:rsidRPr="00D777D7">
        <w:rPr>
          <w:b/>
          <w:bCs/>
        </w:rPr>
        <w:t xml:space="preserve"> Objective</w:t>
      </w:r>
    </w:p>
    <w:p w14:paraId="437D3A4E" w14:textId="77777777" w:rsidR="00D777D7" w:rsidRPr="00D777D7" w:rsidRDefault="00D777D7" w:rsidP="00D777D7">
      <w:r w:rsidRPr="00D777D7">
        <w:t xml:space="preserve">The objective of this analysis is to evaluate whether offering discounts leads to a statistically significant change in </w:t>
      </w:r>
      <w:r w:rsidRPr="00D777D7">
        <w:rPr>
          <w:b/>
          <w:bCs/>
        </w:rPr>
        <w:t>Average Order Value (AOV)</w:t>
      </w:r>
      <w:r w:rsidRPr="00D777D7">
        <w:t xml:space="preserve"> in an e-commerce setting. This helps determine whether discount strategies are effective in increasing customer spending.</w:t>
      </w:r>
    </w:p>
    <w:p w14:paraId="36329402" w14:textId="77777777" w:rsidR="00D777D7" w:rsidRPr="00D777D7" w:rsidRDefault="00BB5F9E" w:rsidP="00D777D7">
      <w:r>
        <w:pict w14:anchorId="7C9496C5">
          <v:rect id="_x0000_i1025" style="width:0;height:1.5pt" o:hralign="center" o:hrstd="t" o:hr="t" fillcolor="#a0a0a0" stroked="f"/>
        </w:pict>
      </w:r>
    </w:p>
    <w:p w14:paraId="4D64EA1E" w14:textId="77777777" w:rsidR="00D777D7" w:rsidRPr="00D777D7" w:rsidRDefault="00D777D7" w:rsidP="00D777D7">
      <w:pPr>
        <w:rPr>
          <w:b/>
          <w:bCs/>
        </w:rPr>
      </w:pPr>
      <w:r w:rsidRPr="00D777D7">
        <w:rPr>
          <w:rFonts w:ascii="Segoe UI Emoji" w:hAnsi="Segoe UI Emoji" w:cs="Segoe UI Emoji"/>
          <w:b/>
          <w:bCs/>
        </w:rPr>
        <w:t>📊</w:t>
      </w:r>
      <w:r w:rsidRPr="00D777D7">
        <w:rPr>
          <w:b/>
          <w:bCs/>
        </w:rPr>
        <w:t xml:space="preserve"> Methodology</w:t>
      </w:r>
    </w:p>
    <w:p w14:paraId="33764F20" w14:textId="77777777" w:rsidR="00D777D7" w:rsidRPr="00D777D7" w:rsidRDefault="00D777D7" w:rsidP="00D777D7">
      <w:r w:rsidRPr="00D777D7">
        <w:t>Customers were divided into two groups:</w:t>
      </w:r>
    </w:p>
    <w:p w14:paraId="5CC64A60" w14:textId="77777777" w:rsidR="00D777D7" w:rsidRPr="00D777D7" w:rsidRDefault="00D777D7" w:rsidP="00D777D7">
      <w:pPr>
        <w:numPr>
          <w:ilvl w:val="0"/>
          <w:numId w:val="1"/>
        </w:numPr>
      </w:pPr>
      <w:r w:rsidRPr="00D777D7">
        <w:rPr>
          <w:b/>
          <w:bCs/>
        </w:rPr>
        <w:t>Group 1:</w:t>
      </w:r>
      <w:r w:rsidRPr="00D777D7">
        <w:t xml:space="preserve"> No Discount </w:t>
      </w:r>
    </w:p>
    <w:p w14:paraId="3E203737" w14:textId="77777777" w:rsidR="00D777D7" w:rsidRPr="00D777D7" w:rsidRDefault="00D777D7" w:rsidP="00D777D7">
      <w:pPr>
        <w:numPr>
          <w:ilvl w:val="0"/>
          <w:numId w:val="1"/>
        </w:numPr>
      </w:pPr>
      <w:r w:rsidRPr="00D777D7">
        <w:rPr>
          <w:b/>
          <w:bCs/>
        </w:rPr>
        <w:t>Group 2:</w:t>
      </w:r>
      <w:r w:rsidRPr="00D777D7">
        <w:t xml:space="preserve"> Discount Applied </w:t>
      </w:r>
    </w:p>
    <w:p w14:paraId="49A83ED4" w14:textId="11A086F8" w:rsidR="00D777D7" w:rsidRPr="00D777D7" w:rsidRDefault="00D777D7" w:rsidP="00D777D7">
      <w:r w:rsidRPr="00D777D7">
        <w:t xml:space="preserve">An </w:t>
      </w:r>
      <w:r w:rsidRPr="00D777D7">
        <w:rPr>
          <w:b/>
          <w:bCs/>
        </w:rPr>
        <w:t>independent sample t-test</w:t>
      </w:r>
      <w:r w:rsidRPr="00D777D7">
        <w:t xml:space="preserve"> was conducted to compare the mean order values between the two groups.</w:t>
      </w:r>
      <w:r w:rsidR="00BB5F9E">
        <w:pict w14:anchorId="6B68F6BB">
          <v:rect id="_x0000_i1026" style="width:0;height:1.5pt" o:hralign="center" o:hrstd="t" o:hr="t" fillcolor="#a0a0a0" stroked="f"/>
        </w:pict>
      </w:r>
    </w:p>
    <w:p w14:paraId="567F2AA0" w14:textId="77777777" w:rsidR="00D777D7" w:rsidRPr="00D777D7" w:rsidRDefault="00D777D7" w:rsidP="00D777D7">
      <w:pPr>
        <w:rPr>
          <w:b/>
          <w:bCs/>
        </w:rPr>
      </w:pPr>
      <w:r w:rsidRPr="00D777D7">
        <w:rPr>
          <w:rFonts w:ascii="Segoe UI Emoji" w:hAnsi="Segoe UI Emoji" w:cs="Segoe UI Emoji"/>
          <w:b/>
          <w:bCs/>
        </w:rPr>
        <w:t>🧪</w:t>
      </w:r>
      <w:r w:rsidRPr="00D777D7">
        <w:rPr>
          <w:b/>
          <w:bCs/>
        </w:rPr>
        <w:t xml:space="preserve"> Results</w:t>
      </w:r>
    </w:p>
    <w:p w14:paraId="67930D45" w14:textId="77777777" w:rsidR="00D777D7" w:rsidRPr="00D777D7" w:rsidRDefault="00D777D7" w:rsidP="00D777D7">
      <w:pPr>
        <w:numPr>
          <w:ilvl w:val="0"/>
          <w:numId w:val="3"/>
        </w:numPr>
      </w:pPr>
      <w:r w:rsidRPr="00D777D7">
        <w:rPr>
          <w:b/>
          <w:bCs/>
        </w:rPr>
        <w:t>t-statistic:</w:t>
      </w:r>
      <w:r w:rsidRPr="00D777D7">
        <w:t xml:space="preserve"> -7.38 </w:t>
      </w:r>
    </w:p>
    <w:p w14:paraId="0F710568" w14:textId="77777777" w:rsidR="00D777D7" w:rsidRPr="00D777D7" w:rsidRDefault="00D777D7" w:rsidP="00D777D7">
      <w:pPr>
        <w:numPr>
          <w:ilvl w:val="0"/>
          <w:numId w:val="3"/>
        </w:numPr>
      </w:pPr>
      <w:r w:rsidRPr="00D777D7">
        <w:rPr>
          <w:b/>
          <w:bCs/>
        </w:rPr>
        <w:t>p-value:</w:t>
      </w:r>
      <w:r w:rsidRPr="00D777D7">
        <w:t xml:space="preserve"> 1.81e-13 </w:t>
      </w:r>
    </w:p>
    <w:p w14:paraId="7DE92B7D" w14:textId="77777777" w:rsidR="00D777D7" w:rsidRPr="00D777D7" w:rsidRDefault="00D777D7" w:rsidP="00D777D7">
      <w:r w:rsidRPr="00D777D7">
        <w:t>The p-value is significantly less than 0.05, indicating strong statistical evidence against the null hypothesis.</w:t>
      </w:r>
    </w:p>
    <w:p w14:paraId="753649E7" w14:textId="77777777" w:rsidR="00D777D7" w:rsidRPr="00D777D7" w:rsidRDefault="00BB5F9E" w:rsidP="00D777D7">
      <w:r>
        <w:pict w14:anchorId="34CE44D1">
          <v:rect id="_x0000_i1027" style="width:0;height:1.5pt" o:hralign="center" o:hrstd="t" o:hr="t" fillcolor="#a0a0a0" stroked="f"/>
        </w:pict>
      </w:r>
    </w:p>
    <w:p w14:paraId="3EBE078C" w14:textId="77777777" w:rsidR="00D777D7" w:rsidRPr="00D777D7" w:rsidRDefault="00D777D7" w:rsidP="00D777D7">
      <w:pPr>
        <w:rPr>
          <w:b/>
          <w:bCs/>
        </w:rPr>
      </w:pPr>
      <w:r w:rsidRPr="00D777D7">
        <w:rPr>
          <w:rFonts w:ascii="Segoe UI Emoji" w:hAnsi="Segoe UI Emoji" w:cs="Segoe UI Emoji"/>
          <w:b/>
          <w:bCs/>
        </w:rPr>
        <w:t>📈</w:t>
      </w:r>
      <w:r w:rsidRPr="00D777D7">
        <w:rPr>
          <w:b/>
          <w:bCs/>
        </w:rPr>
        <w:t xml:space="preserve"> Effect Size &amp; Confidence Interval</w:t>
      </w:r>
    </w:p>
    <w:p w14:paraId="1B345D9A" w14:textId="77777777" w:rsidR="00D777D7" w:rsidRPr="00D777D7" w:rsidRDefault="00D777D7" w:rsidP="00D777D7">
      <w:pPr>
        <w:numPr>
          <w:ilvl w:val="0"/>
          <w:numId w:val="4"/>
        </w:numPr>
      </w:pPr>
      <w:r w:rsidRPr="00D777D7">
        <w:rPr>
          <w:b/>
          <w:bCs/>
        </w:rPr>
        <w:t>Mean Difference (Discount − No Discount):</w:t>
      </w:r>
      <w:r w:rsidRPr="00D777D7">
        <w:t xml:space="preserve"> ₹156.84 </w:t>
      </w:r>
    </w:p>
    <w:p w14:paraId="42F7AB52" w14:textId="77777777" w:rsidR="00D777D7" w:rsidRPr="00D777D7" w:rsidRDefault="00D777D7" w:rsidP="00D777D7">
      <w:pPr>
        <w:numPr>
          <w:ilvl w:val="0"/>
          <w:numId w:val="4"/>
        </w:numPr>
      </w:pPr>
      <w:r w:rsidRPr="00D777D7">
        <w:rPr>
          <w:b/>
          <w:bCs/>
        </w:rPr>
        <w:t>95% Confidence Interval:</w:t>
      </w:r>
      <w:r w:rsidRPr="00D777D7">
        <w:t xml:space="preserve"> ₹115.12 to ₹198.56 </w:t>
      </w:r>
    </w:p>
    <w:p w14:paraId="3274427B" w14:textId="77777777" w:rsidR="00D777D7" w:rsidRPr="00D777D7" w:rsidRDefault="00D777D7" w:rsidP="00D777D7">
      <w:r w:rsidRPr="00D777D7">
        <w:t>The confidence interval does not include zero, confirming that the increase in order value is statistically significant and consistently positive.</w:t>
      </w:r>
    </w:p>
    <w:p w14:paraId="31272C6C" w14:textId="77777777" w:rsidR="00D777D7" w:rsidRPr="00D777D7" w:rsidRDefault="00BB5F9E" w:rsidP="00D777D7">
      <w:r>
        <w:pict w14:anchorId="6832DA85">
          <v:rect id="_x0000_i1028" style="width:0;height:1.5pt" o:hralign="center" o:hrstd="t" o:hr="t" fillcolor="#a0a0a0" stroked="f"/>
        </w:pict>
      </w:r>
    </w:p>
    <w:p w14:paraId="46DFE681" w14:textId="77777777" w:rsidR="00D777D7" w:rsidRPr="00D777D7" w:rsidRDefault="00D777D7" w:rsidP="00D777D7">
      <w:pPr>
        <w:rPr>
          <w:b/>
          <w:bCs/>
        </w:rPr>
      </w:pPr>
      <w:r w:rsidRPr="00D777D7">
        <w:rPr>
          <w:rFonts w:ascii="Segoe UI Emoji" w:hAnsi="Segoe UI Emoji" w:cs="Segoe UI Emoji"/>
          <w:b/>
          <w:bCs/>
        </w:rPr>
        <w:t>🧠</w:t>
      </w:r>
      <w:r w:rsidRPr="00D777D7">
        <w:rPr>
          <w:b/>
          <w:bCs/>
        </w:rPr>
        <w:t xml:space="preserve"> Interpretation</w:t>
      </w:r>
    </w:p>
    <w:p w14:paraId="169AB058" w14:textId="77777777" w:rsidR="00D777D7" w:rsidRPr="00D777D7" w:rsidRDefault="00D777D7" w:rsidP="00D777D7">
      <w:r w:rsidRPr="00D777D7">
        <w:t xml:space="preserve">Customers who received discounts spent, on average, approximately </w:t>
      </w:r>
      <w:r w:rsidRPr="00D777D7">
        <w:rPr>
          <w:b/>
          <w:bCs/>
        </w:rPr>
        <w:t>₹156.84 more per order</w:t>
      </w:r>
      <w:r w:rsidRPr="00D777D7">
        <w:t xml:space="preserve"> than those who did not. The statistical test confirms that this difference is not due to random chance.</w:t>
      </w:r>
    </w:p>
    <w:p w14:paraId="476BCC67" w14:textId="77777777" w:rsidR="00D777D7" w:rsidRPr="00D777D7" w:rsidRDefault="00D777D7" w:rsidP="00D777D7">
      <w:r w:rsidRPr="00D777D7">
        <w:t>Additionally, the confidence interval suggests that the true increase in order value lies within a meaningful and positive range, reinforcing the reliability of the result.</w:t>
      </w:r>
    </w:p>
    <w:p w14:paraId="0D8D5A3F" w14:textId="77777777" w:rsidR="00D777D7" w:rsidRPr="00D777D7" w:rsidRDefault="00BB5F9E" w:rsidP="00D777D7">
      <w:r>
        <w:pict w14:anchorId="01F5FCEF">
          <v:rect id="_x0000_i1029" style="width:0;height:1.5pt" o:hralign="center" o:hrstd="t" o:hr="t" fillcolor="#a0a0a0" stroked="f"/>
        </w:pict>
      </w:r>
    </w:p>
    <w:p w14:paraId="02CBD9AA" w14:textId="77777777" w:rsidR="00D777D7" w:rsidRPr="00D777D7" w:rsidRDefault="00D777D7" w:rsidP="00D777D7">
      <w:pPr>
        <w:rPr>
          <w:b/>
          <w:bCs/>
        </w:rPr>
      </w:pPr>
      <w:r w:rsidRPr="00D777D7">
        <w:rPr>
          <w:rFonts w:ascii="Segoe UI Emoji" w:hAnsi="Segoe UI Emoji" w:cs="Segoe UI Emoji"/>
          <w:b/>
          <w:bCs/>
        </w:rPr>
        <w:t>💼</w:t>
      </w:r>
      <w:r w:rsidRPr="00D777D7">
        <w:rPr>
          <w:b/>
          <w:bCs/>
        </w:rPr>
        <w:t xml:space="preserve"> Business Implications</w:t>
      </w:r>
    </w:p>
    <w:p w14:paraId="6169F9C4" w14:textId="77777777" w:rsidR="00D777D7" w:rsidRPr="00D777D7" w:rsidRDefault="00D777D7" w:rsidP="00D777D7">
      <w:pPr>
        <w:numPr>
          <w:ilvl w:val="0"/>
          <w:numId w:val="5"/>
        </w:numPr>
      </w:pPr>
      <w:r w:rsidRPr="00D777D7">
        <w:t xml:space="preserve">Discounts are associated with a </w:t>
      </w:r>
      <w:r w:rsidRPr="00D777D7">
        <w:rPr>
          <w:b/>
          <w:bCs/>
        </w:rPr>
        <w:t>significant increase in customer spending per transaction</w:t>
      </w:r>
      <w:r w:rsidRPr="00D777D7">
        <w:t xml:space="preserve">. </w:t>
      </w:r>
    </w:p>
    <w:p w14:paraId="399FB816" w14:textId="77777777" w:rsidR="00D777D7" w:rsidRPr="00D777D7" w:rsidRDefault="00D777D7" w:rsidP="00D777D7">
      <w:pPr>
        <w:numPr>
          <w:ilvl w:val="0"/>
          <w:numId w:val="5"/>
        </w:numPr>
      </w:pPr>
      <w:r w:rsidRPr="00D777D7">
        <w:lastRenderedPageBreak/>
        <w:t xml:space="preserve">This suggests that discount strategies can be an effective tool for boosting revenue. </w:t>
      </w:r>
    </w:p>
    <w:p w14:paraId="3F65F357" w14:textId="77777777" w:rsidR="00D777D7" w:rsidRPr="00D777D7" w:rsidRDefault="00D777D7" w:rsidP="00D777D7">
      <w:r w:rsidRPr="00D777D7">
        <w:t>However:</w:t>
      </w:r>
    </w:p>
    <w:p w14:paraId="45353828" w14:textId="77777777" w:rsidR="00D777D7" w:rsidRPr="00D777D7" w:rsidRDefault="00D777D7" w:rsidP="00D777D7">
      <w:pPr>
        <w:numPr>
          <w:ilvl w:val="0"/>
          <w:numId w:val="6"/>
        </w:numPr>
      </w:pPr>
      <w:r w:rsidRPr="00D777D7">
        <w:t xml:space="preserve">Increased order value does not necessarily imply increased </w:t>
      </w:r>
      <w:r w:rsidRPr="00D777D7">
        <w:rPr>
          <w:b/>
          <w:bCs/>
        </w:rPr>
        <w:t>profitability</w:t>
      </w:r>
      <w:r w:rsidRPr="00D777D7">
        <w:t xml:space="preserve">. </w:t>
      </w:r>
    </w:p>
    <w:p w14:paraId="25B8316C" w14:textId="77777777" w:rsidR="00D777D7" w:rsidRPr="00D777D7" w:rsidRDefault="00D777D7" w:rsidP="00D777D7">
      <w:pPr>
        <w:numPr>
          <w:ilvl w:val="0"/>
          <w:numId w:val="6"/>
        </w:numPr>
      </w:pPr>
      <w:r w:rsidRPr="00D777D7">
        <w:t xml:space="preserve">Discounts reduce margins, so further analysis is required to evaluate net profit impact. </w:t>
      </w:r>
    </w:p>
    <w:p w14:paraId="264CBC60" w14:textId="77777777" w:rsidR="00D777D7" w:rsidRPr="00D777D7" w:rsidRDefault="00BB5F9E" w:rsidP="00D777D7">
      <w:r>
        <w:pict w14:anchorId="54F4FD6B">
          <v:rect id="_x0000_i1030" style="width:0;height:1.5pt" o:hralign="center" o:hrstd="t" o:hr="t" fillcolor="#a0a0a0" stroked="f"/>
        </w:pict>
      </w:r>
    </w:p>
    <w:p w14:paraId="68E374EE" w14:textId="77777777" w:rsidR="00D777D7" w:rsidRPr="00D777D7" w:rsidRDefault="00D777D7" w:rsidP="00D777D7">
      <w:pPr>
        <w:rPr>
          <w:b/>
          <w:bCs/>
        </w:rPr>
      </w:pPr>
      <w:r w:rsidRPr="00D777D7">
        <w:rPr>
          <w:rFonts w:ascii="Segoe UI Emoji" w:hAnsi="Segoe UI Emoji" w:cs="Segoe UI Emoji"/>
          <w:b/>
          <w:bCs/>
        </w:rPr>
        <w:t>✅</w:t>
      </w:r>
      <w:r w:rsidRPr="00D777D7">
        <w:rPr>
          <w:b/>
          <w:bCs/>
        </w:rPr>
        <w:t xml:space="preserve"> Recommendation</w:t>
      </w:r>
    </w:p>
    <w:p w14:paraId="7909C84B" w14:textId="77777777" w:rsidR="00D777D7" w:rsidRPr="00D777D7" w:rsidRDefault="00D777D7" w:rsidP="00D777D7">
      <w:r w:rsidRPr="00D777D7">
        <w:t>It is recommended to:</w:t>
      </w:r>
    </w:p>
    <w:p w14:paraId="0755CC6D" w14:textId="77777777" w:rsidR="00D777D7" w:rsidRPr="00D777D7" w:rsidRDefault="00D777D7" w:rsidP="00D777D7">
      <w:pPr>
        <w:numPr>
          <w:ilvl w:val="0"/>
          <w:numId w:val="7"/>
        </w:numPr>
      </w:pPr>
      <w:r w:rsidRPr="00D777D7">
        <w:t xml:space="preserve">Continue or scale discount strategies in a </w:t>
      </w:r>
      <w:r w:rsidRPr="00D777D7">
        <w:rPr>
          <w:b/>
          <w:bCs/>
        </w:rPr>
        <w:t>controlled manner</w:t>
      </w:r>
      <w:r w:rsidRPr="00D777D7">
        <w:t xml:space="preserve"> </w:t>
      </w:r>
    </w:p>
    <w:p w14:paraId="019029B9" w14:textId="77777777" w:rsidR="00D777D7" w:rsidRPr="00D777D7" w:rsidRDefault="00D777D7" w:rsidP="00D777D7">
      <w:pPr>
        <w:numPr>
          <w:ilvl w:val="0"/>
          <w:numId w:val="7"/>
        </w:numPr>
      </w:pPr>
      <w:r w:rsidRPr="00D777D7">
        <w:t xml:space="preserve">Conduct further analysis on </w:t>
      </w:r>
      <w:r w:rsidRPr="00D777D7">
        <w:rPr>
          <w:b/>
          <w:bCs/>
        </w:rPr>
        <w:t>profit margins and customer segments</w:t>
      </w:r>
      <w:r w:rsidRPr="00D777D7">
        <w:t xml:space="preserve"> </w:t>
      </w:r>
    </w:p>
    <w:p w14:paraId="129D538F" w14:textId="77777777" w:rsidR="00D777D7" w:rsidRPr="00D777D7" w:rsidRDefault="00D777D7" w:rsidP="00D777D7">
      <w:pPr>
        <w:numPr>
          <w:ilvl w:val="0"/>
          <w:numId w:val="7"/>
        </w:numPr>
      </w:pPr>
      <w:r w:rsidRPr="00D777D7">
        <w:t>Explore targeted discounts (e.g., for high-value or returning customers)</w:t>
      </w:r>
    </w:p>
    <w:p w14:paraId="50F5B6FA" w14:textId="77777777" w:rsidR="00E23358" w:rsidRDefault="00E23358"/>
    <w:sectPr w:rsidR="00E233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3729A"/>
    <w:multiLevelType w:val="multilevel"/>
    <w:tmpl w:val="B9C8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8230B"/>
    <w:multiLevelType w:val="multilevel"/>
    <w:tmpl w:val="2E82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F73EB"/>
    <w:multiLevelType w:val="multilevel"/>
    <w:tmpl w:val="98AE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5713B"/>
    <w:multiLevelType w:val="multilevel"/>
    <w:tmpl w:val="6B5A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DE2B5D"/>
    <w:multiLevelType w:val="multilevel"/>
    <w:tmpl w:val="8104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A6B83"/>
    <w:multiLevelType w:val="multilevel"/>
    <w:tmpl w:val="BAB2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70287"/>
    <w:multiLevelType w:val="multilevel"/>
    <w:tmpl w:val="45C4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088747">
    <w:abstractNumId w:val="2"/>
  </w:num>
  <w:num w:numId="2" w16cid:durableId="153420394">
    <w:abstractNumId w:val="1"/>
  </w:num>
  <w:num w:numId="3" w16cid:durableId="1974359811">
    <w:abstractNumId w:val="4"/>
  </w:num>
  <w:num w:numId="4" w16cid:durableId="283392997">
    <w:abstractNumId w:val="3"/>
  </w:num>
  <w:num w:numId="5" w16cid:durableId="1711539625">
    <w:abstractNumId w:val="0"/>
  </w:num>
  <w:num w:numId="6" w16cid:durableId="556626156">
    <w:abstractNumId w:val="5"/>
  </w:num>
  <w:num w:numId="7" w16cid:durableId="6427830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D7"/>
    <w:rsid w:val="008C509A"/>
    <w:rsid w:val="009B0346"/>
    <w:rsid w:val="00A407BB"/>
    <w:rsid w:val="00AD49EF"/>
    <w:rsid w:val="00D777D7"/>
    <w:rsid w:val="00DB71B4"/>
    <w:rsid w:val="00E2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D6A36"/>
  <w15:chartTrackingRefBased/>
  <w15:docId w15:val="{F25D7D92-1141-4B29-A399-531D070A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7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1703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jain</dc:creator>
  <cp:keywords/>
  <dc:description/>
  <cp:lastModifiedBy>hardik jain</cp:lastModifiedBy>
  <cp:revision>2</cp:revision>
  <dcterms:created xsi:type="dcterms:W3CDTF">2026-04-28T06:31:00Z</dcterms:created>
  <dcterms:modified xsi:type="dcterms:W3CDTF">2026-04-28T06:31:00Z</dcterms:modified>
</cp:coreProperties>
</file>