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sustainability Article Cloud Services and Pricing Strategies for Sustainable Business Models: Analytical and Numerical Approaches Se-Hak Chun Department of Business Administration, Seoul National University of Science and Technology, 232 Gongreung-Ro, Nowon-Gu, Seoul 01811, Korea; shchun@seoultech.ac.kr; Tel.: +82-2-970-6487 Received: 9 November 2019; Accepted: 30 November 2019; Published: 19 December 2019   Abstract: Previous studies have introduced different potential pricing strategies for cloud services. However, not much research has been done comparing subscription pricing and pay-per-use pricing, which are commonly used pricing schemes. Also, there are very few studies which analyze a two-part tariff pricing scheme for cloud services, even though this option may increasingly attract service providers as the cloud market becomes more competitive and the profit margin grows narrower. Previous research has focused on firms’ profitability rather than social welfare due to the limitations of free services. This study uses theoretical and numerical analysis to compare the social welfare and profitability of three pricing schemes commonly used by firms: subscription pricing, pay-per-use pricing, and two-part tariff pricing. It shows that the pay-per-use pricing is the best solution from the perspective of social welfare, which contrasts with the conclusion of a previous study stating that social welfare is maximized under a two-part tariff. This paper also shows that the two-part tariff is the most profitable pricing scheme for firms. Keywords: sustainable business model; cloud computing; service models; two-part tariff pricing; subscription pricing; pay-per-use pricing 1. Introduction With the development of information technology and Internet services, consumers are benefiting from many digital services free of charge. Many digital content companies provide a large number of free services to consumers in the form of common goods by relying on advertising revenues based on users’ visits and some personal information such as web surfing and purchasing behavior. In particular, cloud computing has changed the traditional computing business environment by enabling customers to access data and use software without the need to install it and providers to offer numerous online services. Cloud services can be regarded as utility computing services, which are delivered in a manner similar to traditional utilities, such as water, electricity, gas, and telecommunications [1]. However, due to the limitations of free services, some companies are paying for digital goods and services to sustain their business models. Therefore, as in other utility services, the implementation of adequate service models and pricing schemes for cloud services is critical. Pricing enables the regulation of the supply and demand of computing services and, along with variations in service models, affects providers’ profits and social welfare [2,3]. Many studies have introduced different potential pricing strategies for cloud services, such as pay-as-you-go pricing, subscription pricing, pay-for-resources pricing, value-based pricing, cost-based pricing, customer-based pricing, competition-based pricing, and other dynamic pricing strategies [4,5]. In reality, the most popular pricing strategies are subscription, pay-as-you-use, and two-part tariff models. Some dynamic pricing strategies have been studied by many researchers [4,6], Sustainability 2020, 12, 49; doi:10.3390/su12010049 www.mdpi.com/journal/sustainability Sustainability 2020, 12, 49 2 of 15 but a comparative analysis of subscription pricing and pay-per-use pricing has not been done, although these pricing methods are commonly used in cloud service systems. Also, an analytical study is required for the two-part tariff pricing scheme, since the concept of a two-part tariff is nowadays adopted as a cloud services’ pricing strategy and could gain in popularity among service providers as the cloud market becomes more competitive and the profit margin grows narrower. Previous research has focused on firms’ profitability with respect to the limitations of free services. Chun and Choi [7] analyzed the two pricing schemes of subscription and pay-per-use pricing models from a provider’s standpoint and discussed their implications for consumer surplus and social welfare. Chun et al. [8] compared the three pricing schemes of subscription pricing, pay-per-use pricing, and two-part tariff from the perspectives of a provider’s profit, consumer surplus, and social welfare. This study differentiates itself from previous ones in several aspects. Firstly, I applied two-part tariff pricing to cloud services by considering subscription pricing and pay-per-use pricing and extended the previous two-part tariff to a more generalized customer heterogeneous model, in order to utilize it for a cloud service pricing strategy. Secondly, I clarified the previous two-part tariff model and compared the results from subscription, pay-per-use, and two-part tariff pricing with those obtained from analytical and numerical approaches and recent real-world examples. In particular, I show how two-part tariff pricing can include the other two pricing schemes of subscription and pay-per-use pricing, through theoretical and numerical analysis. Thirdly, I discuss some possible conflicting issues between customers and providers, in terms of consumer and producer surpluses. This paper shows that the pay-per-use pricing is the best option from the perspective of social welfare when there is no additional metering cost. This conclusion contrasts with that of a previous study [9] stating that social welfare is maximized under a two-part tariff. This paper also shows that the two-part tariff is the most profitable pricing scheme for the firm. This paper is organized as follows: Section 2 discusses service models and pricing models in cloud computing; Section 3 investigates right pricing schemes for cloud services using a theoretical analysis; Section 4 compares the three pricing schemes of subscription pricing, pay-per-use pricing, and two-part tariff from the perspectives of a provider’s profit, consumer surplus, and social welfare, using theoretical and numerical analysis and discusses some implications; Section 5 concludes and discusses future research directions. 2. Research Background: Cloud Service Models and Pricing Models 2.1. Cloud Services and Practical Pricing Cases Cloud computing is defined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[10]. Cloud service providers offer their services to users through three layers, i.e., software as a service (SaaS), platform as a service (PaaS), and infrastructure as a service (IaaS) [11]. In IaaS, users are provided with processing capability, storage, networks, and other fundamental computing resources and are able to deploy and run arbitrary software, including operating systems and applications [10]. For example, Amazon offers services based on its infrastructure, such as computing services (EC2) or storage services (S3). Amazon S3 provides online storage, data request, and data transfer services. Table 1 shows several Amazon S3 services and price plans. Also, there are other examples of IaaS, such as those offered by AppNexus, Dropbox, EU Reservoir project, FlexiScale, Joyent, and Rackspace. Most IaaS providers offer hourly services, whose costs are based on usage-dependent and component-based rates. They provide users with services at a low price per GB of storage, charge hidden costs for inbound and/or outbound data transfer, and offer basic packages at a fixed price which can be extended according to the user’s needs, similar to a two-part tariff scheme mixing subscription plus pay-per-use pricing. Also, users can pay a fixed price in order to get discounts on usage-dependent prices [5]. Sustainability 2020, 12, 49 3 of 15 Table 1. Amazon storage services (S3)0 price plans (US East (Ohio), 2019). Usage Storage Usage Data Transfer S3 Standard Storage Data Transfer out from Amazon S3 to Internet First 50 TB/month $0.023 per GB Up to 1 GB/month $0.000 per GB Next 450 TB/month $0.022 per GB Next 9.999 TB/month $0.09 per GB Over 500 TB/month $0.021 per GB Next 40 TB/month $0.085 per GB S3 Standard-Infrequent Access Next 100 TB/month $0.07 per GB All storage/month $0.0125 per GB Over 150 TB/month $0.05 per GB Source: https://aws.amazon.com/s3/pricing. PaaS allows users to deploy applications acquired or created using programming languages and tools supported by the provider. A platform as a service provides users with a convenient environment for developing applications [12]. In PaaS, cloud services are provided according to three different pricing schemes: free of charge, as complete packages, and usage-dependent pricing. An example of PaaS is Google App Engine, which is a platform for developing and hosting web applications in data centers. Table 2 shows Google App Engine’s price plans for its services per month or hour. Other examples of PaaS are LongJump, Microsoft Azure, Zoho Creator, and SalesForce.com Lightning Platform. Table 2. Google App Engine’s price plans (2019). Resource Unit Unit Cost Standard environment instances Cost per hour per instance (Instance Class B1) $0.05 Flexible environment instances vCPU per core hour $0.0526 Memory per GB per hour $0.0071 Persistent disk per GB per month $0.0400 Google Cloud Datastore calls Stored data (1 GB free quota per day) per GB per month $0.18 Search Total storage (documents and indexes) per GB per month $0.18 Other resources Outgoing Network Traffic Gigabytes $0.12 Incoming Network Traffic Gigabytes Free Blobstore, Logs, and Task Queue Stored Data Gigabytes per month $0.026 Dedicated Memcache Gigabytes per hour $0.06 Logs API Gigabytes $0.12 SSL Virtual IPs (VIPs) Virtual IP per month $39.00 Sending Email, Shared Memcache, Cron, APIs No additional charge vCPU: virtual central processing unit, API: application programming interface, SSL: Secure Sockets Layer, Source: https://cloud.google.com/appengine/pricing. In SaaS, users can access providers’ applications running on a cloud infrastructure using various devices through a thin client interface, such as a web browser. The SaaS pricing schemes include free-of-charge services and complete packages at a fixed monthly charge [13]. NetSuite, SalesForce.com, and SAP are examples of companies offering SaaS. For instance, the Sales Cloud of SalesForce.com provides features such a sales representatives service with a complete customer profile and account history for managing marketing campaigns and increasing sales [5]. The pricing plans for Sales Cloud are shown in the Table 3. Sustainability 2020, 12, 49 4 of 15 Table 3. Sales Cloud’s price plans. Product Description Price (Per User Per Month) Out-of-the-box CRM for up to 5 users Basic sales and marketing for up to 5 users $25 Lightning Professional Complete CRM for any size team $75 Lightning Enterprise Deeply customizable sales CRM for your business $150 Unlimited Unlimited CRM power and support $300 CRM: customer relationship management, Source: http://www.salesforce.com/crm/editions-pricing.jsp. 2.2. Cloud Pricing Models Recently, some studies have analyzed pricing strategies for cloud computing environments. Two common types of pricing models are static pricing and dynamic pricing [14,15]. In static or fixed pricing, the price charge does not change, and the cloud provider determines the price according to the resource type in advance [16]. A fixed pricing model is more straightforward and easier to understand for users, as compared to dynamic pricing models [2]. Fixed pricing includes pay-per-use, subscription, and list prices or menu pricing [17]. In subscription pricing, users pay on a recurring basis to access software as an online service [2]. The user subscribes to use a preselected combination of service units for a fixed price and a longer time frame, usually monthly or yearly [6]. With subscription-based pricing, a cloud service provider offers fixed recurring pricing on a monthly basis for a service or product, and customers pay upfront, prior to receiving access to the cloud services. A heavy user may choose a longer subscription to get a lower price. However, a subscription-based model can result in customers overpaying for services. Examples of the subscription pricing model can be found in Dropbox, Google, and other cloud storage services, as shown in the Table 4. Table 4. Pricing schemes for the subscription pricing model. Company and Its Service Pricing Schemes Google Drive 15 GB–Free, 100 GB–$1.99, 1 TB–$9.99 per month Dropbox 2 GB–Free, 1 TB–$9.99 per month Apple’s iCloud 5 GB–Free, 20 GB–$0.99, 200 GB–$3.99, 1 TB–$9.99 per month Microsoft’s OneDrive 15 GB–Free, 100 GB–$1.99, 200 GB–$3.99, 1 TB–$6.99 per month In pay-per-use pricing, users only have to pay for what they use and are aware of the cost of doing business and consuming a resource. With a pay-per-use pricing model, a provider charges a price based on the usage and consumption of a service. The major benefit of the pay-per-use pricing model is that there are no wasted resources [18]. In the pay-per-use pricing model, customers are charged on the basis of how much they consume a product or service. Examples are Amazon EC2 and S3 and Google App Engine, shown in the Table 5 [19,20]. Table 5. Pricing schemes for the pay-per-use pricing model. Company and Its Service Pricing Schemes Amazon Web Services (EC2) t3.nano: $0.0098 per hour Amazon Web Service (S3) Storage: after 50 TB $0.023 USD/GB Data transferred in GB: after 1 GB $0.09 per GB Google App Engine Standard runtime instances (Class B1): $0.05 per hour For example, as shown in Table 5, Amazon’s pay-per-use price after the first 50 TB is $0.023 per GB/month of storage. This approach is commonly used in PaaS and IaaS. Different providers use different pricing schemes for the provisioning of services to the end user. In dynamic pricing, the price charges change dynamically, according to supply and demand, for example, by means of auctions. Amazon runs customer’s instances as long as the bid price is Sustainability 2020, 12, 49 5 of 15 higher than the spot price, which is set by Amazon based on their data center utilization [17], whilst dynamic pricing policies could achieve more economically efficient allocations and prices for high-value services [2,6,21]. Other examples of dynamic pricing strategies are a novel financial economic model providing a high level of QoS (Quality of service) to customers [22], a genetic model for pricing in cloud computing [23], a dynamic pricing scheme for federated clouds [24], and a hybrid pricing strategy, mixing fixed-price reserved services with spot-price on-demand services [25]. However, in reality, dynamic pricing is not common, and fixed prices such as subscription pricing and pay-per-use pricing are typical [4,26]. 3. The Model 3.1. Model Setting This paper extends the study of pricing models by Chun et al. [7,8] and investigates subscription pricing, pay-per-use pricing, and two-part tariff pricing from the perspectives of a provider’s profit, consumer surplus, and social welfare. Chun and Choi [7] analyzed the two pricing schemes of subscription and pay-per-use pricing models from a provider’s standpoint and discussed their implications for consumer surplus and social welfare. Chun et al. [8] compared the three pricing schemes of subscription pricing, pay-per-use pricing, and two-part tariff from the perspective of a provider’s profit. For simplicity, I assume that there is a monopoly provider of cloud services. The cost of providing services depends on both fixed and variable elements and is expressed as cq + f, where c and f are the marginal cost and fixed cost, respectively, and q is the quantity of service consumed. I assume that f = 0 without loss of generality. The provider chooses the pricing scheme, T(q) = A + pq, where A is the lump-sum price, and p is the unit price. Thus, the pricing scheme can represent subscription pricing when p = 0 and A &gt; 0, pay-per-use pricing when p &gt; 0 and A = 0, and two-part tariff when p &gt; 0 and A &gt; 0. The provider profit can be expressed as π = (AN + pQ) − cQ where N is the total number of consumers who are actually participating in the market and buy services, and Q is the total amount of services all consumers purchased. Let us turn to the demand side. I assume that consumers’ reservation prices are uniformly distributed along [0, U] with unit height, i.e., u∈ [0, U]. Thus, U can also represent the potential market share of the product. Given the provider’s unit price (p), a consumer of type u∈ [0, U] will obtain the following surplus by consuming one unit of the product: V(u) = u − p. An individual consumer’s demand function is downward sloping and is expressed as q = u − p, where u is the maximum willingness to pay for the services. Thus, a consumer u purchases the services when u ≥ p. The consumer u has the net utility or surplus Su(q, p) = Vu(q) − T(q, p) when he or she purchases q units of services, where Vu(q) is the total value when a consumer buys q units of services, and T(q, p) is the payment. Since u is uniformly distributed along [0, U] with unit height, the total number of consumers (or the potential market share of the product) is U. I consider a heterogeneous customer distribution case where each different consumer u can purchase a different amount of services according to his or her valuation of the services. For simplicity of analysis, when a representative consumer u buys q units of services, I assume that Vu(q) has the specific form of a concave utility function [26–28]: Vu(q) = n u 2 − (u − q) 2 o /2 where Vu(0) = 0, V 0 u(q) &gt; 0, and V00 u(q) &lt; 0. Sustainability 2020, 12, 49 6 of 15 A consumer u has a downward sloping linear demand and maximizes his or her net utility, max q Su = max q [Vu(q) − T(q, p)] = max q hn u 2 − (u − q) 2 o /2 − (A + pq) i and q(p) = u − p. (1) As explained, u is a representative consumer distributed along the length between 0 and U according to maximum willingness to pay for the services and will buy an amount of services corresponding to qu(p) = u − p. Also, a consumer U, who has the maximum willingness to pay, will buy the amount of services qU(p) = U − p. Figure 1 shows the amount of services each consumer buys when the price is zero. The y-axis in Figure 1 represents the amount of services a specific consumer will buy. For example, a consumer uˆ will buy quˆ(0) = uˆ − 0 = uˆ when a price is zero but a consumer uˆ will buy quˆ(p) = uˆ − p when a price amounts to the positive value p. Sustainability 2019, 11, x FOR PEER REVIEW 6 of 15 [ ] max[ ] { } ( ) / 2 ( ) max max ( ) ( , ) 2 2 u u q A pq S V q T q p q u q u q = − − − + = − and q( p) = u − p. (1) As explained, u is a representative consumer distributed along the length between 0 and U according to maximum willingness to pay for the services and will buy an amount of services corresponding to q ( p) u p. u = − Also, a consumer U, who has the maximum willingness to pay, will buy the amount of services q ( p) U p. U = − Figure 1 shows the amount of services each consumer buys when the price is zero. The y-axis in Figure 1 represents the amount of services a specific consumer will buy. For example, a consumer uˆ will buy qu (0) uˆ 0 uˆ ˆ = − = when a price is zero but a consumer uˆ will buy quˆ ( p) = uˆ − p when a price amounts to the positive value p . Figure 1. Consumers’ valuation distribution and amount of purchased services. Figure 2a depicts the total value or utility of a consumer u, and Figure 2b shows demand function of the consumer u and net utility (shade area) from the amount of services. (a) V (q) u (b) q( p) Figure 2. Total value and demand function of consumer u. By inserting (1) into the expression of S (q) u , the net utility for the consumer u is obtained. Su ( p, A) = (u − p) / 2 − A 2 . (2) The first term on the right-hand side of (2) is the shaded area of Figure 2b. Figure 1. Consumers’ valuation distribution and amount of purchased services. Figure 2a depicts the total value or utility of a consumer u, and Figure 2b shows demand function of the consumer u and net utility (shade area) from the amount of services. Sustainability 2019, 11, x FOR PEER REVIEW 6 of 15 [ ] max[ ] { } ( ) / 2 ( ) max max ( ) ( , ) 2 2 u u q A pq S V q T q p q u q u q = − − − + = − and q( p) = u − p. (1) As explained, u is a representative consumer distributed along the length between 0 and U according to maximum willingness to pay for the services and will buy an amount of services corresponding to q ( p) u p. u = − Also, a consumer U, who has the maximum willingness to pay, will buy the amount of services q ( p) U p. U = − Figure 1 shows the amount of services each consumer buys when the price is zero. The y-axis in Figure 1 represents the amount of services a specific consumer will buy. For example, a consumer uˆ will buy qu (0) uˆ 0 uˆ ˆ = − = when a price is zero but a consumer uˆ will buy quˆ ( p) = uˆ − p when a price amounts to the positive value p . Figure 1. Consumers’ valuation distribution and amount of purchased services. Figure 2a depicts the total value or utility of a consumer u, and Figure 2b shows demand function of the consumer u and net utility (shade area) from the amount of services. (a) V (q) u (b) q( p) Figure 2. Total value and demand function of consumer u. By inserting (1) into the expression of S (q) u , the net utility for the consumer u is obtained. Su ( p, A) = (u − p) / 2 − A 2 . (2) The first term on the right-hand side of (2) is the shaded area of Figure 2b. Figure 2. Total value and demand function of consumer u. By inserting (1) into the expression of Su(q), the net utility for the consumer u is obtained. Su(p, A) = (u − p) 2 /2 − A. (2) The first term on the right-hand side of (2) is the shaded area of Figure 2b. Sustainability 2020, 12, 49 7 of 15 3.2. Subscription Pricing Cloud service providers such as Dropbox, Google, and others charge a price based on time (monthly or yearly), irrespective of the amount of consumption. Thus, p = 0 and A &gt; 0. Thus, a consumer’s decision to buy services depends on the lump-sum price of A and his or her valuation of service consumption. The customer compares his or her valuation of a service with the lump-sum price of A and buys the service when his or her net utility is greater than zero. From (1) and (2), the net utility when the customer buys u units of a service is given by Su = u 2/2 − A where q = u, and p = 0. Then, a marginal consumer uˆ is defined as follows: u 2/2 − A ≥ 0 or uˆ ≥ (2A) 1/2 . Since u is uniformly distributed along [0, U], the number of consumers (N) who purchase services is N = U − uˆ = U − (2A) 1/2 . For example, a consumer U, whose willingness to pay is the maximum, would buy the amount of services U − A. A marginal consumer uˆ would purchase a zero amount of services when the lump-sum price is A. Therefore, the total amount of services (Q) that are bought can be obtained by summing up all the amounts of services that consumers purchase, as follows: Q = Z U uˆ=(2A) 1/2 udu = U 2/2 − A. Then, the profits of the provider are: π = AN − cQ = A n U − (2A) 1/2 o − c(U2/2 − A). The provider finds an optimal price considering the total number of consumers who buy services and the costs of providing the total amount of services requested. The literature about the two-part tariff model assumes that there are one or two types of consumers and the costs depend on the number of consumers. In this model, a provider’s total amount of sales is calculated from the number of consumers who buy services, and the total costs are calculated from the total amount of services all consumers buy. I here extend the two-part tariff model by considering that each consumer buys a different amount of services, according to her/his purchasing decision based on net utility maximization. From the first order condition, the optimal subscription price can be determined as follows: A S = 2(U + c) 2 /9. (3) Note that the superscript S is used to denote ‘subscription pricing’. The marginal consumer who is indifferent to buying or not buying is described by u S = (2A S ) 1/2 = 2(U + c)/3. Using Eqation (3), the number of consumers, the quantity of services used, the profits of the provider, and consumer surplus at the equilibrium can be easily calculated: N S = (U − 2c)/3, Q S = (5U + 2c)(U − 2c)/18, π S = (4U + c)(U − 2c) 2 /54. Sustainability 2020, 12, 49 8 of 15 The consumer surplus and social welfare can be obtained accordingly: CSS = Z U 2(U+c)/3 Sudu = (7U + 4c)(U − 2c) 2 /162, SWS = CSS + π S = (19U + 7c)(U − 2c) 2 /162. Equilibrium exists when the maximum willingness to pay is sufficiently larger than the marginal cost of providing services, and the number of consumers is not negative: U ≥ 2c. (4) Equation (4) assumes the condition of NS = (U − 2c)/3 ≥ 0. I assume that Equation (4) holds throughout this paper. 3.3. Pay-Per-Use Pricing Cloud service providers such as Amazon and Google charge prices based on the usage and consumption of their services offered in EC2, S3, and Google App Engine. When a price is p, a consumer u will buy u − p quantity of services, and his or her surplus will be Su = (u − p) 2 /2. Then, the number of consumers purchasing services, the total quantity of services provided, and the profits of the provider can be calculated similarly to the case of subscription pricing: N = U − p, Q = Z U p (u − p)du = (U − p) 2 /2, π = pQ − cQ = (p − c) n (U − p) 2 /2 o . The first order condition (dπ/dp = 0) generates the optimal pay-per-use price: p P = (U + 2c)/3. The superscript P is used to denote ‘pay-per-use pricing’. The marginal consumer who is indifferent to buying or not buying is u P − (U + 2c)/3 ≥ 0, thus uˆ P = (U + 2c)/3. Then, the number of consumers purchasing services, the quantity of services consumed, the profits of the provider, the consumer surplus, and social welfare at equilibrium can be obtained as follows: N P = 2(U − c)/3, Q P = 2(U − c) 2 /9, π P = 2(U − c) 3 /27, CSP = Z U (U+2c)/3 Sudu = 4(U − c) 3 /81, SWP = 10(U − c) 3 /81. 3.4. Two-Part Tariff Pricing Many providers use a hybrid pricing mechanism (or two-part tariff pricing) by mixing subscription and pay-per-use pricing, which in fact is not much little different from the original two-part tariff [4]. For example, Google App Engine and Joynet Smart Machine’s prices are assigned on a monthly basis and, if the usage exceeds a set limit, prices are charged as per GB [5]. In this section, I will focus on analyzing two-part tariff pricing, subscription pricing, and pay-per-use pricing, because they are practically used for cloud service pricing. The purpose of a Sustainability 2020, 12, 49 9 of 15 two-part tariff is to extract more of the consumer surplus by using a pricing scheme consisting of a fixed or one-time fee charged to each user and a price per each unit purchased [27,28]. Examples of two-part tariffs are found in the rental of computers and copying machines, country club fees, and the rate structures of some public utilities. A two-part tariff pricing model can be considered as a quantity discounting scheme [26]. I consider the case when a provider charges p on usage and A for a fixed fee, so that p &gt; 0, and A &gt; 0. Then, it follows that q = u − p and Su = (u − p) 2 /2 − A. The condition that a consumer u purchases services is given by (u − p) 2 /2 − A ≥ 0 or u ≥ p + (2A) 1/2 . The number of consumers’ purchasing services, the total quantity of services provided, and the profits of the provider are obtained as follows: N = U − p − (2A) 1/2 , Q = Z U p+(2A) 1/2 (u − p)du = (U − p) 2 /2 − A, π = (AN + pQ) − cQ = A n U − p − (2A) 1/2 o + (p − c) n (U − p) 2 /2 − A o . By simultaneously solving the first-order conditions (dπ/dA = 0,dπ/dp = 0), optimal two-part tariff prices are obtained, A T = 2(U − c) 2 /25 and p T = (U + 4c)/5. To denote ‘two-part tariff’, I used the superscript T. The marginal consumer who is indifferent to buying or not buying is u T = p T + (2A T ) 1/2 = (3U + 2c)/5. Then, the number of consumers, the quantity of services provided, the profits of the provider, the consumer surplus, and social welfare at equilibrium can be calculated as follows: N T = 2(U − c)/5, Q T = 6(U − c) 2 /25, π T = 2(U − c) 3 /25, CST = Z U (3U+2c)/5 Sudu = 16(U − c) 3 /375, SWT = 46(U − c) 3 /375. 4. Results of the Study Comparisons and Discussion Table 6 shows equilibrium prices, the number of consumers, the total quantity of services, the consumer surplus, the profits of the provider, and social welfare for each pricing scheme. As expected, optimal prices calculated for the two-part tariff are lower than optimal prices under the subscription and pay-per-use pricing schemes; therefore, A T &lt; A S and p T &lt; p P . When comparing the price of two-part tariff to the price of subscription, heavy users prefer subscription pricing to pay-per-use pricing, which leads to a higher total number of consumers under the two-part tariff than under pay-per-use pricing (NS &lt; NT ) and decreases the price of the two-part tariff (A T &lt; A S ). Also, when comparing the price of two-part tariff to pay-per-use pricing, light users prefer pay-per-use pricing to subscription pricing, which leads to a lower number of consumers under the two-part tariff than under pay-per-use pricing (NT &lt; NP ). However, the total amount of services under the two-part tariff scheme is larger than under pay-per-use pricing (QP &lt; QT ), which decreases the price of the two-part tariff with Sustainability 2020, 12, 49 10 of 15 respect to pay-per-use pricing (p T &lt; p P ). The number of consumers is the highest under pay-per-use pricing, and the total amount of purchased services is the highest under subscription pricing. Table 6. Comparison of the results. Subscription (A) Pay-Per-Use (p) Two-Part Tariff (A, p) Price A S = 2(U + c) 2 /9 p P = (U + 2c)/3 A T = 2(U − c) 2 /25 p T = (U + 4c)/5 Number of consumers NS = (U − 2c)/3 NP = 2(U − c)/3 NT = 2(U − c)/5 NS &lt; NT &lt; NP Total services (5U + 2c)(U − 2c)/18 2(U − c) 2 /9 6(U − c) 2 /25 QP &lt; QT &lt; QS Consumer surplus (7U + 4c)(U − 2c) 2 /162 4(U − c) 3 /81 16(U − c) 3 /375 CST &lt; CSS &lt; CSP when c is very low, CSS &lt; CST &lt; CSP when c is not low Profits (producer surplus) (4U + c)(U − 2c) 2 /54 2(U − c) 3 /27 2(U − c) 3 /25 π S ≤ π P &lt; πT Social welfare (19U + 7c)(U − 2c) 2 /162 10(U − c) 3 /81 46(U − c) 3 /375 SWS &lt; SWT &lt; SWP Figure 3 shows consumers’ total payments according to each pricing scheme. As shown in Figure 3, light users prefer pay-per-use pricing to subscription pricing, because pay-per-use pricing better reflects their actual amount of consumption. On the other hand, heavy users prefer subscription pricing to pay-per-use pricing, because subscription pricing fixes the consumer’s payment, regardless of the actual amount of consumption. Preference for the two-part tariffs is typical of consumers whose service consumption is intermediate. The consumers’ preference is indicated by the solid line in Figure 3. Sustainability 2019, 11, x FOR PEER REVIEW 10 of 15 Table 6. Comparison of the results. Subscription (A) Pay-Per-Use (p) Two-Part Tariff (A, p) Price 2( ) /9 2 A U c S = + p (U 2c)/3 P = + 2( ) / 25 2 A U c T = − p (U 4c)/5 T = + Number of consumers N (U 2c)/3 S = − N 2(U c)/3 P = − N 2(U c)/5 T = − S T P N &lt; N &lt; N Total services (5U +2c)(U −2c)/18 2( ) /9 2 U −c 6( ) / 25 2 U − c P T S Q &lt; Q &lt; Q Consumer surplus (7 4 )( 2 ) /162 2 U + c U − c 4( ) /81 3 U −c 16( ) /375 3 U −c T S P CS &lt; CS &lt; CS when c is very low, S T P CS &lt; CS &lt; CS when c is not low Profits (producer surplus) (4 )( 2 ) /54 2 U +c U − c 2( ) / 27 3 U − c 2( ) / 25 3 U −c S P T π ≤ π &lt; π Social welfare (19 7 )( 2 ) /162 2 U + c U − c 10( ) /81 3 U −c 46( ) /375 3 U −c S T P SW &lt; SW &lt; SW Figure 3 shows consumers’ total payments according to each pricing scheme. As shown in Figure 3, light users prefer pay-per-use pricing to subscription pricing, because pay-per-use pricing better reflects their actual amount of consumption. On the other hand, heavy users prefer subscription pricing to pay-per-use pricing, because subscription pricing fixes the consumer’s payment, regardless of the actual amount of consumption. Preference for the two-part tariffs is typical of consumers whose service consumption is intermediate. The consumers’ preference is indicated by the solid line in Figure 3. Figure 3. Comparison of consumers’ payments. The marginal consumer who is indifferent to buying or not buying under pay-per-use pricing ( P u ) does not purchase services under a two-part tariff. Similarly, the marginal consumer who is indifferent to buying or not buying under a two-part tariff ( T u ) does not purchase services under subscription pricing. It follows that P T S u &lt; u &lt; u and S T P N &lt; N &lt; N . Under subscription pricing, consumers with a low willingness to pay will not purchase services due to the high initial Figure 3. Comparison of consumers’ payments. The marginal consumer who is indifferent to buying or not buying under pay-per-use pricing (u P ) does not purchase services under a two-part tariff. Similarly, the marginal consumer who is indifferent to buying or not buying under a two-part tariff (u T ) does not purchase services under subscription Sustainability 2020, 12, 49 11 of 15 pricing. It follows that u P &lt; u T &lt; u S and NS &lt; NT &lt; NP . Under subscription pricing, consumers with a low willingness to pay will not purchase services due to the high initial payment (A S ). Under pay-per-use pricing, the largest number of consumers purchase services at the lowest price, which implies that consumer surplus can be higher than for any other pricing schemes. Considering the information provided in Table 1 and Figure 3, the following proposition is obtained, by comparing the values of consumer surplus (CSi , i = S, P, T). Proposition 1. Consumer surplus is always the highest under the pay-per-use pricing and the lowest under subscription pricing, that is, when c is not very low: CSS &lt; CST &lt; CSP and when c is 0: CSS &gt; CST Proof: If c is not lower than cˆ(or c &gt; cˆ, where cˆ is satisfying CSS = CST ), then CSS &lt; CST &lt; CSP . Also if c = 0, CSS &gt; CST . Proposition 1 implies that the number of consumers in the cloud market is an important factor from the perspective of consumer surplus. Under pay-per-use pricing, low-end consumers can participate in the market with the lowest amount of payment, which leads to a high consumer surplus. Figure 4 shows how consumer surplus changes for each pricing model. For a graphical view, I show the case in which costs change from zero to the maximum value (c ≤ U/2 = 10) for U = 20. As shown in Figure 4, pay-per-use pricing is the best from the perspective of consumer surplus. This figure also shows that a two-part tariff generally produces better results for consumer surplus than subscription pricing, although subscription pricing is better than two-part tariff pricing when the costs are very low. Sustainability 2019, 11, x FOR PEER REVIEW 11 of 15 payment ( S A ). Under pay-per-use pricing, the largest number of consumers purchase services at the lowest price, which implies that consumer surplus can be higher than for any other pricing schemes. Considering the information provided in Table 1 and Figure 3, the following proposition is obtained, by comparing the values of consumer surplus ( i CS , i = S, P, T). Proposition 1. Consumer surplus is always the highest under the pay-per-use pricing and the lowest under subscription pricing, that is, when c is not very low: S T P CS &lt; CS &lt; CS and when c is 0: S T CS &gt;CS Proof: If c is not lower than cˆ(or c &gt; cˆ , where cˆ is satisfying S T CS = CS ), then . S T P CS &lt; CS &lt; CS Also if c = 0 , . S T CS &gt; CS □ Proposition 1 implies that the number of consumers in the cloud market is an important factor from the perspective of consumer surplus. Under pay-per-use pricing, low-end consumers can participate in the market with the lowest amount of payment, which leads to a high consumer surplus. Figure 4 shows how consumer surplus changes for each pricing model. For a graphical view, I show the case in which costs change from zero to the maximum value ( c ≤ U / 2 = 10 ) for U = 20. As shown in Figure 4, pay-per-use pricing is the best from the perspective of consumer surplus. This figure also shows that a two-part tariff generally produces better results for consumer surplus than subscription pricing, although subscription pricing is better than two-part tariff pricing when the costs are very low. Figure 4. Consumer surplus variation with service costs. By comparing the values of i π (i = S, P, T), the following proposition is obtained: Proposition 2. The profits of the monopoly provider are maximized under two-part tariff and minimized under subscription pricing, that is, S P T π ≤ π &lt; π This holds only when the marginal cost of providing services is zero. Proof: from eq. (4), (3 8 )/ 54 0 2 2 − = c U − c ≥ P S π π and 4( ) / 675 0 3 − = U − c &gt; T P π π , it holds that P S π = π when c = 0 . □ 0 50 100 150 200 250 300 350 400 450 0 0.25 0.5 0.75 1 1.25 1.5 1.75 2 2.25 2.5 2.75 3 3.25 3.5 3.75 4 4.25 4.5 4.75 5 5.25 5.5 5.75 6 6.25 6.5 6.75 7 7.25 7.5 7.75 8 8.25 8.5 8.75 9 9.25 9.5 9.75 10 CS cost Consumer Surplus subscription pay-per-use two part tariff Figure 4. Consumer surplus variation with service costs. By comparing the values of π i (i = S, P, T), the following proposition is obtained: Proposition 2. The profits of the monopoly provider are maximized under two-part tariff and minimized under subscription pricing, that is, π S ≤ π P &lt; πT This holds only when the marginal cost of providing services is zero. Proof: From Eqation (4), π P − π S = c(3U2 − 8c 2 )/54 ≥ 0 and π T − π P = 4(U − c) 3 /675 &gt; 0, it holds that π P = π S when c = 0. Sustainability 2020, 12, 49 12 of 15 The merit of subscription pricing from the provider’s perspective is to receive revenue from consumers with a lower willingness to pay (or light users). On the contrary, the provider can obtain a large revenue from the consumers with a higher willingness to pay (or heavy users) under pay-per-use pricing. As shown by the fact that π P = π S when c = 0, the provider can make equal revenue from either pricing scheme by optimizing the lump-sum and unit prices. A two-part tariff balances the revenue from high-end and low-end consumers and maximizes the profit of the provider. Considering the examples of Google App Engine and Joynet Smart Machine, two-part tariff pricing is motivated by customer segmentation. Therefore, subscription pricing targets light users, pay-per-use pricing targets heavy users, and two-part tariffs targets users with light-to-heavy service consumption. Taking these two propositions into account, the following proposition ensues: Proposition 3. Social welfare is the highest under pay-per-use pricing and the lowest under subscription pricing, that is, SWS &lt; SWT &lt; SWP Proof: SWP − SWT = 8(U − c) 3 /10125 &gt; 0. We know SWT − SWS &gt; 0 with simple calculation. Proposition 3 states that social welfare is the best under pay-per-use pricing although profits are the best under a two-part tariff pricing scheme. This is because profits gained under a two-part tariff scheme are lower than consumer surplus loss, as shown in Table 6 and Figure 4. These results contrast with those of a previous study [9] stating that social welfare is the best under a two-part tariff. Proposition 3 implies that a regulatory regime and consumers prefer a pay-per-use pricing scheme, but firms prefer a two-part tariff to pay-per-use pricing. From the perspective of social welfare, a regulatory regime can require firms to charge a lump-sum payment at least on basic service packages or to use a pay-per-use pricing scheme. The proposition also shows that subscription pricing is the lowest from the perspectives of the provider’s profits and social welfare. Table 7 summarizes the results of this study using a numerical example when U = 20 and c = 0. The results show that the two-part tariff includes the other two pricing schemes. As we expected, consumer demand (or the total number of customers who buy services) is the lowest, and the total consumption of services by all customers is the highest under subscription pricing, which implies that subscription pricing cannot be efficiently utilized by consumers and leads to some losses in consumer surplus, compared with other pricing schemes. Table 7. Comparison of the results using a numerical example (when U = 20 and c = 0). Subscription (A) Pay-Per-Use (p) Two-Part Tariff (A, p) Price A S = 88.88 p P = 6.66 A T = 32 p T = 4 Number of consumers NS = 6.66 NP = 13.33 NT = 8 NS &lt; NT &lt; NP Total Services (Q) QS = 111.11 QP = 88.88 QT = 96 QS &gt; QT &gt; QP Consumer surplus CSS = 345.67 CSP = 395.00 CST = 341.33 CST &lt; CSS &lt; CSP when c is very low Profits producer surplus π S = 592.59 π P = 592.59 π T = 640 π S ≤ π P &lt; πT (equal is holds when c = 0) Social welfare SWS = 938.27 SWP = 987.00 SWT = 981.33 SWS &lt; SWT &lt; SWP For a more graphical explanation, Figure 5 depicts a provider’s profits, consumer surplus, and social welfare, according to the price bundles of p and A under two-part tariff. It shows how a two-part Sustainability 2020, 12, 49 13 of 15 tariff is related to the two other pricing schemes and summarizes the results of this study graphically. The optimal price bundle of (p, A) under two-part tariff is (4, 32), and the highest profit amounts to 640 at (p, A) = (4, 32). The left points in Figure 5 represent optimal solutions under subscription pricing, which is a special instance of the two-part tariff when a price bundle is (p, A) = (0, 88). The points on the right peaks represent the instance of pay-per-use pricing when a price bundle is (p, A) = (6.66, 0), which corresponds to the highest values of social welfare and consumer surplus. Sustainability 2019, 11, x FOR PEER REVIEW 13 of 15 Figure 5. Graphical view of the results in the case of two-part tariff. For a more graphical explanation, Figure 5 depicts a provider’s profits, consumer surplus, and social welfare, according to the price bundles of p and A under two-part tariff. It shows how a twopart tariff is related to the two other pricing schemes and summarizes the results of this study graphically. The optimal price bundle of (p, A) under two-part tariff is (4, 32), and the highest profit amounts to 640 at (p, A) = (4, 32). The left points in Figure 5 represent optimal solutions under subscription pricing, which is a special instance of the two-part tariff when a price bundle is (p, A) = (0, 88). The points on the right peaks represent the instance of pay-per-use pricing when a price bundle is (p, A) = (6.66, 0), which corresponds to the highest values of social welfare and consumer surplus. 5. Conclusions Although many cloud service providers offer numerous online services, pricing schemes are different depending on service types and service levels. Previous research has focused on firms’ profitability with respect to the limitations of free services. This paper analyzed and compared three commonly used pricing schemes, i.e., subscription pricing, pay-per-use pricing, and two-part tariff pricing from the perspectives of a provider’s profit, consumer surplus, and social welfare. In particular, this paper showed how two-part tariff pricing can include the two other pricing schemes of subscription and pay-per-use pricing, that two-part tariff is the most profitable pricing scheme compared with the other two pricing schemes, and that pay-per-use pricing is the best pricing scheme from the perspective of consumer surplus and social welfare, which contrasts with the results of a previous study [9] stating that social welfare is maximized under a two-part tariff. Other results and implications of this study are summarized below. Firstly, both the provider and consumers prefer pay-per-use pricing to subscription pricing. If the marginal cost of providing services is negligible, pay-per-use pricing and subscription pricing are the same for the provider. In reality, there are additional considerations, besides user benefits and cost structure. For example, metering service usage entails additional costs in the case of pay-per-use pricing. Therefore, if the additional metering cost is large, subscription pricing can be preferred to pay-per-use pricing in service models. Secondly, from the perspective of profit, firms prefer two-part tariffs to pay-per-use pricing. Thirdly, pay-per-use pricing is the most convenient for consumer ldillfifhiddiilihihilihfiif100 200 300 400 500 600 700 800 900 1000 1100 (0, 88) (0.25, 84) (0.5, 80) (0.75, 76) (1, 72) (1.25, 68) (1.5, 64) (1.75, 60) (2, 56) (2.25, 53) (2.5, 53) (2.75, 46) (3, 43) (3.25, 40) (3.5, 37.5) (3.75, 34) (4, 32) (4.25, 29) (4.5, 26) (4.75, 24) (5, 22) (5.25, 20) (5.5, 18) (5.75, 16) (6, 14.2) (6.25, 12.5) (6.5, 10.8) (6.66, 0) (7, 8) (7.25, 6.7) (7.5, 5.5) (7.75, 4.5) (8, 3.5) (8.25, 2.7) (8.5, 2) (8.75, 1.3) (9, 0.8) (9.25, 0.5) (9.5, 0.2) (9.75, 0.1) (10, 0) Profit, CS, SW Price bundle (p, A) Comparision of three pricing schemes ( when U=20, c=0) Profit CS SW Figure 5. Graphical view of the results in the case of two-part tariff. 5. Conclusions Although many cloud service providers offer numerous online services, pricing schemes are different depending on service types and service levels. Previous research has focused on firms’ profitability with respect to the limitations of free services. This paper analyzed and compared three commonly used pricing schemes, i.e., subscription pricing, pay-per-use pricing, and two-part tariff pricing from the perspectives of a provider’s profit, consumer surplus, and social welfare. In particular, this paper showed how two-part tariff pricing can include the two other pricing schemes of subscription and pay-per-use pricing, that two-part tariff is the most profitable pricing scheme compared with the other two pricing schemes, and that pay-per-use pricing is the best pricing scheme from the perspective of consumer surplus and social welfare, which contrasts with the results of a previous study [9] stating that social welfare is maximized under a two-part tariff. Other results and implications of this study are summarized below. Firstly, both the provider and consumers prefer pay-per-use pricing to subscription pricing. If the marginal cost of providing services is negligible, pay-per-use pricing and subscription pricing are the same for the provider. In reality, there are additional considerations, besides user benefits and cost structure. For example, metering service usage entails additional costs in the case of pay-per-use pricing. Therefore, if the additional metering cost is large, subscription pricing can be preferred to pay-per-use pricing in service models. Secondly, from the perspective of profit, firms prefer two-part tariffs to pay-per-use pricing. Thirdly, pay-per-use pricing is the most convenient for consumer surplus and social welfare if there is no additional metering cost, which implies that profit gains from a two-part tariff do not make up for the loss in consumer surplus when a provider changes his/her pricing scheme from pay-per-use pricing to two-part tariff. However, the government or consumers are concerned about social welfare or consumer surplus. Therefore, a regulatory regime Sustainability 2020, 12, 49 14 of 15 may have the incentive to lead providers to use pay-per-use pricing or two-part tariff pricing with a minimum lump-sum fee for basic services and a unit price for usage. This paper has a number of limitations with respect to customers’ contracts for pricing schemes. Thus, in future work, the choice of contract by customers and pricing differentiation for heterogeneous customers groups need to be analyzed. Funding: This work was supported by the Ministry of Education of the Republic of Korea and the National Research Foundation of Korea (NRF-2019S1A5A2A01046398). Conflicts of Interest: The author declares no conflicts of interest. References 1. Buyya, R.; Yeo, C.S.; Venugopal, S.; Broberg, J.; Brandic, I. Cloud computing and emerging IT platforms: Vision, hype, and reality for delivering computing as the 5th utility. Future Gener. Comput. Syst. 2009, 25, 599–616. [CrossRef] 2. Yeo, C.S.; Venugopal, S.; Chu, X.; Buyya, R. Autonomic metered pricing for a utility computing service. Future Gener. Comput. Syst. 2010, 26, 1368–1380. [CrossRef] 3. Li, C.-F. Cloud computing system management under flat rate pricing. J. Netw. Syst. Manag. 2011, 19, 305–318. [CrossRef] 4. Al-Roomi, M.; Al-Ebrahim, S.; Buqrais, S.; Ahmad, I. Cloud computing pricing models: A survey. Int. J. Grid Distrib. Comput. 2013, 6, 93–106. [CrossRef] 5. Mazrekaj, A.; Shabani, I.; Sejdiu, B. Pricing schemes in cloud computing: An overview. Int. J. Adv. Comput. Sci. Appl. 2016, 7, 80–86. [CrossRef] 6. Weinhardt, C.; Anandasivam, A.; Blau, B.; Stößer, J. Business models in the service world. IT Prof. 2009, 11, 28–33. [CrossRef] 7. Chun, S.-H.; Choi, B.-S. Service models and pricing schemes for cloud computing. Clust. Comput. 2014, 17, 529–535. [CrossRef] 8. Chun, S.-H.; Choi, B.-S.; Ko, Y.W.; Hwang, S.H. The Comparison of Pricing Schemes for Cloud Services. In Frontier and Innovation in Future Computing and Communications. Lecture Notes in Electrical Engineering; Park, J., Zomaya, A., Jeong, H.Y., Obaidat, M., Eds.; Springer: Dordrecht, The Netherlands, 2014; Volume 301. 9. Wu, S.Y.; Banker, R.D. Best pricing strategy for information services. J. Assoc. Inf. Syst. 2010, 11, 339–366. [CrossRef] 10. NIST Definition of Cloud Computing v15. Available online: http://www.nist.gov/itl/cloud/upload/cloud-defv15.pdf (accessed on 10 November 2019). 11. Durkee, D. Why cloud computing will never be free. Commun. ACM 2010, 53, 62–69. [CrossRef] 12. Pan, Y.; Zhang, J. Parallel programming on cloud computing platforms. J. Converg. 2012, 3, 23–28. 13. Walterbusch, M.; Martens, B.; Teuteberg, F. Evaluating cloud computing services from a total cost of ownership perspective. Manag. Res. Rev. 2013, 36, 613–638. [CrossRef] 14. Osterwalder, A. The Business Model Ontology–A Proposition in a design science approach. Ph.D. Thesis, University of Lausanne, Lausanne, Switzerland, 2004. 15. Samimi, P.; Patel, A. Review of pricing models for grid &amp; cloud computing. In Proceedings of the 2011 IEEE Symposium on Computers &amp; Informatics 2011, Kuala Lumpur, Malaysia, 20–23 March 2011; pp. 634–639. 16. Ali, T.M.; Hany, H.A. Pricing models for cloud computing services, a survey. Int. J. Comput. Appl. Technol. Res. 2016, 5, 126–131. 17. Jäätmaa, J. Financial Aspects of Cloud Computing Business Models. Master’s Thesis, Aalto University, Espoo, Finland, 2010. 18. Chen, S.; Lee, H.; Moinzadeh, K. Pricing Schemes in Cloud Computing: Utilization-Based vs. Reservation-Based. Prod. Oper. Manag. 2019, 28, 82–102. [CrossRef] 19. Available online: https://aws.amazon.com/ec2/pricing/on-demand (accessed on 10 November 2019). 20. Available online: https://cloud.google.com/appengine/pricing (accessed on 10 November 2019). 21. Lai, K. Markets are dead, long live markets. ACM SIGecom Exch. 2005, 5, 1–10. [CrossRef] Sustainability 2020, 12, 49 15 of 15 22. Sharma, B.; Thulasiram, R.K.; Thulasiraman, P.; Garg, S.K.; Buyya, R. Pricing cloud compute commodities: A novel financial economic model. In Proceedings of the CCGRID’12, 2012 12th IEEE/ACM International Symposium on Cluster, Cloud and Grid Computing, Ottawa, ON, Canada, 13–16 May 2012; pp. 451–457. 23. Macias, M.; Guitart, J. A genetic model for pricing in cloud computing markets. In Proceedings of the 2011 ACM Symposium on Applied Computing, TaiChung, Taiwan, 21–24 March 2011; pp. 113–118. 24. Mihailescu, M.; Teo, Y.M. Dynamic resource pricing on federated clouds. In Proceedings of the 2010 10th IEEE/ACM International Conference on Cluster, Cloud and Grid Computing, Melbourne, VIC, Australia, 17–20 May 2010. [CrossRef] 25. Huang, J.; Kauffman, R.J.; Ma, D. Pricing strategy for cloud computing: A damaged services perspective. Decis. Support Syst. 2015, 78, 80–92. [CrossRef] 26. Tirole, J. The Theory of Industrial Organization; The MIT Press: Cambridge, MA, USA; London, UK, 1995. 27. Oi, W.Y. A Disneyland dilemma: Two-part tariffs for a Mickey Mouse monopoly. Q. J. Econ. 1971, 85, 77–96. [CrossRef] 28. Schmalense, R. Monopolistic two-part pricing arrangements. Bell J. Econo. 1981, 12, 445–466. [CrossRef] © 2019 by the author. Licensee MDPI, Basel, Switzerland. This article is an open access article distributed under the terms and conditions of the Creative Commons Attribution (CC BY) license (http://creativecommons.org/licenses/by/4.0/).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