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328" w:rsidRPr="004F6AA4" w:rsidRDefault="009C6328" w:rsidP="009C6328">
      <w:pPr>
        <w:ind w:right="237"/>
        <w:jc w:val="center"/>
        <w:rPr>
          <w:b/>
          <w:bCs/>
          <w:color w:val="000000" w:themeColor="text1"/>
          <w:sz w:val="40"/>
          <w:szCs w:val="40"/>
          <w:u w:val="single"/>
        </w:rPr>
      </w:pPr>
      <w:r w:rsidRPr="004F6AA4">
        <w:rPr>
          <w:b/>
          <w:bCs/>
          <w:color w:val="000000" w:themeColor="text1"/>
          <w:sz w:val="40"/>
          <w:szCs w:val="40"/>
          <w:u w:val="single"/>
        </w:rPr>
        <w:t>PROJECT PROPOSAL</w:t>
      </w:r>
    </w:p>
    <w:p w:rsidR="001468D6" w:rsidRPr="009C6328" w:rsidRDefault="001468D6" w:rsidP="009C6328">
      <w:pPr>
        <w:ind w:right="237"/>
        <w:rPr>
          <w:b/>
          <w:bCs/>
          <w:color w:val="000000" w:themeColor="text1"/>
          <w:sz w:val="36"/>
          <w:szCs w:val="36"/>
          <w:u w:val="single"/>
        </w:rPr>
      </w:pPr>
      <w:r w:rsidRPr="009C6328">
        <w:rPr>
          <w:b/>
          <w:bCs/>
          <w:color w:val="000000" w:themeColor="text1"/>
          <w:sz w:val="36"/>
          <w:szCs w:val="36"/>
          <w:u w:val="single"/>
        </w:rPr>
        <w:t>Title of the project</w:t>
      </w:r>
    </w:p>
    <w:p w:rsidR="001468D6" w:rsidRPr="009C6328" w:rsidRDefault="009C6328" w:rsidP="009C6328">
      <w:pPr>
        <w:jc w:val="center"/>
        <w:rPr>
          <w:b/>
          <w:bCs/>
          <w:i/>
          <w:iCs/>
          <w:sz w:val="36"/>
          <w:szCs w:val="36"/>
        </w:rPr>
      </w:pPr>
      <w:r w:rsidRPr="009C6328">
        <w:rPr>
          <w:b/>
          <w:bCs/>
          <w:i/>
          <w:iCs/>
          <w:sz w:val="36"/>
          <w:szCs w:val="36"/>
        </w:rPr>
        <w:t>“</w:t>
      </w:r>
      <w:r w:rsidR="001468D6" w:rsidRPr="009C6328">
        <w:rPr>
          <w:b/>
          <w:bCs/>
          <w:i/>
          <w:iCs/>
          <w:sz w:val="36"/>
          <w:szCs w:val="36"/>
        </w:rPr>
        <w:t>FloodSaver: Drone-Assisted Flood Relief"</w:t>
      </w:r>
    </w:p>
    <w:p w:rsidR="001468D6" w:rsidRPr="00C25D0E" w:rsidRDefault="001468D6" w:rsidP="00C25D0E">
      <w:pPr>
        <w:rPr>
          <w:b/>
          <w:bCs/>
          <w:sz w:val="36"/>
          <w:szCs w:val="36"/>
          <w:u w:val="single"/>
        </w:rPr>
      </w:pPr>
      <w:r w:rsidRPr="00C25D0E">
        <w:rPr>
          <w:b/>
          <w:bCs/>
          <w:sz w:val="36"/>
          <w:szCs w:val="36"/>
          <w:u w:val="single"/>
        </w:rPr>
        <w:t>Origin of the idea</w:t>
      </w:r>
    </w:p>
    <w:p w:rsidR="001F0E71" w:rsidRDefault="001468D6" w:rsidP="00952F97">
      <w:pPr>
        <w:jc w:val="both"/>
      </w:pPr>
      <w:r w:rsidRPr="00C25D0E">
        <w:rPr>
          <w:sz w:val="28"/>
          <w:szCs w:val="28"/>
        </w:rPr>
        <w:t>The idea of using drones for flood relief likely stemmed from the need for more efficient disaster response, advances in drone technology, prior search and rescue efforts, and a desire to innovate. Collaboration with government agencies and community engagement also played a role in inspiring this tech-driven solution for disaster preparedness</w:t>
      </w:r>
      <w:r w:rsidRPr="0004140B">
        <w:t>.</w:t>
      </w:r>
    </w:p>
    <w:p w:rsidR="001468D6" w:rsidRPr="00C25D0E" w:rsidRDefault="001468D6" w:rsidP="00952F97">
      <w:pPr>
        <w:jc w:val="both"/>
        <w:rPr>
          <w:b/>
          <w:bCs/>
          <w:sz w:val="36"/>
          <w:szCs w:val="36"/>
        </w:rPr>
      </w:pPr>
      <w:r w:rsidRPr="00C25D0E">
        <w:rPr>
          <w:b/>
          <w:bCs/>
          <w:sz w:val="36"/>
          <w:szCs w:val="36"/>
          <w:u w:val="single"/>
        </w:rPr>
        <w:t>Background of this idea</w:t>
      </w:r>
    </w:p>
    <w:p w:rsidR="001468D6" w:rsidRPr="00C25D0E" w:rsidRDefault="001468D6" w:rsidP="00952F97">
      <w:pPr>
        <w:jc w:val="both"/>
        <w:rPr>
          <w:sz w:val="28"/>
          <w:szCs w:val="28"/>
        </w:rPr>
      </w:pPr>
      <w:r w:rsidRPr="00C25D0E">
        <w:rPr>
          <w:sz w:val="28"/>
          <w:szCs w:val="28"/>
        </w:rPr>
        <w:t>The background of the idea for using drones in flood relief is rooted in the persistent challenges faced during natural disasters. Previous flood incidents have often exposed limitations in traditional rescue efforts, including difficulties in reaching remote or waterlogged areas swiftly. Simultaneously, rapid advancements in drone technology have expanded their capabilities, making them suitable for various applications, including disaster response.</w:t>
      </w:r>
    </w:p>
    <w:p w:rsidR="001468D6" w:rsidRPr="009C6328" w:rsidRDefault="001468D6" w:rsidP="00952F97">
      <w:pPr>
        <w:jc w:val="both"/>
        <w:rPr>
          <w:color w:val="000000" w:themeColor="text1"/>
        </w:rPr>
      </w:pPr>
      <w:r w:rsidRPr="00C25D0E">
        <w:rPr>
          <w:color w:val="000000" w:themeColor="text1"/>
          <w:sz w:val="28"/>
          <w:szCs w:val="28"/>
        </w:rPr>
        <w:t>Observing how search and rescue teams effectively employ drones to locate and assess disaster victims may have sparked the concept of combining this technology with life-saving equipment like life jackets. Additionally, the recognition that government agencies and humanitarian organizations are exploring drone solutions for disaster management likely contributed to this innovation</w:t>
      </w:r>
      <w:r w:rsidRPr="009C6328">
        <w:rPr>
          <w:color w:val="000000" w:themeColor="text1"/>
        </w:rPr>
        <w:t>.</w:t>
      </w:r>
    </w:p>
    <w:p w:rsidR="001468D6" w:rsidRPr="0004140B" w:rsidRDefault="001468D6" w:rsidP="00952F97">
      <w:pPr>
        <w:jc w:val="both"/>
      </w:pPr>
      <w:r w:rsidRPr="00C25D0E">
        <w:rPr>
          <w:sz w:val="28"/>
          <w:szCs w:val="28"/>
        </w:rPr>
        <w:t xml:space="preserve">Media coverage of the devastating consequences of floods and growing awareness of the need for improved disaster response methods have further </w:t>
      </w:r>
      <w:r w:rsidR="00A87414" w:rsidRPr="00C25D0E">
        <w:rPr>
          <w:sz w:val="28"/>
          <w:szCs w:val="28"/>
        </w:rPr>
        <w:t>fuelled</w:t>
      </w:r>
      <w:r w:rsidRPr="00C25D0E">
        <w:rPr>
          <w:sz w:val="28"/>
          <w:szCs w:val="28"/>
        </w:rPr>
        <w:t xml:space="preserve"> the idea. Interactions with flood-affected communities and insights into their challenges during disaster events have played a pivotal role in shaping this solution, emphasizing the importance of community engagement</w:t>
      </w:r>
      <w:r w:rsidRPr="0004140B">
        <w:t>.</w:t>
      </w:r>
    </w:p>
    <w:p w:rsidR="001468D6" w:rsidRPr="0004140B" w:rsidRDefault="001468D6" w:rsidP="00952F97">
      <w:pPr>
        <w:jc w:val="both"/>
      </w:pPr>
      <w:r w:rsidRPr="00C25D0E">
        <w:rPr>
          <w:sz w:val="28"/>
          <w:szCs w:val="28"/>
        </w:rPr>
        <w:t>Ultimately, the idea represents a convergence of technology, innovation, and a deep commitment to addressing critical societal challenges related to disaster preparedness and response</w:t>
      </w:r>
      <w:r w:rsidRPr="0004140B">
        <w:t>.</w:t>
      </w:r>
    </w:p>
    <w:p w:rsidR="00C25D0E" w:rsidRDefault="00C25D0E" w:rsidP="00952F97">
      <w:pPr>
        <w:jc w:val="both"/>
        <w:rPr>
          <w:b/>
          <w:bCs/>
          <w:sz w:val="36"/>
          <w:szCs w:val="36"/>
          <w:u w:val="single"/>
        </w:rPr>
      </w:pPr>
    </w:p>
    <w:p w:rsidR="001468D6" w:rsidRPr="00C25D0E" w:rsidRDefault="001468D6" w:rsidP="00952F97">
      <w:pPr>
        <w:jc w:val="both"/>
        <w:rPr>
          <w:b/>
          <w:bCs/>
          <w:sz w:val="36"/>
          <w:szCs w:val="36"/>
          <w:u w:val="single"/>
        </w:rPr>
      </w:pPr>
      <w:r w:rsidRPr="00C25D0E">
        <w:rPr>
          <w:b/>
          <w:bCs/>
          <w:sz w:val="36"/>
          <w:szCs w:val="36"/>
          <w:u w:val="single"/>
        </w:rPr>
        <w:lastRenderedPageBreak/>
        <w:t>Objectives</w:t>
      </w:r>
    </w:p>
    <w:p w:rsidR="001468D6" w:rsidRPr="00C25D0E" w:rsidRDefault="001468D6" w:rsidP="00952F97">
      <w:pPr>
        <w:jc w:val="both"/>
        <w:rPr>
          <w:sz w:val="28"/>
          <w:szCs w:val="28"/>
        </w:rPr>
      </w:pPr>
      <w:r w:rsidRPr="00C25D0E">
        <w:rPr>
          <w:sz w:val="28"/>
          <w:szCs w:val="28"/>
        </w:rPr>
        <w:t xml:space="preserve">1. </w:t>
      </w:r>
      <w:r w:rsidRPr="001904F9">
        <w:rPr>
          <w:b/>
          <w:sz w:val="28"/>
          <w:szCs w:val="28"/>
        </w:rPr>
        <w:t>Rapid Response</w:t>
      </w:r>
      <w:r w:rsidRPr="00C25D0E">
        <w:rPr>
          <w:sz w:val="28"/>
          <w:szCs w:val="28"/>
        </w:rPr>
        <w:t>: To deploy drones equipped with life-saving equipment to flood-affected areas swiftly, enabling the timely detection and aid for victims while reducing response time.</w:t>
      </w:r>
    </w:p>
    <w:p w:rsidR="001468D6" w:rsidRPr="00C25D0E" w:rsidRDefault="00C25D0E" w:rsidP="00952F97">
      <w:pPr>
        <w:jc w:val="both"/>
        <w:rPr>
          <w:sz w:val="28"/>
          <w:szCs w:val="28"/>
        </w:rPr>
      </w:pPr>
      <w:r w:rsidRPr="00C25D0E">
        <w:rPr>
          <w:sz w:val="28"/>
          <w:szCs w:val="28"/>
        </w:rPr>
        <w:t xml:space="preserve">2. </w:t>
      </w:r>
      <w:r w:rsidRPr="001904F9">
        <w:rPr>
          <w:b/>
          <w:sz w:val="28"/>
          <w:szCs w:val="28"/>
        </w:rPr>
        <w:t>Enhanced Safety</w:t>
      </w:r>
      <w:r w:rsidR="001468D6" w:rsidRPr="00C25D0E">
        <w:rPr>
          <w:sz w:val="28"/>
          <w:szCs w:val="28"/>
        </w:rPr>
        <w:t>: Improve the safety of both disaster victims and rescue personnel by minimizing the risks associated with conventional rescue operations in hazardous flood conditions.</w:t>
      </w:r>
    </w:p>
    <w:p w:rsidR="001468D6" w:rsidRPr="00C25D0E" w:rsidRDefault="001468D6" w:rsidP="00952F97">
      <w:pPr>
        <w:jc w:val="both"/>
        <w:rPr>
          <w:sz w:val="28"/>
          <w:szCs w:val="28"/>
        </w:rPr>
      </w:pPr>
      <w:r w:rsidRPr="00C25D0E">
        <w:rPr>
          <w:sz w:val="28"/>
          <w:szCs w:val="28"/>
        </w:rPr>
        <w:t>3.</w:t>
      </w:r>
      <w:r w:rsidR="00C25D0E" w:rsidRPr="001904F9">
        <w:rPr>
          <w:b/>
          <w:sz w:val="28"/>
          <w:szCs w:val="28"/>
        </w:rPr>
        <w:t>Effective Coordination</w:t>
      </w:r>
      <w:r w:rsidRPr="00C25D0E">
        <w:rPr>
          <w:sz w:val="28"/>
          <w:szCs w:val="28"/>
        </w:rPr>
        <w:t>: Establish seamless communication channels between drones and rescue teams to ensure real-time victim location sharing and optimized rescue efforts during flood disasters.</w:t>
      </w:r>
    </w:p>
    <w:p w:rsidR="00260C9C" w:rsidRPr="00C25D0E" w:rsidRDefault="00260C9C" w:rsidP="00952F97">
      <w:pPr>
        <w:jc w:val="both"/>
        <w:rPr>
          <w:b/>
          <w:bCs/>
          <w:sz w:val="36"/>
          <w:szCs w:val="36"/>
          <w:u w:val="single"/>
        </w:rPr>
      </w:pPr>
      <w:r w:rsidRPr="00C25D0E">
        <w:rPr>
          <w:b/>
          <w:bCs/>
          <w:sz w:val="36"/>
          <w:szCs w:val="36"/>
          <w:u w:val="single"/>
        </w:rPr>
        <w:t>Relevance of the proposal to society</w:t>
      </w:r>
    </w:p>
    <w:p w:rsidR="00260C9C" w:rsidRPr="00C25D0E" w:rsidRDefault="00260C9C" w:rsidP="00952F97">
      <w:pPr>
        <w:jc w:val="both"/>
        <w:rPr>
          <w:sz w:val="28"/>
          <w:szCs w:val="28"/>
        </w:rPr>
      </w:pPr>
      <w:r w:rsidRPr="00C25D0E">
        <w:rPr>
          <w:sz w:val="28"/>
          <w:szCs w:val="28"/>
        </w:rPr>
        <w:t>The proposal's societal relevance lies in its ability to save lives during floods, reduce casualties, and enhance disaster preparedness. It optimizes resource allocation, empowers communities, and showcases technological innovation, ultimately contributing to a safer and more resilient society in the face of natural disasters</w:t>
      </w:r>
    </w:p>
    <w:p w:rsidR="00260C9C" w:rsidRPr="00C25D0E" w:rsidRDefault="00260C9C" w:rsidP="00C25D0E">
      <w:pPr>
        <w:rPr>
          <w:b/>
          <w:bCs/>
          <w:sz w:val="36"/>
          <w:szCs w:val="36"/>
          <w:u w:val="single"/>
        </w:rPr>
      </w:pPr>
      <w:r w:rsidRPr="00C25D0E">
        <w:rPr>
          <w:b/>
          <w:bCs/>
          <w:sz w:val="36"/>
          <w:szCs w:val="36"/>
          <w:u w:val="single"/>
        </w:rPr>
        <w:t>Scientific principal</w:t>
      </w:r>
    </w:p>
    <w:p w:rsidR="00260C9C" w:rsidRPr="0004140B" w:rsidRDefault="00260C9C" w:rsidP="00C25D0E">
      <w:pPr>
        <w:jc w:val="both"/>
      </w:pPr>
      <w:r w:rsidRPr="00C25D0E">
        <w:rPr>
          <w:sz w:val="28"/>
          <w:szCs w:val="28"/>
        </w:rPr>
        <w:t>The scientific principle at the core of drone-assisted flood relief is based on remote sensing and data collection. Drones are equipped with various sensors, including cameras, thermal imaging, LiDAR, and GPS, allowing them to gather critical information about flood-affected areas. These sensors enable the collection of real-time data on water levels, affected areas, and potential hazards, which is then transmitted to operators and emergency responders</w:t>
      </w:r>
      <w:r w:rsidRPr="0004140B">
        <w:t xml:space="preserve">. </w:t>
      </w:r>
    </w:p>
    <w:p w:rsidR="00C25D0E" w:rsidRDefault="00260C9C" w:rsidP="00C25D0E">
      <w:pPr>
        <w:jc w:val="both"/>
      </w:pPr>
      <w:r w:rsidRPr="00C25D0E">
        <w:rPr>
          <w:sz w:val="28"/>
          <w:szCs w:val="28"/>
        </w:rPr>
        <w:t xml:space="preserve">Data collected from drones can be processed and </w:t>
      </w:r>
      <w:r w:rsidR="00A87414" w:rsidRPr="00C25D0E">
        <w:rPr>
          <w:sz w:val="28"/>
          <w:szCs w:val="28"/>
        </w:rPr>
        <w:t>analysed</w:t>
      </w:r>
      <w:r w:rsidRPr="00C25D0E">
        <w:rPr>
          <w:sz w:val="28"/>
          <w:szCs w:val="28"/>
        </w:rPr>
        <w:t xml:space="preserve"> using geographic information systems (GIS) and other software tools, aiding in flood </w:t>
      </w:r>
      <w:r w:rsidR="00A87414" w:rsidRPr="00C25D0E">
        <w:rPr>
          <w:sz w:val="28"/>
          <w:szCs w:val="28"/>
        </w:rPr>
        <w:t>modelling</w:t>
      </w:r>
      <w:r w:rsidRPr="00C25D0E">
        <w:rPr>
          <w:sz w:val="28"/>
          <w:szCs w:val="28"/>
        </w:rPr>
        <w:t>, victim detection, and damage assessment. This scientific approach enhances situational awareness, supports decision-making, and streamlines response efforts</w:t>
      </w:r>
      <w:r w:rsidR="00C25D0E">
        <w:t>.</w:t>
      </w:r>
    </w:p>
    <w:p w:rsidR="00C25D0E" w:rsidRDefault="00260C9C" w:rsidP="00C25D0E">
      <w:pPr>
        <w:jc w:val="both"/>
      </w:pPr>
      <w:r w:rsidRPr="00C25D0E">
        <w:rPr>
          <w:sz w:val="28"/>
          <w:szCs w:val="28"/>
        </w:rPr>
        <w:t>Furthermore, the scientific principle extends to the use of artificial intelligence (AI) and machine learning algorithms to automate flood detection and victim identification from drone-captured imagery. These technologies improve the accuracy and speed of response, as well as the ability to prioritize rescue operations</w:t>
      </w:r>
      <w:r w:rsidRPr="0004140B">
        <w:t xml:space="preserve">. </w:t>
      </w:r>
    </w:p>
    <w:p w:rsidR="00260C9C" w:rsidRPr="0004140B" w:rsidRDefault="00260C9C" w:rsidP="00C25D0E">
      <w:pPr>
        <w:jc w:val="both"/>
      </w:pPr>
      <w:r w:rsidRPr="00C25D0E">
        <w:rPr>
          <w:sz w:val="28"/>
          <w:szCs w:val="28"/>
        </w:rPr>
        <w:lastRenderedPageBreak/>
        <w:t>In summary, drone-assisted flood relief integrates various scientific principles, including remote sensing, data analysis, GIS, and AI, to enhance disaster management and improve the effectiveness of response efforts in flood-affected areas</w:t>
      </w:r>
      <w:r w:rsidRPr="0004140B">
        <w:t>.</w:t>
      </w:r>
    </w:p>
    <w:p w:rsidR="00260C9C" w:rsidRPr="0004140B" w:rsidRDefault="00260C9C" w:rsidP="0004140B"/>
    <w:p w:rsidR="00260C9C" w:rsidRPr="00C25D0E" w:rsidRDefault="00260C9C" w:rsidP="00C25D0E">
      <w:pPr>
        <w:rPr>
          <w:b/>
          <w:bCs/>
          <w:sz w:val="36"/>
          <w:szCs w:val="36"/>
          <w:u w:val="single"/>
        </w:rPr>
      </w:pPr>
      <w:r w:rsidRPr="00C25D0E">
        <w:rPr>
          <w:b/>
          <w:bCs/>
          <w:sz w:val="36"/>
          <w:szCs w:val="36"/>
          <w:u w:val="single"/>
        </w:rPr>
        <w:t>Research methods</w:t>
      </w:r>
    </w:p>
    <w:p w:rsidR="00AA611E" w:rsidRPr="0004140B" w:rsidRDefault="00AA611E" w:rsidP="0004140B">
      <w:r w:rsidRPr="00C25D0E">
        <w:rPr>
          <w:sz w:val="28"/>
          <w:szCs w:val="28"/>
        </w:rPr>
        <w:t>Research methods for a project focused on drone-assisted flood relief encompass a multidisciplinary approach, combining technology development, data collection, analysis, community engagement, and ethical considerations</w:t>
      </w:r>
      <w:r w:rsidRPr="0004140B">
        <w:t>.</w:t>
      </w:r>
    </w:p>
    <w:p w:rsidR="00AA611E" w:rsidRPr="0004140B" w:rsidRDefault="00AA611E" w:rsidP="0004140B"/>
    <w:p w:rsidR="00AA611E" w:rsidRPr="00E12D0F" w:rsidRDefault="00C25D0E" w:rsidP="00C25D0E">
      <w:pPr>
        <w:pStyle w:val="ListParagraph"/>
        <w:numPr>
          <w:ilvl w:val="0"/>
          <w:numId w:val="4"/>
        </w:numPr>
        <w:rPr>
          <w:sz w:val="28"/>
          <w:szCs w:val="28"/>
        </w:rPr>
      </w:pPr>
      <w:r w:rsidRPr="00E12D0F">
        <w:rPr>
          <w:sz w:val="28"/>
          <w:szCs w:val="28"/>
        </w:rPr>
        <w:t>Literature Review</w:t>
      </w:r>
      <w:r w:rsidR="00AA611E" w:rsidRPr="00E12D0F">
        <w:rPr>
          <w:sz w:val="28"/>
          <w:szCs w:val="28"/>
        </w:rPr>
        <w:t>: Start with a thorough literature review to understand existing research on drone technology in disaster response and flood management. This informs your project and identifies knowledge gaps.</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Field Surveys</w:t>
      </w:r>
      <w:r w:rsidR="00AA611E" w:rsidRPr="00E12D0F">
        <w:rPr>
          <w:sz w:val="28"/>
          <w:szCs w:val="28"/>
        </w:rPr>
        <w:t>: Conduct field surveys in flood-prone areas to assess local needs and challenges. Engage with community members, emergency responders, and authorities to gain valuable insights into the specific context.</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Technology Development</w:t>
      </w:r>
      <w:r w:rsidR="00AA611E" w:rsidRPr="00E12D0F">
        <w:rPr>
          <w:sz w:val="28"/>
          <w:szCs w:val="28"/>
        </w:rPr>
        <w:t>: If your project involves custom drone system development, apply engineering principles to design, build, and test drones. Develop software and hardware components as needed.</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Data Collection</w:t>
      </w:r>
      <w:r w:rsidR="00AA611E" w:rsidRPr="00E12D0F">
        <w:rPr>
          <w:sz w:val="28"/>
          <w:szCs w:val="28"/>
        </w:rPr>
        <w:t>: Equip drones with sensors such as cameras, LiDAR, and GPS to collect real-time data in flood-affected areas. Gather information on water levels, damage assessment, and potential hazards.</w:t>
      </w:r>
    </w:p>
    <w:p w:rsidR="00AA611E" w:rsidRPr="00E12D0F" w:rsidRDefault="00AA611E" w:rsidP="0004140B">
      <w:pPr>
        <w:rPr>
          <w:sz w:val="28"/>
          <w:szCs w:val="28"/>
        </w:rPr>
      </w:pPr>
    </w:p>
    <w:p w:rsidR="00AA611E" w:rsidRPr="00E12D0F" w:rsidRDefault="00AA611E" w:rsidP="00C25D0E">
      <w:pPr>
        <w:pStyle w:val="ListParagraph"/>
        <w:numPr>
          <w:ilvl w:val="0"/>
          <w:numId w:val="4"/>
        </w:numPr>
        <w:rPr>
          <w:sz w:val="28"/>
          <w:szCs w:val="28"/>
        </w:rPr>
      </w:pPr>
      <w:r w:rsidRPr="00E12D0F">
        <w:rPr>
          <w:sz w:val="28"/>
          <w:szCs w:val="28"/>
        </w:rPr>
        <w:t xml:space="preserve">Data Analysis: Process and </w:t>
      </w:r>
      <w:r w:rsidR="00A87414" w:rsidRPr="00E12D0F">
        <w:rPr>
          <w:sz w:val="28"/>
          <w:szCs w:val="28"/>
        </w:rPr>
        <w:t>analyse</w:t>
      </w:r>
      <w:r w:rsidRPr="00E12D0F">
        <w:rPr>
          <w:sz w:val="28"/>
          <w:szCs w:val="28"/>
        </w:rPr>
        <w:t xml:space="preserve"> the collected data using geographic information systems (GIS) and machine learning algorithms. This aids in flood </w:t>
      </w:r>
      <w:r w:rsidR="00A87414" w:rsidRPr="00E12D0F">
        <w:rPr>
          <w:sz w:val="28"/>
          <w:szCs w:val="28"/>
        </w:rPr>
        <w:t>modelling</w:t>
      </w:r>
      <w:r w:rsidRPr="00E12D0F">
        <w:rPr>
          <w:sz w:val="28"/>
          <w:szCs w:val="28"/>
        </w:rPr>
        <w:t>, victim detection, and informed decision-making.</w:t>
      </w:r>
    </w:p>
    <w:p w:rsidR="00AA611E" w:rsidRPr="00E12D0F" w:rsidRDefault="00AA611E" w:rsidP="0004140B">
      <w:pPr>
        <w:rPr>
          <w:sz w:val="28"/>
          <w:szCs w:val="28"/>
        </w:rPr>
      </w:pPr>
    </w:p>
    <w:p w:rsidR="00AA611E" w:rsidRPr="00E12D0F" w:rsidRDefault="00AA611E" w:rsidP="00C25D0E">
      <w:pPr>
        <w:pStyle w:val="ListParagraph"/>
        <w:numPr>
          <w:ilvl w:val="0"/>
          <w:numId w:val="4"/>
        </w:numPr>
        <w:rPr>
          <w:sz w:val="28"/>
          <w:szCs w:val="28"/>
        </w:rPr>
      </w:pPr>
      <w:r w:rsidRPr="00E12D0F">
        <w:rPr>
          <w:sz w:val="28"/>
          <w:szCs w:val="28"/>
        </w:rPr>
        <w:lastRenderedPageBreak/>
        <w:t>Community Engagement: Involve the affected community in your research process. Seek input, feedback, and collaboration to ensure your solution aligns with their needs and respects their privacy and safety.</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Collaboration with Authorities</w:t>
      </w:r>
      <w:r w:rsidR="00AA611E" w:rsidRPr="00E12D0F">
        <w:rPr>
          <w:sz w:val="28"/>
          <w:szCs w:val="28"/>
        </w:rPr>
        <w:t>: Collaborate with local authorities, disaster management agencies, and rescue teams to integrate your technology into existing response systems.</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Testing and Evaluation</w:t>
      </w:r>
      <w:r w:rsidR="00AA611E" w:rsidRPr="00E12D0F">
        <w:rPr>
          <w:sz w:val="28"/>
          <w:szCs w:val="28"/>
        </w:rPr>
        <w:t>: Rigorously test and evaluate your drone system in controlled and real-world scenarios to assess its reliability, efficiency, and safety.</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Ethical Considerations</w:t>
      </w:r>
      <w:r w:rsidR="00AA611E" w:rsidRPr="00E12D0F">
        <w:rPr>
          <w:sz w:val="28"/>
          <w:szCs w:val="28"/>
        </w:rPr>
        <w:t>: Address ethical aspects, including data privacy and consent, to ensure that your research and technology adhere to ethical standards and legal regulations.</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Documentation and Reporting</w:t>
      </w:r>
      <w:r w:rsidR="00AA611E" w:rsidRPr="00E12D0F">
        <w:rPr>
          <w:sz w:val="28"/>
          <w:szCs w:val="28"/>
        </w:rPr>
        <w:t>: Thoroughly document your research process, findings, and outcomes. Prepare reports, presentations, and documentation for dissemination and future reference.</w:t>
      </w:r>
    </w:p>
    <w:p w:rsidR="00AA611E" w:rsidRPr="00E12D0F" w:rsidRDefault="00AA611E" w:rsidP="0004140B">
      <w:pPr>
        <w:rPr>
          <w:sz w:val="28"/>
          <w:szCs w:val="28"/>
        </w:rPr>
      </w:pPr>
    </w:p>
    <w:p w:rsidR="00AA611E" w:rsidRPr="00E12D0F" w:rsidRDefault="00AA611E" w:rsidP="00C25D0E">
      <w:pPr>
        <w:pStyle w:val="ListParagraph"/>
        <w:numPr>
          <w:ilvl w:val="0"/>
          <w:numId w:val="4"/>
        </w:numPr>
        <w:rPr>
          <w:sz w:val="28"/>
          <w:szCs w:val="28"/>
        </w:rPr>
      </w:pPr>
      <w:r w:rsidRPr="00E12D0F">
        <w:rPr>
          <w:sz w:val="28"/>
          <w:szCs w:val="28"/>
        </w:rPr>
        <w:t>Feedback and Iteration: Continuously gather feedback from stakeholders and the community to refine your technology and response protocols, ensuring ongoing improvement.</w:t>
      </w:r>
    </w:p>
    <w:p w:rsidR="00AA611E" w:rsidRPr="00E12D0F" w:rsidRDefault="00AA611E" w:rsidP="0004140B">
      <w:pPr>
        <w:rPr>
          <w:sz w:val="28"/>
          <w:szCs w:val="28"/>
        </w:rPr>
      </w:pPr>
    </w:p>
    <w:p w:rsidR="00AA611E" w:rsidRPr="00E12D0F" w:rsidRDefault="00C25D0E" w:rsidP="00C25D0E">
      <w:pPr>
        <w:pStyle w:val="ListParagraph"/>
        <w:numPr>
          <w:ilvl w:val="0"/>
          <w:numId w:val="4"/>
        </w:numPr>
        <w:rPr>
          <w:sz w:val="28"/>
          <w:szCs w:val="28"/>
        </w:rPr>
      </w:pPr>
      <w:r w:rsidRPr="00E12D0F">
        <w:rPr>
          <w:sz w:val="28"/>
          <w:szCs w:val="28"/>
        </w:rPr>
        <w:t>Cost-Benefit Analysis</w:t>
      </w:r>
      <w:r w:rsidR="00AA611E" w:rsidRPr="00E12D0F">
        <w:rPr>
          <w:sz w:val="28"/>
          <w:szCs w:val="28"/>
        </w:rPr>
        <w:t>: Evaluate the cost-effectiveness of your drone-assisted flood relief system, considering its potential economic and social benefits.</w:t>
      </w:r>
    </w:p>
    <w:p w:rsidR="00260C9C" w:rsidRPr="00E12D0F" w:rsidRDefault="00AA611E" w:rsidP="00301000">
      <w:pPr>
        <w:rPr>
          <w:sz w:val="28"/>
          <w:szCs w:val="28"/>
        </w:rPr>
      </w:pPr>
      <w:r w:rsidRPr="00E12D0F">
        <w:rPr>
          <w:sz w:val="28"/>
          <w:szCs w:val="28"/>
        </w:rPr>
        <w:t>By employing these research methods, my project can develop a holi</w:t>
      </w:r>
      <w:r w:rsidR="00301000">
        <w:rPr>
          <w:sz w:val="28"/>
          <w:szCs w:val="28"/>
        </w:rPr>
        <w:t xml:space="preserve">stic and effective solution for </w:t>
      </w:r>
      <w:r w:rsidRPr="00E12D0F">
        <w:rPr>
          <w:sz w:val="28"/>
          <w:szCs w:val="28"/>
        </w:rPr>
        <w:t>drone-assisted flood relief, addressing the unique challenges posed by flood disasters and contributing to enhanced disaster response and management.</w:t>
      </w:r>
    </w:p>
    <w:p w:rsidR="00AA611E" w:rsidRPr="00E12D0F" w:rsidRDefault="00AA611E" w:rsidP="00E12D0F">
      <w:pPr>
        <w:rPr>
          <w:b/>
          <w:bCs/>
          <w:color w:val="000000" w:themeColor="text1"/>
          <w:sz w:val="36"/>
          <w:szCs w:val="36"/>
          <w:u w:val="single"/>
        </w:rPr>
      </w:pPr>
      <w:r w:rsidRPr="00E12D0F">
        <w:rPr>
          <w:b/>
          <w:bCs/>
          <w:color w:val="000000" w:themeColor="text1"/>
          <w:sz w:val="36"/>
          <w:szCs w:val="36"/>
          <w:u w:val="single"/>
        </w:rPr>
        <w:lastRenderedPageBreak/>
        <w:t>Time line</w:t>
      </w:r>
    </w:p>
    <w:p w:rsidR="00AA611E" w:rsidRPr="00E12D0F" w:rsidRDefault="00AA611E" w:rsidP="0004140B">
      <w:pPr>
        <w:rPr>
          <w:sz w:val="28"/>
          <w:szCs w:val="28"/>
        </w:rPr>
      </w:pPr>
      <w:r w:rsidRPr="00E12D0F">
        <w:rPr>
          <w:sz w:val="28"/>
          <w:szCs w:val="28"/>
        </w:rPr>
        <w:t>A one-year plan for a drone-assisted flood relief project should focus on initial development, testing, and early implementation. Here's a condensed timeline:</w:t>
      </w: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99"/>
        <w:gridCol w:w="1134"/>
        <w:gridCol w:w="2693"/>
        <w:gridCol w:w="4678"/>
      </w:tblGrid>
      <w:tr w:rsidR="001904F9" w:rsidRPr="001904F9" w:rsidTr="00550493">
        <w:trPr>
          <w:trHeight w:val="364"/>
        </w:trPr>
        <w:tc>
          <w:tcPr>
            <w:tcW w:w="699" w:type="dxa"/>
            <w:shd w:val="clear" w:color="auto" w:fill="002060"/>
            <w:tcMar>
              <w:top w:w="15" w:type="dxa"/>
              <w:left w:w="15" w:type="dxa"/>
              <w:bottom w:w="0" w:type="dxa"/>
              <w:right w:w="15" w:type="dxa"/>
            </w:tcMar>
            <w:hideMark/>
          </w:tcPr>
          <w:p w:rsidR="001904F9" w:rsidRPr="001904F9" w:rsidRDefault="001904F9" w:rsidP="00550493">
            <w:pPr>
              <w:spacing w:after="0" w:line="240" w:lineRule="auto"/>
              <w:jc w:val="center"/>
              <w:rPr>
                <w:sz w:val="28"/>
                <w:szCs w:val="28"/>
              </w:rPr>
            </w:pPr>
            <w:r w:rsidRPr="001904F9">
              <w:rPr>
                <w:b/>
                <w:bCs/>
                <w:sz w:val="28"/>
                <w:szCs w:val="28"/>
                <w:lang w:val="en-US"/>
              </w:rPr>
              <w:t>SN</w:t>
            </w:r>
          </w:p>
        </w:tc>
        <w:tc>
          <w:tcPr>
            <w:tcW w:w="1134" w:type="dxa"/>
            <w:shd w:val="clear" w:color="auto" w:fill="002060"/>
            <w:tcMar>
              <w:top w:w="15" w:type="dxa"/>
              <w:left w:w="15" w:type="dxa"/>
              <w:bottom w:w="0" w:type="dxa"/>
              <w:right w:w="15" w:type="dxa"/>
            </w:tcMar>
            <w:hideMark/>
          </w:tcPr>
          <w:p w:rsidR="001904F9" w:rsidRPr="001904F9" w:rsidRDefault="001904F9" w:rsidP="00550493">
            <w:pPr>
              <w:spacing w:after="0" w:line="240" w:lineRule="auto"/>
              <w:jc w:val="center"/>
              <w:rPr>
                <w:sz w:val="28"/>
                <w:szCs w:val="28"/>
              </w:rPr>
            </w:pPr>
            <w:r w:rsidRPr="001904F9">
              <w:rPr>
                <w:b/>
                <w:bCs/>
                <w:sz w:val="28"/>
                <w:szCs w:val="28"/>
                <w:lang w:val="en-US"/>
              </w:rPr>
              <w:t>Month</w:t>
            </w:r>
          </w:p>
        </w:tc>
        <w:tc>
          <w:tcPr>
            <w:tcW w:w="2693" w:type="dxa"/>
            <w:shd w:val="clear" w:color="auto" w:fill="002060"/>
            <w:tcMar>
              <w:top w:w="15" w:type="dxa"/>
              <w:left w:w="15" w:type="dxa"/>
              <w:bottom w:w="0" w:type="dxa"/>
              <w:right w:w="15" w:type="dxa"/>
            </w:tcMar>
            <w:hideMark/>
          </w:tcPr>
          <w:p w:rsidR="001904F9" w:rsidRPr="001904F9" w:rsidRDefault="001904F9" w:rsidP="00550493">
            <w:pPr>
              <w:spacing w:after="0" w:line="240" w:lineRule="auto"/>
              <w:jc w:val="center"/>
              <w:rPr>
                <w:sz w:val="28"/>
                <w:szCs w:val="28"/>
              </w:rPr>
            </w:pPr>
            <w:r w:rsidRPr="001904F9">
              <w:rPr>
                <w:b/>
                <w:bCs/>
                <w:sz w:val="28"/>
                <w:szCs w:val="28"/>
                <w:lang w:val="en-US"/>
              </w:rPr>
              <w:t>Work to be undertaken</w:t>
            </w:r>
          </w:p>
        </w:tc>
        <w:tc>
          <w:tcPr>
            <w:tcW w:w="4678" w:type="dxa"/>
            <w:shd w:val="clear" w:color="auto" w:fill="002060"/>
            <w:tcMar>
              <w:top w:w="15" w:type="dxa"/>
              <w:left w:w="15" w:type="dxa"/>
              <w:bottom w:w="0" w:type="dxa"/>
              <w:right w:w="15" w:type="dxa"/>
            </w:tcMar>
            <w:hideMark/>
          </w:tcPr>
          <w:p w:rsidR="001904F9" w:rsidRPr="001904F9" w:rsidRDefault="001904F9" w:rsidP="00550493">
            <w:pPr>
              <w:spacing w:after="0" w:line="240" w:lineRule="auto"/>
              <w:jc w:val="center"/>
              <w:rPr>
                <w:sz w:val="28"/>
                <w:szCs w:val="28"/>
              </w:rPr>
            </w:pPr>
            <w:r w:rsidRPr="001904F9">
              <w:rPr>
                <w:b/>
                <w:bCs/>
                <w:sz w:val="28"/>
                <w:szCs w:val="28"/>
                <w:lang w:val="en-US"/>
              </w:rPr>
              <w:t>Work to be  completed</w:t>
            </w:r>
          </w:p>
        </w:tc>
      </w:tr>
      <w:tr w:rsidR="001904F9" w:rsidRPr="001904F9" w:rsidTr="001904F9">
        <w:trPr>
          <w:trHeight w:val="1761"/>
        </w:trPr>
        <w:tc>
          <w:tcPr>
            <w:tcW w:w="699"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b/>
                <w:bCs/>
                <w:sz w:val="28"/>
                <w:szCs w:val="28"/>
                <w:lang w:val="en-US"/>
              </w:rPr>
              <w:t>1</w:t>
            </w:r>
          </w:p>
        </w:tc>
        <w:tc>
          <w:tcPr>
            <w:tcW w:w="1134"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Months 1-3</w:t>
            </w:r>
          </w:p>
        </w:tc>
        <w:tc>
          <w:tcPr>
            <w:tcW w:w="2693"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rPr>
              <w:t>Project Initiation and Planning</w:t>
            </w:r>
          </w:p>
          <w:p w:rsidR="001904F9" w:rsidRPr="001904F9" w:rsidRDefault="001904F9" w:rsidP="00550493">
            <w:pPr>
              <w:spacing w:after="0" w:line="240" w:lineRule="auto"/>
              <w:rPr>
                <w:sz w:val="28"/>
                <w:szCs w:val="28"/>
              </w:rPr>
            </w:pPr>
            <w:r w:rsidRPr="001904F9">
              <w:rPr>
                <w:sz w:val="28"/>
                <w:szCs w:val="28"/>
              </w:rPr>
              <w:t> </w:t>
            </w:r>
          </w:p>
        </w:tc>
        <w:tc>
          <w:tcPr>
            <w:tcW w:w="4678" w:type="dxa"/>
            <w:shd w:val="clear" w:color="auto" w:fill="auto"/>
            <w:tcMar>
              <w:top w:w="15" w:type="dxa"/>
              <w:left w:w="15" w:type="dxa"/>
              <w:bottom w:w="0" w:type="dxa"/>
              <w:right w:w="15" w:type="dxa"/>
            </w:tcMar>
            <w:hideMark/>
          </w:tcPr>
          <w:p w:rsidR="00407535" w:rsidRPr="001904F9" w:rsidRDefault="00A97F14" w:rsidP="00550493">
            <w:pPr>
              <w:numPr>
                <w:ilvl w:val="0"/>
                <w:numId w:val="12"/>
              </w:numPr>
              <w:spacing w:after="0" w:line="240" w:lineRule="auto"/>
              <w:rPr>
                <w:sz w:val="28"/>
                <w:szCs w:val="28"/>
              </w:rPr>
            </w:pPr>
            <w:r w:rsidRPr="001904F9">
              <w:rPr>
                <w:b/>
                <w:bCs/>
                <w:sz w:val="28"/>
                <w:szCs w:val="28"/>
              </w:rPr>
              <w:t>Establish project goals, objectives, and scope.</w:t>
            </w:r>
          </w:p>
          <w:p w:rsidR="00407535" w:rsidRPr="001904F9" w:rsidRDefault="00A97F14" w:rsidP="00550493">
            <w:pPr>
              <w:numPr>
                <w:ilvl w:val="0"/>
                <w:numId w:val="12"/>
              </w:numPr>
              <w:spacing w:after="0" w:line="240" w:lineRule="auto"/>
              <w:rPr>
                <w:sz w:val="28"/>
                <w:szCs w:val="28"/>
              </w:rPr>
            </w:pPr>
            <w:r w:rsidRPr="001904F9">
              <w:rPr>
                <w:b/>
                <w:bCs/>
                <w:sz w:val="28"/>
                <w:szCs w:val="28"/>
              </w:rPr>
              <w:t>Form a project team and secure necessary resources.</w:t>
            </w:r>
          </w:p>
          <w:p w:rsidR="00407535" w:rsidRPr="001904F9" w:rsidRDefault="00A97F14" w:rsidP="00550493">
            <w:pPr>
              <w:numPr>
                <w:ilvl w:val="0"/>
                <w:numId w:val="12"/>
              </w:numPr>
              <w:spacing w:after="0" w:line="240" w:lineRule="auto"/>
              <w:rPr>
                <w:sz w:val="28"/>
                <w:szCs w:val="28"/>
              </w:rPr>
            </w:pPr>
            <w:r w:rsidRPr="001904F9">
              <w:rPr>
                <w:b/>
                <w:bCs/>
                <w:sz w:val="28"/>
                <w:szCs w:val="28"/>
              </w:rPr>
              <w:t>Identify target flood-prone areas and communities</w:t>
            </w:r>
          </w:p>
        </w:tc>
      </w:tr>
      <w:tr w:rsidR="001904F9" w:rsidRPr="001904F9" w:rsidTr="00550493">
        <w:trPr>
          <w:trHeight w:val="2057"/>
        </w:trPr>
        <w:tc>
          <w:tcPr>
            <w:tcW w:w="699" w:type="dxa"/>
            <w:shd w:val="clear" w:color="auto" w:fill="D9D9D9" w:themeFill="background1" w:themeFillShade="D9"/>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b/>
                <w:bCs/>
                <w:sz w:val="28"/>
                <w:szCs w:val="28"/>
                <w:lang w:val="en-US"/>
              </w:rPr>
              <w:t>2</w:t>
            </w:r>
          </w:p>
        </w:tc>
        <w:tc>
          <w:tcPr>
            <w:tcW w:w="1134" w:type="dxa"/>
            <w:shd w:val="clear" w:color="auto" w:fill="D9D9D9" w:themeFill="background1" w:themeFillShade="D9"/>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Months 4-6</w:t>
            </w:r>
          </w:p>
        </w:tc>
        <w:tc>
          <w:tcPr>
            <w:tcW w:w="2693" w:type="dxa"/>
            <w:shd w:val="clear" w:color="auto" w:fill="D9D9D9" w:themeFill="background1" w:themeFillShade="D9"/>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Technology Development</w:t>
            </w:r>
          </w:p>
        </w:tc>
        <w:tc>
          <w:tcPr>
            <w:tcW w:w="4678" w:type="dxa"/>
            <w:shd w:val="clear" w:color="auto" w:fill="D9D9D9" w:themeFill="background1" w:themeFillShade="D9"/>
            <w:tcMar>
              <w:top w:w="15" w:type="dxa"/>
              <w:left w:w="15" w:type="dxa"/>
              <w:bottom w:w="0" w:type="dxa"/>
              <w:right w:w="15" w:type="dxa"/>
            </w:tcMar>
            <w:hideMark/>
          </w:tcPr>
          <w:p w:rsidR="00407535" w:rsidRPr="001904F9" w:rsidRDefault="00A97F14" w:rsidP="00550493">
            <w:pPr>
              <w:numPr>
                <w:ilvl w:val="0"/>
                <w:numId w:val="13"/>
              </w:numPr>
              <w:spacing w:after="0" w:line="240" w:lineRule="auto"/>
              <w:rPr>
                <w:sz w:val="28"/>
                <w:szCs w:val="28"/>
              </w:rPr>
            </w:pPr>
            <w:r w:rsidRPr="001904F9">
              <w:rPr>
                <w:b/>
                <w:bCs/>
                <w:sz w:val="28"/>
                <w:szCs w:val="28"/>
              </w:rPr>
              <w:t>Develop or acquire drones and necessary equipment.</w:t>
            </w:r>
          </w:p>
          <w:p w:rsidR="00407535" w:rsidRPr="001904F9" w:rsidRDefault="00A97F14" w:rsidP="00550493">
            <w:pPr>
              <w:numPr>
                <w:ilvl w:val="0"/>
                <w:numId w:val="13"/>
              </w:numPr>
              <w:spacing w:after="0" w:line="240" w:lineRule="auto"/>
              <w:rPr>
                <w:sz w:val="28"/>
                <w:szCs w:val="28"/>
              </w:rPr>
            </w:pPr>
            <w:r w:rsidRPr="001904F9">
              <w:rPr>
                <w:b/>
                <w:bCs/>
                <w:sz w:val="28"/>
                <w:szCs w:val="28"/>
              </w:rPr>
              <w:t>Begin designing and integrating sensors for data collection.</w:t>
            </w:r>
          </w:p>
          <w:p w:rsidR="00407535" w:rsidRPr="001904F9" w:rsidRDefault="00A97F14" w:rsidP="00550493">
            <w:pPr>
              <w:numPr>
                <w:ilvl w:val="0"/>
                <w:numId w:val="13"/>
              </w:numPr>
              <w:spacing w:after="0" w:line="240" w:lineRule="auto"/>
              <w:rPr>
                <w:sz w:val="28"/>
                <w:szCs w:val="28"/>
              </w:rPr>
            </w:pPr>
            <w:r w:rsidRPr="001904F9">
              <w:rPr>
                <w:b/>
                <w:bCs/>
                <w:sz w:val="28"/>
                <w:szCs w:val="28"/>
              </w:rPr>
              <w:t>Start initial software development for data analysis and communication .</w:t>
            </w:r>
          </w:p>
        </w:tc>
      </w:tr>
      <w:tr w:rsidR="001904F9" w:rsidRPr="001904F9" w:rsidTr="001904F9">
        <w:trPr>
          <w:trHeight w:val="2753"/>
        </w:trPr>
        <w:tc>
          <w:tcPr>
            <w:tcW w:w="699"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b/>
                <w:bCs/>
                <w:sz w:val="28"/>
                <w:szCs w:val="28"/>
                <w:lang w:val="en-US"/>
              </w:rPr>
              <w:t>3</w:t>
            </w:r>
          </w:p>
        </w:tc>
        <w:tc>
          <w:tcPr>
            <w:tcW w:w="1134"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Months 7-9</w:t>
            </w:r>
          </w:p>
        </w:tc>
        <w:tc>
          <w:tcPr>
            <w:tcW w:w="2693" w:type="dxa"/>
            <w:shd w:val="clear" w:color="auto" w:fill="auto"/>
            <w:tcMar>
              <w:top w:w="15" w:type="dxa"/>
              <w:left w:w="15" w:type="dxa"/>
              <w:bottom w:w="0" w:type="dxa"/>
              <w:right w:w="15" w:type="dxa"/>
            </w:tcMar>
            <w:hideMark/>
          </w:tcPr>
          <w:p w:rsidR="001904F9" w:rsidRPr="001904F9" w:rsidRDefault="001904F9" w:rsidP="00550493">
            <w:pPr>
              <w:spacing w:after="0" w:line="240" w:lineRule="auto"/>
              <w:rPr>
                <w:sz w:val="28"/>
                <w:szCs w:val="28"/>
              </w:rPr>
            </w:pPr>
            <w:r w:rsidRPr="001904F9">
              <w:rPr>
                <w:sz w:val="28"/>
                <w:szCs w:val="28"/>
                <w:lang w:val="en-US"/>
              </w:rPr>
              <w:t>Testing and Regulatory Compliance</w:t>
            </w:r>
          </w:p>
        </w:tc>
        <w:tc>
          <w:tcPr>
            <w:tcW w:w="4678" w:type="dxa"/>
            <w:shd w:val="clear" w:color="auto" w:fill="auto"/>
            <w:tcMar>
              <w:top w:w="15" w:type="dxa"/>
              <w:left w:w="15" w:type="dxa"/>
              <w:bottom w:w="0" w:type="dxa"/>
              <w:right w:w="15" w:type="dxa"/>
            </w:tcMar>
            <w:hideMark/>
          </w:tcPr>
          <w:p w:rsidR="00407535" w:rsidRPr="001904F9" w:rsidRDefault="00A97F14" w:rsidP="00550493">
            <w:pPr>
              <w:numPr>
                <w:ilvl w:val="0"/>
                <w:numId w:val="14"/>
              </w:numPr>
              <w:spacing w:after="0" w:line="240" w:lineRule="auto"/>
              <w:rPr>
                <w:sz w:val="28"/>
                <w:szCs w:val="28"/>
              </w:rPr>
            </w:pPr>
            <w:r w:rsidRPr="001904F9">
              <w:rPr>
                <w:b/>
                <w:bCs/>
                <w:sz w:val="28"/>
                <w:szCs w:val="28"/>
              </w:rPr>
              <w:t>Conduct preliminary tests of drone systems in controlled environments.</w:t>
            </w:r>
          </w:p>
          <w:p w:rsidR="00407535" w:rsidRPr="001904F9" w:rsidRDefault="00A97F14" w:rsidP="00550493">
            <w:pPr>
              <w:numPr>
                <w:ilvl w:val="0"/>
                <w:numId w:val="14"/>
              </w:numPr>
              <w:spacing w:after="0" w:line="240" w:lineRule="auto"/>
              <w:rPr>
                <w:sz w:val="28"/>
                <w:szCs w:val="28"/>
              </w:rPr>
            </w:pPr>
            <w:r w:rsidRPr="001904F9">
              <w:rPr>
                <w:b/>
                <w:bCs/>
                <w:sz w:val="28"/>
                <w:szCs w:val="28"/>
              </w:rPr>
              <w:t>Initiate discussions with regulatory authorities for approvals and compliance.</w:t>
            </w:r>
          </w:p>
          <w:p w:rsidR="00407535" w:rsidRPr="001904F9" w:rsidRDefault="00A97F14" w:rsidP="00550493">
            <w:pPr>
              <w:numPr>
                <w:ilvl w:val="0"/>
                <w:numId w:val="14"/>
              </w:numPr>
              <w:spacing w:after="0" w:line="240" w:lineRule="auto"/>
              <w:rPr>
                <w:sz w:val="28"/>
                <w:szCs w:val="28"/>
              </w:rPr>
            </w:pPr>
            <w:r w:rsidRPr="001904F9">
              <w:rPr>
                <w:b/>
                <w:bCs/>
                <w:sz w:val="28"/>
                <w:szCs w:val="28"/>
              </w:rPr>
              <w:t>Gather baseline data on flood-prone areas for comparison.</w:t>
            </w:r>
          </w:p>
          <w:p w:rsidR="001904F9" w:rsidRPr="001904F9" w:rsidRDefault="001904F9" w:rsidP="00550493">
            <w:pPr>
              <w:spacing w:after="0" w:line="240" w:lineRule="auto"/>
              <w:rPr>
                <w:sz w:val="28"/>
                <w:szCs w:val="28"/>
              </w:rPr>
            </w:pPr>
            <w:r w:rsidRPr="001904F9">
              <w:rPr>
                <w:b/>
                <w:bCs/>
                <w:sz w:val="28"/>
                <w:szCs w:val="28"/>
                <w:lang w:val="en-US"/>
              </w:rPr>
              <w:t> </w:t>
            </w:r>
          </w:p>
        </w:tc>
      </w:tr>
      <w:tr w:rsidR="001904F9" w:rsidRPr="001904F9" w:rsidTr="00550493">
        <w:trPr>
          <w:trHeight w:val="2753"/>
        </w:trPr>
        <w:tc>
          <w:tcPr>
            <w:tcW w:w="699" w:type="dxa"/>
            <w:shd w:val="clear" w:color="auto" w:fill="D9D9D9" w:themeFill="background1" w:themeFillShade="D9"/>
            <w:tcMar>
              <w:top w:w="15" w:type="dxa"/>
              <w:left w:w="15" w:type="dxa"/>
              <w:bottom w:w="0" w:type="dxa"/>
              <w:right w:w="15" w:type="dxa"/>
            </w:tcMar>
            <w:hideMark/>
          </w:tcPr>
          <w:p w:rsidR="001904F9" w:rsidRPr="000E41D9" w:rsidRDefault="001904F9" w:rsidP="00550493">
            <w:pPr>
              <w:spacing w:after="0" w:line="240" w:lineRule="auto"/>
              <w:rPr>
                <w:b/>
                <w:sz w:val="28"/>
                <w:szCs w:val="28"/>
              </w:rPr>
            </w:pPr>
            <w:r w:rsidRPr="000E41D9">
              <w:rPr>
                <w:b/>
                <w:bCs/>
                <w:sz w:val="28"/>
                <w:szCs w:val="28"/>
                <w:lang w:val="en-US"/>
              </w:rPr>
              <w:t>4</w:t>
            </w:r>
          </w:p>
        </w:tc>
        <w:tc>
          <w:tcPr>
            <w:tcW w:w="1134" w:type="dxa"/>
            <w:shd w:val="clear" w:color="auto" w:fill="D9D9D9" w:themeFill="background1" w:themeFillShade="D9"/>
            <w:tcMar>
              <w:top w:w="15" w:type="dxa"/>
              <w:left w:w="15" w:type="dxa"/>
              <w:bottom w:w="0" w:type="dxa"/>
              <w:right w:w="15" w:type="dxa"/>
            </w:tcMar>
            <w:hideMark/>
          </w:tcPr>
          <w:p w:rsidR="001904F9" w:rsidRPr="000E41D9" w:rsidRDefault="001904F9" w:rsidP="00550493">
            <w:pPr>
              <w:spacing w:after="0" w:line="240" w:lineRule="auto"/>
              <w:rPr>
                <w:sz w:val="28"/>
                <w:szCs w:val="28"/>
              </w:rPr>
            </w:pPr>
            <w:r w:rsidRPr="000E41D9">
              <w:rPr>
                <w:bCs/>
                <w:sz w:val="28"/>
                <w:szCs w:val="28"/>
                <w:lang w:val="en-US"/>
              </w:rPr>
              <w:t>Months 10-12</w:t>
            </w:r>
          </w:p>
        </w:tc>
        <w:tc>
          <w:tcPr>
            <w:tcW w:w="2693" w:type="dxa"/>
            <w:shd w:val="clear" w:color="auto" w:fill="D9D9D9" w:themeFill="background1" w:themeFillShade="D9"/>
            <w:tcMar>
              <w:top w:w="15" w:type="dxa"/>
              <w:left w:w="15" w:type="dxa"/>
              <w:bottom w:w="0" w:type="dxa"/>
              <w:right w:w="15" w:type="dxa"/>
            </w:tcMar>
            <w:hideMark/>
          </w:tcPr>
          <w:p w:rsidR="001904F9" w:rsidRPr="000E41D9" w:rsidRDefault="001904F9" w:rsidP="00550493">
            <w:pPr>
              <w:spacing w:after="0" w:line="240" w:lineRule="auto"/>
              <w:rPr>
                <w:sz w:val="28"/>
                <w:szCs w:val="28"/>
              </w:rPr>
            </w:pPr>
            <w:r w:rsidRPr="000E41D9">
              <w:rPr>
                <w:bCs/>
                <w:sz w:val="28"/>
                <w:szCs w:val="28"/>
                <w:lang w:val="en-US"/>
              </w:rPr>
              <w:t>Pilot Testing and Community Engagement</w:t>
            </w:r>
          </w:p>
        </w:tc>
        <w:tc>
          <w:tcPr>
            <w:tcW w:w="4678" w:type="dxa"/>
            <w:shd w:val="clear" w:color="auto" w:fill="D9D9D9" w:themeFill="background1" w:themeFillShade="D9"/>
            <w:tcMar>
              <w:top w:w="15" w:type="dxa"/>
              <w:left w:w="15" w:type="dxa"/>
              <w:bottom w:w="0" w:type="dxa"/>
              <w:right w:w="15" w:type="dxa"/>
            </w:tcMar>
            <w:hideMark/>
          </w:tcPr>
          <w:p w:rsidR="00407535" w:rsidRPr="001904F9" w:rsidRDefault="00A97F14" w:rsidP="00550493">
            <w:pPr>
              <w:numPr>
                <w:ilvl w:val="0"/>
                <w:numId w:val="15"/>
              </w:numPr>
              <w:spacing w:after="0" w:line="240" w:lineRule="auto"/>
              <w:rPr>
                <w:sz w:val="28"/>
                <w:szCs w:val="28"/>
              </w:rPr>
            </w:pPr>
            <w:r w:rsidRPr="001904F9">
              <w:rPr>
                <w:b/>
                <w:bCs/>
                <w:sz w:val="28"/>
                <w:szCs w:val="28"/>
              </w:rPr>
              <w:t>Deploy drones for pilot testing in a selected flood-prone region.</w:t>
            </w:r>
          </w:p>
          <w:p w:rsidR="00407535" w:rsidRPr="001904F9" w:rsidRDefault="00A97F14" w:rsidP="00550493">
            <w:pPr>
              <w:numPr>
                <w:ilvl w:val="0"/>
                <w:numId w:val="15"/>
              </w:numPr>
              <w:spacing w:after="0" w:line="240" w:lineRule="auto"/>
              <w:rPr>
                <w:sz w:val="28"/>
                <w:szCs w:val="28"/>
              </w:rPr>
            </w:pPr>
            <w:r w:rsidRPr="001904F9">
              <w:rPr>
                <w:b/>
                <w:bCs/>
                <w:sz w:val="28"/>
                <w:szCs w:val="28"/>
              </w:rPr>
              <w:t>Engage with the local community, authorities, and disaster responders.</w:t>
            </w:r>
          </w:p>
          <w:p w:rsidR="00407535" w:rsidRPr="001904F9" w:rsidRDefault="00A97F14" w:rsidP="00550493">
            <w:pPr>
              <w:numPr>
                <w:ilvl w:val="0"/>
                <w:numId w:val="15"/>
              </w:numPr>
              <w:spacing w:after="0" w:line="240" w:lineRule="auto"/>
              <w:rPr>
                <w:sz w:val="28"/>
                <w:szCs w:val="28"/>
              </w:rPr>
            </w:pPr>
            <w:r w:rsidRPr="001904F9">
              <w:rPr>
                <w:b/>
                <w:bCs/>
                <w:sz w:val="28"/>
                <w:szCs w:val="28"/>
              </w:rPr>
              <w:t>Collect and analyse data from pilot tests to identify areas for improvement.</w:t>
            </w:r>
          </w:p>
          <w:p w:rsidR="001904F9" w:rsidRPr="001904F9" w:rsidRDefault="001904F9" w:rsidP="00550493">
            <w:pPr>
              <w:spacing w:after="0" w:line="240" w:lineRule="auto"/>
              <w:rPr>
                <w:sz w:val="28"/>
                <w:szCs w:val="28"/>
              </w:rPr>
            </w:pPr>
            <w:r w:rsidRPr="001904F9">
              <w:rPr>
                <w:b/>
                <w:bCs/>
                <w:sz w:val="28"/>
                <w:szCs w:val="28"/>
                <w:lang w:val="en-US"/>
              </w:rPr>
              <w:t> </w:t>
            </w:r>
          </w:p>
        </w:tc>
      </w:tr>
    </w:tbl>
    <w:p w:rsidR="00EE291E" w:rsidRPr="001904F9" w:rsidRDefault="00EE291E" w:rsidP="001904F9">
      <w:pPr>
        <w:rPr>
          <w:sz w:val="28"/>
          <w:szCs w:val="28"/>
        </w:rPr>
      </w:pPr>
    </w:p>
    <w:p w:rsidR="00AA611E" w:rsidRPr="00E12D0F" w:rsidRDefault="00AA611E" w:rsidP="0004140B">
      <w:pPr>
        <w:rPr>
          <w:sz w:val="28"/>
          <w:szCs w:val="28"/>
        </w:rPr>
      </w:pPr>
      <w:r w:rsidRPr="00E12D0F">
        <w:rPr>
          <w:sz w:val="28"/>
          <w:szCs w:val="28"/>
        </w:rPr>
        <w:lastRenderedPageBreak/>
        <w:t>This one-year plan provides a foundation for technology development, testing, and community engagement. It sets the stage for future phases of the project, where lessons learned and feedback from the pilot phase can be used to refine the technology and approach for a broader implementation. Remember to adapt the plan as needed to address unforeseen challenges and opportunities that may arise during the project.</w:t>
      </w:r>
    </w:p>
    <w:p w:rsidR="00AA611E" w:rsidRPr="00E12D0F" w:rsidRDefault="00AA611E" w:rsidP="00E12D0F">
      <w:pPr>
        <w:rPr>
          <w:b/>
          <w:bCs/>
          <w:sz w:val="36"/>
          <w:szCs w:val="36"/>
          <w:u w:val="single"/>
        </w:rPr>
      </w:pPr>
      <w:r w:rsidRPr="00E12D0F">
        <w:rPr>
          <w:b/>
          <w:bCs/>
          <w:sz w:val="36"/>
          <w:szCs w:val="36"/>
          <w:u w:val="single"/>
        </w:rPr>
        <w:t>Practical applicability of the project proposal</w:t>
      </w:r>
    </w:p>
    <w:p w:rsidR="00AA611E" w:rsidRPr="00E12D0F" w:rsidRDefault="00AA611E" w:rsidP="0004140B">
      <w:pPr>
        <w:rPr>
          <w:sz w:val="28"/>
          <w:szCs w:val="28"/>
        </w:rPr>
      </w:pPr>
      <w:r w:rsidRPr="00E12D0F">
        <w:rPr>
          <w:sz w:val="28"/>
          <w:szCs w:val="28"/>
        </w:rPr>
        <w:t xml:space="preserve">The practical applicability of a drone-assisted flood relief project is immense. Drones provide rapid response capabilities, enhancing the safety of both victims and responders by accessing hazardous flood areas. They offer accurate data collection for informed decision-making, improving resource allocation and damage assessment. Engaging with </w:t>
      </w:r>
      <w:r w:rsidR="00A87414" w:rsidRPr="00E12D0F">
        <w:rPr>
          <w:sz w:val="28"/>
          <w:szCs w:val="28"/>
        </w:rPr>
        <w:t>communities’</w:t>
      </w:r>
      <w:r w:rsidRPr="00E12D0F">
        <w:rPr>
          <w:sz w:val="28"/>
          <w:szCs w:val="28"/>
        </w:rPr>
        <w:t xml:space="preserve"> fosters trust and resilience. This cost-effective approach can be scaled to various disaster scenarios and regions. Beyond immediate response, collected data aids long-term planning and flood preparedness. Moreover, the project showcases the potential of technology to innovate disaster management, offering real-world solutions to save lives and enhance disaster resilience.</w:t>
      </w:r>
    </w:p>
    <w:p w:rsidR="00AA611E" w:rsidRPr="0004140B" w:rsidRDefault="00AA611E" w:rsidP="0004140B"/>
    <w:p w:rsidR="00AA611E" w:rsidRPr="00E12D0F" w:rsidRDefault="00AA611E" w:rsidP="00E12D0F">
      <w:pPr>
        <w:rPr>
          <w:b/>
          <w:bCs/>
          <w:sz w:val="36"/>
          <w:szCs w:val="36"/>
          <w:u w:val="single"/>
        </w:rPr>
      </w:pPr>
      <w:r w:rsidRPr="00E12D0F">
        <w:rPr>
          <w:b/>
          <w:bCs/>
          <w:sz w:val="36"/>
          <w:szCs w:val="36"/>
          <w:u w:val="single"/>
        </w:rPr>
        <w:t>Learning by scientific approach</w:t>
      </w:r>
    </w:p>
    <w:p w:rsidR="001958AF" w:rsidRPr="001958AF" w:rsidRDefault="001958AF" w:rsidP="001958AF">
      <w:pPr>
        <w:rPr>
          <w:sz w:val="28"/>
          <w:szCs w:val="28"/>
        </w:rPr>
      </w:pPr>
      <w:r w:rsidRPr="001958AF">
        <w:rPr>
          <w:sz w:val="28"/>
          <w:szCs w:val="28"/>
        </w:rPr>
        <w:t>A scientific approach to learning from this project could involve the following key points:</w:t>
      </w:r>
    </w:p>
    <w:p w:rsidR="001958AF" w:rsidRPr="001958AF" w:rsidRDefault="001958AF" w:rsidP="001958AF">
      <w:pPr>
        <w:rPr>
          <w:sz w:val="28"/>
          <w:szCs w:val="28"/>
        </w:rPr>
      </w:pPr>
      <w:r>
        <w:rPr>
          <w:sz w:val="28"/>
          <w:szCs w:val="28"/>
        </w:rPr>
        <w:t>1. Data Collection and Analysis</w:t>
      </w:r>
      <w:r w:rsidRPr="001958AF">
        <w:rPr>
          <w:sz w:val="28"/>
          <w:szCs w:val="28"/>
        </w:rPr>
        <w:t>: Gather comprehensive data on the use of drones in flood relief operations. This includes data on response times, efficiency improvements, and the impact on disaster-affected communities.</w:t>
      </w:r>
    </w:p>
    <w:p w:rsidR="001958AF" w:rsidRPr="001958AF" w:rsidRDefault="001958AF" w:rsidP="001958AF">
      <w:pPr>
        <w:rPr>
          <w:sz w:val="28"/>
          <w:szCs w:val="28"/>
        </w:rPr>
      </w:pPr>
      <w:r>
        <w:rPr>
          <w:sz w:val="28"/>
          <w:szCs w:val="28"/>
        </w:rPr>
        <w:t>2. Technology Assessment</w:t>
      </w:r>
      <w:r w:rsidRPr="001958AF">
        <w:rPr>
          <w:sz w:val="28"/>
          <w:szCs w:val="28"/>
        </w:rPr>
        <w:t xml:space="preserve">: Evaluate the effectiveness of drone technology used in the project. </w:t>
      </w:r>
      <w:r w:rsidR="00F352CA" w:rsidRPr="001958AF">
        <w:rPr>
          <w:sz w:val="28"/>
          <w:szCs w:val="28"/>
        </w:rPr>
        <w:t>Analyse</w:t>
      </w:r>
      <w:r w:rsidRPr="001958AF">
        <w:rPr>
          <w:sz w:val="28"/>
          <w:szCs w:val="28"/>
        </w:rPr>
        <w:t xml:space="preserve"> the performance, reliability, and limitations of the drones employed.</w:t>
      </w:r>
    </w:p>
    <w:p w:rsidR="001958AF" w:rsidRDefault="001958AF" w:rsidP="001958AF">
      <w:pPr>
        <w:rPr>
          <w:sz w:val="28"/>
          <w:szCs w:val="28"/>
        </w:rPr>
      </w:pPr>
      <w:r>
        <w:rPr>
          <w:sz w:val="28"/>
          <w:szCs w:val="28"/>
        </w:rPr>
        <w:t>3. Community Engagement Studies</w:t>
      </w:r>
      <w:r w:rsidRPr="001958AF">
        <w:rPr>
          <w:sz w:val="28"/>
          <w:szCs w:val="28"/>
        </w:rPr>
        <w:t>: Conduct surveys and interviews with community members to assess their perception of and experiences with drone-assisted flood relief efforts. Understand the social and psychological impacts.</w:t>
      </w:r>
    </w:p>
    <w:p w:rsidR="001958AF" w:rsidRPr="001958AF" w:rsidRDefault="001958AF" w:rsidP="001958AF">
      <w:pPr>
        <w:rPr>
          <w:sz w:val="28"/>
          <w:szCs w:val="28"/>
        </w:rPr>
      </w:pPr>
      <w:r>
        <w:rPr>
          <w:sz w:val="28"/>
          <w:szCs w:val="28"/>
        </w:rPr>
        <w:t xml:space="preserve">4. </w:t>
      </w:r>
      <w:r w:rsidRPr="001958AF">
        <w:rPr>
          <w:sz w:val="28"/>
          <w:szCs w:val="28"/>
        </w:rPr>
        <w:t>Cost-</w:t>
      </w:r>
      <w:r>
        <w:rPr>
          <w:sz w:val="28"/>
          <w:szCs w:val="28"/>
        </w:rPr>
        <w:t>Benefit Analysis</w:t>
      </w:r>
      <w:r w:rsidRPr="001958AF">
        <w:rPr>
          <w:sz w:val="28"/>
          <w:szCs w:val="28"/>
        </w:rPr>
        <w:t xml:space="preserve">: Quantify the costs associated with implementing and maintaining drone technology in disaster response. Compare this to the </w:t>
      </w:r>
      <w:r w:rsidRPr="001958AF">
        <w:rPr>
          <w:sz w:val="28"/>
          <w:szCs w:val="28"/>
        </w:rPr>
        <w:lastRenderedPageBreak/>
        <w:t>benefits in terms of lives saved, property protected, and overall disaster resilience.</w:t>
      </w:r>
    </w:p>
    <w:p w:rsidR="001958AF" w:rsidRPr="001958AF" w:rsidRDefault="001958AF" w:rsidP="001958AF">
      <w:pPr>
        <w:rPr>
          <w:sz w:val="28"/>
          <w:szCs w:val="28"/>
        </w:rPr>
      </w:pPr>
      <w:r>
        <w:rPr>
          <w:sz w:val="28"/>
          <w:szCs w:val="28"/>
        </w:rPr>
        <w:t xml:space="preserve">5. </w:t>
      </w:r>
      <w:r w:rsidRPr="001958AF">
        <w:rPr>
          <w:sz w:val="28"/>
          <w:szCs w:val="28"/>
        </w:rPr>
        <w:t>Environmental Impact: Investigate the environmental consequences of using drones, such as emissions from drone operations and potential ecological disturbances.</w:t>
      </w:r>
    </w:p>
    <w:p w:rsidR="001958AF" w:rsidRPr="001958AF" w:rsidRDefault="001958AF" w:rsidP="001958AF">
      <w:pPr>
        <w:rPr>
          <w:sz w:val="28"/>
          <w:szCs w:val="28"/>
        </w:rPr>
      </w:pPr>
      <w:r>
        <w:rPr>
          <w:sz w:val="28"/>
          <w:szCs w:val="28"/>
        </w:rPr>
        <w:t>6. Operational Challenges</w:t>
      </w:r>
      <w:r w:rsidRPr="001958AF">
        <w:rPr>
          <w:sz w:val="28"/>
          <w:szCs w:val="28"/>
        </w:rPr>
        <w:t>: Document any operational challenges encountered during the project and propose solutions or areas for improvement.</w:t>
      </w:r>
    </w:p>
    <w:p w:rsidR="001958AF" w:rsidRPr="001958AF" w:rsidRDefault="001958AF" w:rsidP="001958AF">
      <w:pPr>
        <w:rPr>
          <w:sz w:val="28"/>
          <w:szCs w:val="28"/>
        </w:rPr>
      </w:pPr>
      <w:r>
        <w:rPr>
          <w:sz w:val="28"/>
          <w:szCs w:val="28"/>
        </w:rPr>
        <w:t xml:space="preserve">7. </w:t>
      </w:r>
      <w:r w:rsidRPr="001958AF">
        <w:rPr>
          <w:sz w:val="28"/>
          <w:szCs w:val="28"/>
        </w:rPr>
        <w:t>Poli</w:t>
      </w:r>
      <w:r>
        <w:rPr>
          <w:sz w:val="28"/>
          <w:szCs w:val="28"/>
        </w:rPr>
        <w:t>cy and Regulatory Implications</w:t>
      </w:r>
      <w:r w:rsidRPr="001958AF">
        <w:rPr>
          <w:sz w:val="28"/>
          <w:szCs w:val="28"/>
        </w:rPr>
        <w:t>: Explore the legal and regulatory aspects of using drones in disaster relief. Identify any barriers or constraints and propose policy recommendations.</w:t>
      </w:r>
    </w:p>
    <w:p w:rsidR="001958AF" w:rsidRPr="001958AF" w:rsidRDefault="001958AF" w:rsidP="001958AF">
      <w:pPr>
        <w:rPr>
          <w:sz w:val="28"/>
          <w:szCs w:val="28"/>
        </w:rPr>
      </w:pPr>
      <w:r>
        <w:rPr>
          <w:sz w:val="28"/>
          <w:szCs w:val="28"/>
        </w:rPr>
        <w:t>8. Knowledge Transfer</w:t>
      </w:r>
      <w:r w:rsidRPr="001958AF">
        <w:rPr>
          <w:sz w:val="28"/>
          <w:szCs w:val="28"/>
        </w:rPr>
        <w:t>: Develop guidelines and best practices for the broader adoption of drone technology in flood relief. Share these findings with relevant agencies and organizations.</w:t>
      </w:r>
    </w:p>
    <w:p w:rsidR="001958AF" w:rsidRDefault="001958AF" w:rsidP="001958AF">
      <w:pPr>
        <w:rPr>
          <w:sz w:val="28"/>
          <w:szCs w:val="28"/>
        </w:rPr>
      </w:pPr>
      <w:r>
        <w:rPr>
          <w:sz w:val="28"/>
          <w:szCs w:val="28"/>
        </w:rPr>
        <w:t>9. Training and Capacity Building</w:t>
      </w:r>
      <w:r w:rsidRPr="001958AF">
        <w:rPr>
          <w:sz w:val="28"/>
          <w:szCs w:val="28"/>
        </w:rPr>
        <w:t>: Assess the training needs of personnel involved in operating and maintaining drones for disaster response. Develop training pr</w:t>
      </w:r>
      <w:r>
        <w:rPr>
          <w:sz w:val="28"/>
          <w:szCs w:val="28"/>
        </w:rPr>
        <w:t>ograms to enhance their skills.</w:t>
      </w:r>
    </w:p>
    <w:p w:rsidR="001958AF" w:rsidRPr="001958AF" w:rsidRDefault="001958AF" w:rsidP="001958AF">
      <w:pPr>
        <w:rPr>
          <w:sz w:val="28"/>
          <w:szCs w:val="28"/>
        </w:rPr>
      </w:pPr>
      <w:r>
        <w:rPr>
          <w:sz w:val="28"/>
          <w:szCs w:val="28"/>
        </w:rPr>
        <w:t>10. Continual Improvement</w:t>
      </w:r>
      <w:r w:rsidRPr="001958AF">
        <w:rPr>
          <w:sz w:val="28"/>
          <w:szCs w:val="28"/>
        </w:rPr>
        <w:t>: Emphasize the importance of an iterative approach. Use the project's findings to continually refine and enhance drone-based flood relief strategies.</w:t>
      </w:r>
    </w:p>
    <w:p w:rsidR="001958AF" w:rsidRPr="001958AF" w:rsidRDefault="001958AF" w:rsidP="001958AF">
      <w:pPr>
        <w:rPr>
          <w:sz w:val="28"/>
          <w:szCs w:val="28"/>
        </w:rPr>
      </w:pPr>
    </w:p>
    <w:p w:rsidR="001958AF" w:rsidRDefault="001958AF" w:rsidP="001958AF">
      <w:pPr>
        <w:rPr>
          <w:sz w:val="28"/>
          <w:szCs w:val="28"/>
        </w:rPr>
      </w:pPr>
      <w:r w:rsidRPr="001958AF">
        <w:rPr>
          <w:sz w:val="28"/>
          <w:szCs w:val="28"/>
        </w:rPr>
        <w:t>By approaching</w:t>
      </w:r>
      <w:r>
        <w:rPr>
          <w:sz w:val="28"/>
          <w:szCs w:val="28"/>
        </w:rPr>
        <w:t xml:space="preserve"> the project scientifically, we</w:t>
      </w:r>
      <w:r w:rsidRPr="001958AF">
        <w:rPr>
          <w:sz w:val="28"/>
          <w:szCs w:val="28"/>
        </w:rPr>
        <w:t xml:space="preserve"> can not only assess its immediate impact but also contribute valuable knowledge to the broader field of disaster management and drone technology application in emergency response.</w:t>
      </w:r>
    </w:p>
    <w:p w:rsidR="00580466" w:rsidRPr="00E12D0F" w:rsidRDefault="00580466" w:rsidP="001958AF">
      <w:pPr>
        <w:rPr>
          <w:b/>
          <w:bCs/>
          <w:sz w:val="36"/>
          <w:szCs w:val="36"/>
          <w:u w:val="single"/>
        </w:rPr>
      </w:pPr>
      <w:r w:rsidRPr="00E12D0F">
        <w:rPr>
          <w:b/>
          <w:bCs/>
          <w:sz w:val="36"/>
          <w:szCs w:val="36"/>
          <w:u w:val="single"/>
        </w:rPr>
        <w:t>Conclusion</w:t>
      </w:r>
    </w:p>
    <w:p w:rsidR="002274BE" w:rsidRPr="002274BE" w:rsidRDefault="002274BE" w:rsidP="002274BE">
      <w:pPr>
        <w:rPr>
          <w:sz w:val="28"/>
          <w:szCs w:val="28"/>
        </w:rPr>
      </w:pPr>
      <w:r>
        <w:rPr>
          <w:sz w:val="28"/>
          <w:szCs w:val="28"/>
        </w:rPr>
        <w:t>T</w:t>
      </w:r>
      <w:r w:rsidRPr="002274BE">
        <w:rPr>
          <w:sz w:val="28"/>
          <w:szCs w:val="28"/>
        </w:rPr>
        <w:t xml:space="preserve">his project proposal outlines a comprehensive approach to leveraging drone technology for flood relief efforts. The amalgamation of factors such as the imperative need for efficient disaster response, the maturation of drone technology, past experiences in search and rescue missions, and a spirit of innovation has culminated in the concept of utilizing drones as a vital component of disaster preparedness. Collaboration with government agencies and active engagement with local communities are integral aspects of our strategy, promoting a holistic and inclusive approach to disaster management. This project holds significant promise in revolutionizing flood relief operations </w:t>
      </w:r>
      <w:r w:rsidRPr="002274BE">
        <w:rPr>
          <w:sz w:val="28"/>
          <w:szCs w:val="28"/>
        </w:rPr>
        <w:lastRenderedPageBreak/>
        <w:t>and enhancing overall disaster resilience in the face of increasingly frequent and severe flooding events.</w:t>
      </w:r>
    </w:p>
    <w:p w:rsidR="00AA611E" w:rsidRPr="00E12D0F" w:rsidRDefault="00580466" w:rsidP="002274BE">
      <w:pPr>
        <w:rPr>
          <w:b/>
          <w:bCs/>
          <w:sz w:val="36"/>
          <w:szCs w:val="36"/>
          <w:u w:val="single"/>
        </w:rPr>
      </w:pPr>
      <w:r w:rsidRPr="00E12D0F">
        <w:rPr>
          <w:b/>
          <w:bCs/>
          <w:sz w:val="36"/>
          <w:szCs w:val="36"/>
          <w:u w:val="single"/>
        </w:rPr>
        <w:t>Ref</w:t>
      </w:r>
      <w:r w:rsidR="00E12D0F" w:rsidRPr="00E12D0F">
        <w:rPr>
          <w:b/>
          <w:bCs/>
          <w:sz w:val="36"/>
          <w:szCs w:val="36"/>
          <w:u w:val="single"/>
        </w:rPr>
        <w:t>e</w:t>
      </w:r>
      <w:r w:rsidRPr="00E12D0F">
        <w:rPr>
          <w:b/>
          <w:bCs/>
          <w:sz w:val="36"/>
          <w:szCs w:val="36"/>
          <w:u w:val="single"/>
        </w:rPr>
        <w:t>rence</w:t>
      </w:r>
    </w:p>
    <w:p w:rsidR="00580466" w:rsidRPr="0004140B" w:rsidRDefault="00751DF1" w:rsidP="0004140B">
      <w:hyperlink r:id="rId7" w:history="1">
        <w:r w:rsidR="00580466" w:rsidRPr="0004140B">
          <w:rPr>
            <w:rStyle w:val="Hyperlink"/>
          </w:rPr>
          <w:t>https://www.unmannedsystemstechnology.com/expo/wireless-datalinks/</w:t>
        </w:r>
      </w:hyperlink>
    </w:p>
    <w:p w:rsidR="00580466" w:rsidRDefault="00751DF1" w:rsidP="00E12D0F">
      <w:hyperlink r:id="rId8" w:history="1">
        <w:r w:rsidR="00E12D0F" w:rsidRPr="00BD339C">
          <w:rPr>
            <w:rStyle w:val="Hyperlink"/>
          </w:rPr>
          <w:t>https://www.studyiq.com/articles/flood-disaster-in-india</w:t>
        </w:r>
      </w:hyperlink>
    </w:p>
    <w:p w:rsidR="00E12D0F" w:rsidRDefault="00751DF1" w:rsidP="00E12D0F">
      <w:hyperlink r:id="rId9" w:history="1">
        <w:r w:rsidR="00F352CA">
          <w:rPr>
            <w:rStyle w:val="Hyperlink"/>
          </w:rPr>
          <w:t>Floods in India - Causes, Economic Loss, Measures (byjus.com)</w:t>
        </w:r>
      </w:hyperlink>
    </w:p>
    <w:p w:rsidR="00F352CA" w:rsidRDefault="00751DF1" w:rsidP="00E12D0F">
      <w:hyperlink r:id="rId10" w:history="1">
        <w:r w:rsidR="00F352CA" w:rsidRPr="000D0D62">
          <w:rPr>
            <w:rStyle w:val="Hyperlink"/>
          </w:rPr>
          <w:t>https://www.indiascienceandtechnology.gov.in/stihighlights/transforming-india-through-drone-technology</w:t>
        </w:r>
      </w:hyperlink>
    </w:p>
    <w:p w:rsidR="00F352CA" w:rsidRDefault="00751DF1" w:rsidP="00E12D0F">
      <w:hyperlink r:id="rId11" w:history="1">
        <w:r w:rsidR="00F352CA">
          <w:rPr>
            <w:rStyle w:val="Hyperlink"/>
          </w:rPr>
          <w:t>Drones that can carry things [from Heavy Cameras to Humans] (droneflyingpro.com)</w:t>
        </w:r>
      </w:hyperlink>
    </w:p>
    <w:p w:rsidR="00F352CA" w:rsidRDefault="00751DF1" w:rsidP="00E12D0F">
      <w:hyperlink r:id="rId12" w:history="1">
        <w:r w:rsidR="00F352CA">
          <w:rPr>
            <w:rStyle w:val="Hyperlink"/>
          </w:rPr>
          <w:t>Flood management in India: A focussed review on the current status and future challenges - ScienceDirect</w:t>
        </w:r>
      </w:hyperlink>
      <w:bookmarkStart w:id="0" w:name="_GoBack"/>
      <w:bookmarkEnd w:id="0"/>
    </w:p>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Default="00A65D29" w:rsidP="00E12D0F"/>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lastRenderedPageBreak/>
        <w:t>Title of the Project</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FloodSaver: Drone-Assisted Flood Relief</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Origin of the Idea</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The idea of using drones for flood relief emerged from the increasing need for more efficient disaster response mechanisms. This necessity was driven by the limitations of traditional rescue efforts during past flood events, especially in accessing remote or waterlogged areas quickly. Additionally, rapid advancements in drone technology, along with their successful application in search and rescue operations, provided a new avenue for disaster management. Collaboration with government agencies, coupled with community insights and engagement, further inspired the development of this tech-driven solution aimed at improving disaster preparedness and response.</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Background of the Idea</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The background of the idea for using drones in flood relief stems from the ongoing challenges in managing natural disasters effectively. Historically, floods have exposed significant limitations in conventional rescue operations, particularly in reaching isolated areas swiftly. The rapid development of drone technology, with their increasing use in search and rescue missions, highlighted the potential for these devices in disaster management. Media reports on flood devastation and growing public awareness of the need for innovative disaster response strategies further fueled the idea. Additionally, feedback from flood-affected communities emphasized the importance of timely and effective interventions, reinforcing the need for solutions like drone-assisted flood relief.</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Objectives</w:t>
      </w:r>
    </w:p>
    <w:p w:rsidR="00A65D29" w:rsidRPr="00A65D29" w:rsidRDefault="00A65D29" w:rsidP="00A65D2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Rapid Response:</w:t>
      </w:r>
      <w:r w:rsidRPr="00A65D29">
        <w:rPr>
          <w:rFonts w:ascii="Times New Roman" w:eastAsia="Times New Roman" w:hAnsi="Times New Roman" w:cs="Times New Roman"/>
          <w:sz w:val="24"/>
          <w:szCs w:val="24"/>
          <w:lang w:val="en-US"/>
        </w:rPr>
        <w:t xml:space="preserve"> Deploy drones equipped with life-saving equipment to flood-affected areas quickly, reducing response time and enhancing victim detection and aid.</w:t>
      </w:r>
    </w:p>
    <w:p w:rsidR="00A65D29" w:rsidRPr="00A65D29" w:rsidRDefault="00A65D29" w:rsidP="00A65D2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Enhanced Safety:</w:t>
      </w:r>
      <w:r w:rsidRPr="00A65D29">
        <w:rPr>
          <w:rFonts w:ascii="Times New Roman" w:eastAsia="Times New Roman" w:hAnsi="Times New Roman" w:cs="Times New Roman"/>
          <w:sz w:val="24"/>
          <w:szCs w:val="24"/>
          <w:lang w:val="en-US"/>
        </w:rPr>
        <w:t xml:space="preserve"> Improve the safety of both disaster victims and rescue personnel by utilizing drones to operate in hazardous flood conditions, minimizing risks associated with traditional rescue operations.</w:t>
      </w:r>
    </w:p>
    <w:p w:rsidR="00A65D29" w:rsidRPr="00A65D29" w:rsidRDefault="00A65D29" w:rsidP="00A65D2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Effective Coordination:</w:t>
      </w:r>
      <w:r w:rsidRPr="00A65D29">
        <w:rPr>
          <w:rFonts w:ascii="Times New Roman" w:eastAsia="Times New Roman" w:hAnsi="Times New Roman" w:cs="Times New Roman"/>
          <w:sz w:val="24"/>
          <w:szCs w:val="24"/>
          <w:lang w:val="en-US"/>
        </w:rPr>
        <w:t xml:space="preserve"> Establish seamless communication between drones and rescue teams to ensure real-time sharing of victim locations and optimized rescue efforts during flood disasters.</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Relevance of the Proposal to Society</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The societal relevance of this proposal lies in its potential to save lives during floods by enhancing the efficiency and effectiveness of disaster response. By improving resource allocation, reducing casualties, and empowering communities through advanced technological solutions, this project contributes to a safer and more resilient society in the face of natural disasters.</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Scientific Principle</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lastRenderedPageBreak/>
        <w:t>The scientific principle underlying drone-assisted flood relief is centered on remote sensing and real-time data collection. Drones are equipped with sensors such as cameras, thermal imaging, LiDAR, and GPS, which enable them to gather critical information on flood-affected areas. This data is transmitted to operators and emergency responders, allowing for real-time monitoring of water levels, identification of hazards, and localization of victims. Geographic Information Systems (GIS) and data analysis tools are then employed to process this information, facilitating flood modeling and decision-making. Additionally, AI and machine learning algorithms are used to enhance the accuracy and speed of flood detection and victim identification, further optimizing rescue operations.</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Research Methods</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The research methods for this project include:</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Literature Review:</w:t>
      </w:r>
      <w:r w:rsidRPr="00A65D29">
        <w:rPr>
          <w:rFonts w:ascii="Times New Roman" w:eastAsia="Times New Roman" w:hAnsi="Times New Roman" w:cs="Times New Roman"/>
          <w:sz w:val="24"/>
          <w:szCs w:val="24"/>
          <w:lang w:val="en-US"/>
        </w:rPr>
        <w:t xml:space="preserve"> Conduct a comprehensive review of existing research on drone technology in disaster response and flood management to identify gaps and inform the project.</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Field Surveys:</w:t>
      </w:r>
      <w:r w:rsidRPr="00A65D29">
        <w:rPr>
          <w:rFonts w:ascii="Times New Roman" w:eastAsia="Times New Roman" w:hAnsi="Times New Roman" w:cs="Times New Roman"/>
          <w:sz w:val="24"/>
          <w:szCs w:val="24"/>
          <w:lang w:val="en-US"/>
        </w:rPr>
        <w:t xml:space="preserve"> Engage with communities in flood-prone areas to assess local needs and challenges, gathering insights from emergency responders and authorities.</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Technology Development:</w:t>
      </w:r>
      <w:r w:rsidRPr="00A65D29">
        <w:rPr>
          <w:rFonts w:ascii="Times New Roman" w:eastAsia="Times New Roman" w:hAnsi="Times New Roman" w:cs="Times New Roman"/>
          <w:sz w:val="24"/>
          <w:szCs w:val="24"/>
          <w:lang w:val="en-US"/>
        </w:rPr>
        <w:t xml:space="preserve"> Design, build, and test custom drones and software as needed, integrating sensors for data collection and communication.</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Data Collection:</w:t>
      </w:r>
      <w:r w:rsidRPr="00A65D29">
        <w:rPr>
          <w:rFonts w:ascii="Times New Roman" w:eastAsia="Times New Roman" w:hAnsi="Times New Roman" w:cs="Times New Roman"/>
          <w:sz w:val="24"/>
          <w:szCs w:val="24"/>
          <w:lang w:val="en-US"/>
        </w:rPr>
        <w:t xml:space="preserve"> Use drones to gather real-time data on water levels, damage assessment, and hazards in flood-affected areas.</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Data Analysis:</w:t>
      </w:r>
      <w:r w:rsidRPr="00A65D29">
        <w:rPr>
          <w:rFonts w:ascii="Times New Roman" w:eastAsia="Times New Roman" w:hAnsi="Times New Roman" w:cs="Times New Roman"/>
          <w:sz w:val="24"/>
          <w:szCs w:val="24"/>
          <w:lang w:val="en-US"/>
        </w:rPr>
        <w:t xml:space="preserve"> Employ GIS and machine learning algorithms to process and analyze the collected data for flood modeling and victim detection.</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Community Engagement:</w:t>
      </w:r>
      <w:r w:rsidRPr="00A65D29">
        <w:rPr>
          <w:rFonts w:ascii="Times New Roman" w:eastAsia="Times New Roman" w:hAnsi="Times New Roman" w:cs="Times New Roman"/>
          <w:sz w:val="24"/>
          <w:szCs w:val="24"/>
          <w:lang w:val="en-US"/>
        </w:rPr>
        <w:t xml:space="preserve"> Involve the affected community throughout the research process to ensure the solution aligns with their needs and respects their safety and privacy.</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Collaboration with Authorities:</w:t>
      </w:r>
      <w:r w:rsidRPr="00A65D29">
        <w:rPr>
          <w:rFonts w:ascii="Times New Roman" w:eastAsia="Times New Roman" w:hAnsi="Times New Roman" w:cs="Times New Roman"/>
          <w:sz w:val="24"/>
          <w:szCs w:val="24"/>
          <w:lang w:val="en-US"/>
        </w:rPr>
        <w:t xml:space="preserve"> Work with local authorities and disaster management agencies to integrate the drone technology into existing response systems.</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Testing and Evaluation:</w:t>
      </w:r>
      <w:r w:rsidRPr="00A65D29">
        <w:rPr>
          <w:rFonts w:ascii="Times New Roman" w:eastAsia="Times New Roman" w:hAnsi="Times New Roman" w:cs="Times New Roman"/>
          <w:sz w:val="24"/>
          <w:szCs w:val="24"/>
          <w:lang w:val="en-US"/>
        </w:rPr>
        <w:t xml:space="preserve"> Conduct rigorous testing of the drone system in both controlled and real-world scenarios to assess reliability and efficiency.</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Ethical Considerations:</w:t>
      </w:r>
      <w:r w:rsidRPr="00A65D29">
        <w:rPr>
          <w:rFonts w:ascii="Times New Roman" w:eastAsia="Times New Roman" w:hAnsi="Times New Roman" w:cs="Times New Roman"/>
          <w:sz w:val="24"/>
          <w:szCs w:val="24"/>
          <w:lang w:val="en-US"/>
        </w:rPr>
        <w:t xml:space="preserve"> Address ethical issues, including data privacy and consent, ensuring compliance with legal and regulatory standards.</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Documentation and Reporting:</w:t>
      </w:r>
      <w:r w:rsidRPr="00A65D29">
        <w:rPr>
          <w:rFonts w:ascii="Times New Roman" w:eastAsia="Times New Roman" w:hAnsi="Times New Roman" w:cs="Times New Roman"/>
          <w:sz w:val="24"/>
          <w:szCs w:val="24"/>
          <w:lang w:val="en-US"/>
        </w:rPr>
        <w:t xml:space="preserve"> Document the research process, findings, and outcomes for dissemination and future reference.</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Feedback and Iteration:</w:t>
      </w:r>
      <w:r w:rsidRPr="00A65D29">
        <w:rPr>
          <w:rFonts w:ascii="Times New Roman" w:eastAsia="Times New Roman" w:hAnsi="Times New Roman" w:cs="Times New Roman"/>
          <w:sz w:val="24"/>
          <w:szCs w:val="24"/>
          <w:lang w:val="en-US"/>
        </w:rPr>
        <w:t xml:space="preserve"> Continuously refine the technology and response protocols based on feedback from stakeholders and the community.</w:t>
      </w:r>
    </w:p>
    <w:p w:rsidR="00A65D29" w:rsidRPr="00A65D29" w:rsidRDefault="00A65D29" w:rsidP="00A65D2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Cost-Benefit Analysis:</w:t>
      </w:r>
      <w:r w:rsidRPr="00A65D29">
        <w:rPr>
          <w:rFonts w:ascii="Times New Roman" w:eastAsia="Times New Roman" w:hAnsi="Times New Roman" w:cs="Times New Roman"/>
          <w:sz w:val="24"/>
          <w:szCs w:val="24"/>
          <w:lang w:val="en-US"/>
        </w:rPr>
        <w:t xml:space="preserve"> Evaluate the economic and social benefits of the drone-assisted flood relief system to ensure cost-effectiveness.</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Timeline</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A one-year timeline for the project:</w:t>
      </w:r>
    </w:p>
    <w:tbl>
      <w:tblPr>
        <w:tblW w:w="0" w:type="auto"/>
        <w:tblCellSpacing w:w="15" w:type="dxa"/>
        <w:tblCellMar>
          <w:top w:w="15" w:type="dxa"/>
          <w:left w:w="15" w:type="dxa"/>
          <w:bottom w:w="15" w:type="dxa"/>
          <w:right w:w="15" w:type="dxa"/>
        </w:tblCellMar>
        <w:tblLook w:val="04A0"/>
      </w:tblPr>
      <w:tblGrid>
        <w:gridCol w:w="382"/>
        <w:gridCol w:w="1106"/>
        <w:gridCol w:w="2768"/>
        <w:gridCol w:w="4860"/>
      </w:tblGrid>
      <w:tr w:rsidR="00A65D29" w:rsidRPr="00A65D29" w:rsidTr="00A65D29">
        <w:trPr>
          <w:tblHeader/>
          <w:tblCellSpacing w:w="15" w:type="dxa"/>
        </w:trPr>
        <w:tc>
          <w:tcPr>
            <w:tcW w:w="0" w:type="auto"/>
            <w:vAlign w:val="center"/>
            <w:hideMark/>
          </w:tcPr>
          <w:p w:rsidR="00A65D29" w:rsidRPr="00A65D29" w:rsidRDefault="00A65D29" w:rsidP="00A65D29">
            <w:pPr>
              <w:spacing w:after="0" w:line="240" w:lineRule="auto"/>
              <w:jc w:val="center"/>
              <w:rPr>
                <w:rFonts w:ascii="Times New Roman" w:eastAsia="Times New Roman" w:hAnsi="Times New Roman" w:cs="Times New Roman"/>
                <w:b/>
                <w:bCs/>
                <w:sz w:val="24"/>
                <w:szCs w:val="24"/>
                <w:lang w:val="en-US"/>
              </w:rPr>
            </w:pPr>
            <w:r w:rsidRPr="00A65D29">
              <w:rPr>
                <w:rFonts w:ascii="Times New Roman" w:eastAsia="Times New Roman" w:hAnsi="Times New Roman" w:cs="Times New Roman"/>
                <w:b/>
                <w:bCs/>
                <w:sz w:val="24"/>
                <w:szCs w:val="24"/>
                <w:lang w:val="en-US"/>
              </w:rPr>
              <w:t>SN</w:t>
            </w:r>
          </w:p>
        </w:tc>
        <w:tc>
          <w:tcPr>
            <w:tcW w:w="0" w:type="auto"/>
            <w:vAlign w:val="center"/>
            <w:hideMark/>
          </w:tcPr>
          <w:p w:rsidR="00A65D29" w:rsidRPr="00A65D29" w:rsidRDefault="00A65D29" w:rsidP="00A65D29">
            <w:pPr>
              <w:spacing w:after="0" w:line="240" w:lineRule="auto"/>
              <w:jc w:val="center"/>
              <w:rPr>
                <w:rFonts w:ascii="Times New Roman" w:eastAsia="Times New Roman" w:hAnsi="Times New Roman" w:cs="Times New Roman"/>
                <w:b/>
                <w:bCs/>
                <w:sz w:val="24"/>
                <w:szCs w:val="24"/>
                <w:lang w:val="en-US"/>
              </w:rPr>
            </w:pPr>
            <w:r w:rsidRPr="00A65D29">
              <w:rPr>
                <w:rFonts w:ascii="Times New Roman" w:eastAsia="Times New Roman" w:hAnsi="Times New Roman" w:cs="Times New Roman"/>
                <w:b/>
                <w:bCs/>
                <w:sz w:val="24"/>
                <w:szCs w:val="24"/>
                <w:lang w:val="en-US"/>
              </w:rPr>
              <w:t>Month</w:t>
            </w:r>
          </w:p>
        </w:tc>
        <w:tc>
          <w:tcPr>
            <w:tcW w:w="0" w:type="auto"/>
            <w:vAlign w:val="center"/>
            <w:hideMark/>
          </w:tcPr>
          <w:p w:rsidR="00A65D29" w:rsidRPr="00A65D29" w:rsidRDefault="00A65D29" w:rsidP="00A65D29">
            <w:pPr>
              <w:spacing w:after="0" w:line="240" w:lineRule="auto"/>
              <w:jc w:val="center"/>
              <w:rPr>
                <w:rFonts w:ascii="Times New Roman" w:eastAsia="Times New Roman" w:hAnsi="Times New Roman" w:cs="Times New Roman"/>
                <w:b/>
                <w:bCs/>
                <w:sz w:val="24"/>
                <w:szCs w:val="24"/>
                <w:lang w:val="en-US"/>
              </w:rPr>
            </w:pPr>
            <w:r w:rsidRPr="00A65D29">
              <w:rPr>
                <w:rFonts w:ascii="Times New Roman" w:eastAsia="Times New Roman" w:hAnsi="Times New Roman" w:cs="Times New Roman"/>
                <w:b/>
                <w:bCs/>
                <w:sz w:val="24"/>
                <w:szCs w:val="24"/>
                <w:lang w:val="en-US"/>
              </w:rPr>
              <w:t>Work to Be Undertaken</w:t>
            </w:r>
          </w:p>
        </w:tc>
        <w:tc>
          <w:tcPr>
            <w:tcW w:w="0" w:type="auto"/>
            <w:vAlign w:val="center"/>
            <w:hideMark/>
          </w:tcPr>
          <w:p w:rsidR="00A65D29" w:rsidRPr="00A65D29" w:rsidRDefault="00A65D29" w:rsidP="00A65D29">
            <w:pPr>
              <w:spacing w:after="0" w:line="240" w:lineRule="auto"/>
              <w:jc w:val="center"/>
              <w:rPr>
                <w:rFonts w:ascii="Times New Roman" w:eastAsia="Times New Roman" w:hAnsi="Times New Roman" w:cs="Times New Roman"/>
                <w:b/>
                <w:bCs/>
                <w:sz w:val="24"/>
                <w:szCs w:val="24"/>
                <w:lang w:val="en-US"/>
              </w:rPr>
            </w:pPr>
            <w:r w:rsidRPr="00A65D29">
              <w:rPr>
                <w:rFonts w:ascii="Times New Roman" w:eastAsia="Times New Roman" w:hAnsi="Times New Roman" w:cs="Times New Roman"/>
                <w:b/>
                <w:bCs/>
                <w:sz w:val="24"/>
                <w:szCs w:val="24"/>
                <w:lang w:val="en-US"/>
              </w:rPr>
              <w:t>Work to Be Completed</w:t>
            </w:r>
          </w:p>
        </w:tc>
      </w:tr>
      <w:tr w:rsidR="00A65D29" w:rsidRPr="00A65D29" w:rsidTr="00A65D29">
        <w:trPr>
          <w:tblCellSpacing w:w="15" w:type="dxa"/>
        </w:trPr>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1</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Months 1-3</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Project Initiation and Planning</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Establish goals, form team, secure resources, identify target areas</w:t>
            </w:r>
          </w:p>
        </w:tc>
      </w:tr>
      <w:tr w:rsidR="00A65D29" w:rsidRPr="00A65D29" w:rsidTr="00A65D29">
        <w:trPr>
          <w:tblCellSpacing w:w="15" w:type="dxa"/>
        </w:trPr>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lastRenderedPageBreak/>
              <w:t>2</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Months 4-6</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Technology Development</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Develop/acquire drones, design and integrate sensors, begin software development</w:t>
            </w:r>
          </w:p>
        </w:tc>
      </w:tr>
      <w:tr w:rsidR="00A65D29" w:rsidRPr="00A65D29" w:rsidTr="00A65D29">
        <w:trPr>
          <w:tblCellSpacing w:w="15" w:type="dxa"/>
        </w:trPr>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3</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Months 7-9</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Testing and Regulatory Compliance</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Conduct preliminary tests, engage with regulatory authorities, gather baseline data</w:t>
            </w:r>
          </w:p>
        </w:tc>
      </w:tr>
      <w:tr w:rsidR="00A65D29" w:rsidRPr="00A65D29" w:rsidTr="00A65D29">
        <w:trPr>
          <w:tblCellSpacing w:w="15" w:type="dxa"/>
        </w:trPr>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4</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Months 10-12</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Pilot Testing and Community Engagement</w:t>
            </w:r>
          </w:p>
        </w:tc>
        <w:tc>
          <w:tcPr>
            <w:tcW w:w="0" w:type="auto"/>
            <w:vAlign w:val="center"/>
            <w:hideMark/>
          </w:tcPr>
          <w:p w:rsidR="00A65D29" w:rsidRPr="00A65D29" w:rsidRDefault="00A65D29" w:rsidP="00A65D29">
            <w:pPr>
              <w:spacing w:after="0"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Deploy drones for pilot testing, engage with community, analyze pilot test data</w:t>
            </w:r>
          </w:p>
        </w:tc>
      </w:tr>
    </w:tbl>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Practical Applicability of the Project Proposal</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The practical applicability of this project is substantial. Drones offer rapid response capabilities, enabling the safe and efficient delivery of aid in hazardous flood conditions. They provide accurate data for informed decision-making, improving resource allocation and damage assessment. Community engagement fosters trust and resilience, ensuring that the solution is both effective and well-received. This cost-effective approach can be scaled to various disaster scenarios, making it a valuable tool for disaster management. Furthermore, the project demonstrates the potential of technology to innovate disaster response, providing real-world solutions to save lives and enhance resilience.</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Learning by Scientific Approach</w:t>
      </w:r>
    </w:p>
    <w:p w:rsidR="00A65D29" w:rsidRPr="00A65D29" w:rsidRDefault="00A65D29" w:rsidP="00A65D29">
      <w:p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sz w:val="24"/>
          <w:szCs w:val="24"/>
          <w:lang w:val="en-US"/>
        </w:rPr>
        <w:t>Key learning points from a scientific approach include:</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Data Collection and Analysis:</w:t>
      </w:r>
      <w:r w:rsidRPr="00A65D29">
        <w:rPr>
          <w:rFonts w:ascii="Times New Roman" w:eastAsia="Times New Roman" w:hAnsi="Times New Roman" w:cs="Times New Roman"/>
          <w:sz w:val="24"/>
          <w:szCs w:val="24"/>
          <w:lang w:val="en-US"/>
        </w:rPr>
        <w:t xml:space="preserve"> Gather and analyze data on drone performance, response times, and impact on disaster-affected communities.</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Technology Assessment:</w:t>
      </w:r>
      <w:r w:rsidRPr="00A65D29">
        <w:rPr>
          <w:rFonts w:ascii="Times New Roman" w:eastAsia="Times New Roman" w:hAnsi="Times New Roman" w:cs="Times New Roman"/>
          <w:sz w:val="24"/>
          <w:szCs w:val="24"/>
          <w:lang w:val="en-US"/>
        </w:rPr>
        <w:t xml:space="preserve"> Evaluate the effectiveness and limitations of the drone technology used.</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Community Engagement Studies:</w:t>
      </w:r>
      <w:r w:rsidRPr="00A65D29">
        <w:rPr>
          <w:rFonts w:ascii="Times New Roman" w:eastAsia="Times New Roman" w:hAnsi="Times New Roman" w:cs="Times New Roman"/>
          <w:sz w:val="24"/>
          <w:szCs w:val="24"/>
          <w:lang w:val="en-US"/>
        </w:rPr>
        <w:t xml:space="preserve"> Assess community perceptions and experiences with drone-assisted relief efforts.</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Cost-Benefit Analysis:</w:t>
      </w:r>
      <w:r w:rsidRPr="00A65D29">
        <w:rPr>
          <w:rFonts w:ascii="Times New Roman" w:eastAsia="Times New Roman" w:hAnsi="Times New Roman" w:cs="Times New Roman"/>
          <w:sz w:val="24"/>
          <w:szCs w:val="24"/>
          <w:lang w:val="en-US"/>
        </w:rPr>
        <w:t xml:space="preserve"> Compare the costs and benefits of drone technology in disaster response.</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Environmental Impact:</w:t>
      </w:r>
      <w:r w:rsidRPr="00A65D29">
        <w:rPr>
          <w:rFonts w:ascii="Times New Roman" w:eastAsia="Times New Roman" w:hAnsi="Times New Roman" w:cs="Times New Roman"/>
          <w:sz w:val="24"/>
          <w:szCs w:val="24"/>
          <w:lang w:val="en-US"/>
        </w:rPr>
        <w:t xml:space="preserve"> Investigate the environmental effects of drone operations.</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Operational Challenges:</w:t>
      </w:r>
      <w:r w:rsidRPr="00A65D29">
        <w:rPr>
          <w:rFonts w:ascii="Times New Roman" w:eastAsia="Times New Roman" w:hAnsi="Times New Roman" w:cs="Times New Roman"/>
          <w:sz w:val="24"/>
          <w:szCs w:val="24"/>
          <w:lang w:val="en-US"/>
        </w:rPr>
        <w:t xml:space="preserve"> Document challenges and propose solutions for improvement.</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Policy and Regulatory Implications:</w:t>
      </w:r>
      <w:r w:rsidRPr="00A65D29">
        <w:rPr>
          <w:rFonts w:ascii="Times New Roman" w:eastAsia="Times New Roman" w:hAnsi="Times New Roman" w:cs="Times New Roman"/>
          <w:sz w:val="24"/>
          <w:szCs w:val="24"/>
          <w:lang w:val="en-US"/>
        </w:rPr>
        <w:t xml:space="preserve"> Explore legal and regulatory aspects and propose recommendations.</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Knowledge Transfer:</w:t>
      </w:r>
      <w:r w:rsidRPr="00A65D29">
        <w:rPr>
          <w:rFonts w:ascii="Times New Roman" w:eastAsia="Times New Roman" w:hAnsi="Times New Roman" w:cs="Times New Roman"/>
          <w:sz w:val="24"/>
          <w:szCs w:val="24"/>
          <w:lang w:val="en-US"/>
        </w:rPr>
        <w:t xml:space="preserve"> Develop guidelines and best practices for broader adoption.</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Training and Capacity Building:</w:t>
      </w:r>
      <w:r w:rsidRPr="00A65D29">
        <w:rPr>
          <w:rFonts w:ascii="Times New Roman" w:eastAsia="Times New Roman" w:hAnsi="Times New Roman" w:cs="Times New Roman"/>
          <w:sz w:val="24"/>
          <w:szCs w:val="24"/>
          <w:lang w:val="en-US"/>
        </w:rPr>
        <w:t xml:space="preserve"> Assess training needs and develop programs for personnel.</w:t>
      </w:r>
    </w:p>
    <w:p w:rsidR="00A65D29" w:rsidRPr="00A65D29" w:rsidRDefault="00A65D29" w:rsidP="00A65D2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65D29">
        <w:rPr>
          <w:rFonts w:ascii="Times New Roman" w:eastAsia="Times New Roman" w:hAnsi="Times New Roman" w:cs="Times New Roman"/>
          <w:b/>
          <w:bCs/>
          <w:sz w:val="24"/>
          <w:szCs w:val="24"/>
          <w:lang w:val="en-US"/>
        </w:rPr>
        <w:t>Continual Improvement:</w:t>
      </w:r>
      <w:r w:rsidRPr="00A65D29">
        <w:rPr>
          <w:rFonts w:ascii="Times New Roman" w:eastAsia="Times New Roman" w:hAnsi="Times New Roman" w:cs="Times New Roman"/>
          <w:sz w:val="24"/>
          <w:szCs w:val="24"/>
          <w:lang w:val="en-US"/>
        </w:rPr>
        <w:t xml:space="preserve"> Use findings to refine drone-based flood relief strategies.</w:t>
      </w:r>
    </w:p>
    <w:p w:rsidR="00A65D29" w:rsidRPr="00A65D29" w:rsidRDefault="00A65D29" w:rsidP="00A65D2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65D29">
        <w:rPr>
          <w:rFonts w:ascii="Times New Roman" w:eastAsia="Times New Roman" w:hAnsi="Times New Roman" w:cs="Times New Roman"/>
          <w:b/>
          <w:bCs/>
          <w:sz w:val="27"/>
          <w:szCs w:val="27"/>
          <w:lang w:val="en-US"/>
        </w:rPr>
        <w:t>Conclusion</w:t>
      </w:r>
    </w:p>
    <w:p w:rsidR="00A65D29" w:rsidRPr="009C6328" w:rsidRDefault="00A65D29" w:rsidP="0011591A">
      <w:pPr>
        <w:spacing w:before="100" w:beforeAutospacing="1" w:after="100" w:afterAutospacing="1" w:line="240" w:lineRule="auto"/>
      </w:pPr>
      <w:r w:rsidRPr="00A65D29">
        <w:rPr>
          <w:rFonts w:ascii="Times New Roman" w:eastAsia="Times New Roman" w:hAnsi="Times New Roman" w:cs="Times New Roman"/>
          <w:sz w:val="24"/>
          <w:szCs w:val="24"/>
          <w:lang w:val="en-US"/>
        </w:rPr>
        <w:t>This project proposal presents a comprehensive approach to leveraging drone technology for flood relief efforts. The combination of technological advancements, past experiences, and community engagement forms the foundation of this innovative solution. By collaborating with government agencies and engaging with local communities, this project aims to revolutionize flood relief operations and contribute to a more resilient society in the face of increasingly frequent and severe flooding events.</w:t>
      </w:r>
    </w:p>
    <w:sectPr w:rsidR="00A65D29" w:rsidRPr="009C6328" w:rsidSect="00751D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92D" w:rsidRDefault="00CB792D" w:rsidP="0034444C">
      <w:pPr>
        <w:spacing w:after="0" w:line="240" w:lineRule="auto"/>
      </w:pPr>
      <w:r>
        <w:separator/>
      </w:r>
    </w:p>
  </w:endnote>
  <w:endnote w:type="continuationSeparator" w:id="1">
    <w:p w:rsidR="00CB792D" w:rsidRDefault="00CB792D" w:rsidP="003444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irmala UI Semilight">
    <w:panose1 w:val="020B04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92D" w:rsidRDefault="00CB792D" w:rsidP="0034444C">
      <w:pPr>
        <w:spacing w:after="0" w:line="240" w:lineRule="auto"/>
      </w:pPr>
      <w:r>
        <w:separator/>
      </w:r>
    </w:p>
  </w:footnote>
  <w:footnote w:type="continuationSeparator" w:id="1">
    <w:p w:rsidR="00CB792D" w:rsidRDefault="00CB792D" w:rsidP="003444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CE0"/>
    <w:multiLevelType w:val="hybridMultilevel"/>
    <w:tmpl w:val="590A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ED3AF0"/>
    <w:multiLevelType w:val="multilevel"/>
    <w:tmpl w:val="9B42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4400E"/>
    <w:multiLevelType w:val="hybridMultilevel"/>
    <w:tmpl w:val="563EF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332872"/>
    <w:multiLevelType w:val="hybridMultilevel"/>
    <w:tmpl w:val="C5FE1C18"/>
    <w:lvl w:ilvl="0" w:tplc="08A05752">
      <w:start w:val="1"/>
      <w:numFmt w:val="bullet"/>
      <w:lvlText w:val=""/>
      <w:lvlJc w:val="left"/>
      <w:pPr>
        <w:tabs>
          <w:tab w:val="num" w:pos="720"/>
        </w:tabs>
        <w:ind w:left="720" w:hanging="360"/>
      </w:pPr>
      <w:rPr>
        <w:rFonts w:ascii="Symbol" w:hAnsi="Symbol" w:hint="default"/>
      </w:rPr>
    </w:lvl>
    <w:lvl w:ilvl="1" w:tplc="5CD8562E" w:tentative="1">
      <w:start w:val="1"/>
      <w:numFmt w:val="bullet"/>
      <w:lvlText w:val=""/>
      <w:lvlJc w:val="left"/>
      <w:pPr>
        <w:tabs>
          <w:tab w:val="num" w:pos="1440"/>
        </w:tabs>
        <w:ind w:left="1440" w:hanging="360"/>
      </w:pPr>
      <w:rPr>
        <w:rFonts w:ascii="Symbol" w:hAnsi="Symbol" w:hint="default"/>
      </w:rPr>
    </w:lvl>
    <w:lvl w:ilvl="2" w:tplc="AC0257CA" w:tentative="1">
      <w:start w:val="1"/>
      <w:numFmt w:val="bullet"/>
      <w:lvlText w:val=""/>
      <w:lvlJc w:val="left"/>
      <w:pPr>
        <w:tabs>
          <w:tab w:val="num" w:pos="2160"/>
        </w:tabs>
        <w:ind w:left="2160" w:hanging="360"/>
      </w:pPr>
      <w:rPr>
        <w:rFonts w:ascii="Symbol" w:hAnsi="Symbol" w:hint="default"/>
      </w:rPr>
    </w:lvl>
    <w:lvl w:ilvl="3" w:tplc="3BE2A8A0" w:tentative="1">
      <w:start w:val="1"/>
      <w:numFmt w:val="bullet"/>
      <w:lvlText w:val=""/>
      <w:lvlJc w:val="left"/>
      <w:pPr>
        <w:tabs>
          <w:tab w:val="num" w:pos="2880"/>
        </w:tabs>
        <w:ind w:left="2880" w:hanging="360"/>
      </w:pPr>
      <w:rPr>
        <w:rFonts w:ascii="Symbol" w:hAnsi="Symbol" w:hint="default"/>
      </w:rPr>
    </w:lvl>
    <w:lvl w:ilvl="4" w:tplc="92DA591E" w:tentative="1">
      <w:start w:val="1"/>
      <w:numFmt w:val="bullet"/>
      <w:lvlText w:val=""/>
      <w:lvlJc w:val="left"/>
      <w:pPr>
        <w:tabs>
          <w:tab w:val="num" w:pos="3600"/>
        </w:tabs>
        <w:ind w:left="3600" w:hanging="360"/>
      </w:pPr>
      <w:rPr>
        <w:rFonts w:ascii="Symbol" w:hAnsi="Symbol" w:hint="default"/>
      </w:rPr>
    </w:lvl>
    <w:lvl w:ilvl="5" w:tplc="5E229D0A" w:tentative="1">
      <w:start w:val="1"/>
      <w:numFmt w:val="bullet"/>
      <w:lvlText w:val=""/>
      <w:lvlJc w:val="left"/>
      <w:pPr>
        <w:tabs>
          <w:tab w:val="num" w:pos="4320"/>
        </w:tabs>
        <w:ind w:left="4320" w:hanging="360"/>
      </w:pPr>
      <w:rPr>
        <w:rFonts w:ascii="Symbol" w:hAnsi="Symbol" w:hint="default"/>
      </w:rPr>
    </w:lvl>
    <w:lvl w:ilvl="6" w:tplc="F4E8229A" w:tentative="1">
      <w:start w:val="1"/>
      <w:numFmt w:val="bullet"/>
      <w:lvlText w:val=""/>
      <w:lvlJc w:val="left"/>
      <w:pPr>
        <w:tabs>
          <w:tab w:val="num" w:pos="5040"/>
        </w:tabs>
        <w:ind w:left="5040" w:hanging="360"/>
      </w:pPr>
      <w:rPr>
        <w:rFonts w:ascii="Symbol" w:hAnsi="Symbol" w:hint="default"/>
      </w:rPr>
    </w:lvl>
    <w:lvl w:ilvl="7" w:tplc="D112473E" w:tentative="1">
      <w:start w:val="1"/>
      <w:numFmt w:val="bullet"/>
      <w:lvlText w:val=""/>
      <w:lvlJc w:val="left"/>
      <w:pPr>
        <w:tabs>
          <w:tab w:val="num" w:pos="5760"/>
        </w:tabs>
        <w:ind w:left="5760" w:hanging="360"/>
      </w:pPr>
      <w:rPr>
        <w:rFonts w:ascii="Symbol" w:hAnsi="Symbol" w:hint="default"/>
      </w:rPr>
    </w:lvl>
    <w:lvl w:ilvl="8" w:tplc="7D34B0EC" w:tentative="1">
      <w:start w:val="1"/>
      <w:numFmt w:val="bullet"/>
      <w:lvlText w:val=""/>
      <w:lvlJc w:val="left"/>
      <w:pPr>
        <w:tabs>
          <w:tab w:val="num" w:pos="6480"/>
        </w:tabs>
        <w:ind w:left="6480" w:hanging="360"/>
      </w:pPr>
      <w:rPr>
        <w:rFonts w:ascii="Symbol" w:hAnsi="Symbol" w:hint="default"/>
      </w:rPr>
    </w:lvl>
  </w:abstractNum>
  <w:abstractNum w:abstractNumId="4">
    <w:nsid w:val="0D6B6877"/>
    <w:multiLevelType w:val="hybridMultilevel"/>
    <w:tmpl w:val="BCF2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B92EE8"/>
    <w:multiLevelType w:val="hybridMultilevel"/>
    <w:tmpl w:val="9076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653CF4"/>
    <w:multiLevelType w:val="hybridMultilevel"/>
    <w:tmpl w:val="2C729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227183"/>
    <w:multiLevelType w:val="hybridMultilevel"/>
    <w:tmpl w:val="F0E4E278"/>
    <w:lvl w:ilvl="0" w:tplc="A4248832">
      <w:start w:val="1"/>
      <w:numFmt w:val="bullet"/>
      <w:lvlText w:val=""/>
      <w:lvlJc w:val="left"/>
      <w:pPr>
        <w:tabs>
          <w:tab w:val="num" w:pos="720"/>
        </w:tabs>
        <w:ind w:left="720" w:hanging="360"/>
      </w:pPr>
      <w:rPr>
        <w:rFonts w:ascii="Symbol" w:hAnsi="Symbol" w:hint="default"/>
      </w:rPr>
    </w:lvl>
    <w:lvl w:ilvl="1" w:tplc="5ED4643A" w:tentative="1">
      <w:start w:val="1"/>
      <w:numFmt w:val="bullet"/>
      <w:lvlText w:val=""/>
      <w:lvlJc w:val="left"/>
      <w:pPr>
        <w:tabs>
          <w:tab w:val="num" w:pos="1440"/>
        </w:tabs>
        <w:ind w:left="1440" w:hanging="360"/>
      </w:pPr>
      <w:rPr>
        <w:rFonts w:ascii="Symbol" w:hAnsi="Symbol" w:hint="default"/>
      </w:rPr>
    </w:lvl>
    <w:lvl w:ilvl="2" w:tplc="87BCC112" w:tentative="1">
      <w:start w:val="1"/>
      <w:numFmt w:val="bullet"/>
      <w:lvlText w:val=""/>
      <w:lvlJc w:val="left"/>
      <w:pPr>
        <w:tabs>
          <w:tab w:val="num" w:pos="2160"/>
        </w:tabs>
        <w:ind w:left="2160" w:hanging="360"/>
      </w:pPr>
      <w:rPr>
        <w:rFonts w:ascii="Symbol" w:hAnsi="Symbol" w:hint="default"/>
      </w:rPr>
    </w:lvl>
    <w:lvl w:ilvl="3" w:tplc="5A247788" w:tentative="1">
      <w:start w:val="1"/>
      <w:numFmt w:val="bullet"/>
      <w:lvlText w:val=""/>
      <w:lvlJc w:val="left"/>
      <w:pPr>
        <w:tabs>
          <w:tab w:val="num" w:pos="2880"/>
        </w:tabs>
        <w:ind w:left="2880" w:hanging="360"/>
      </w:pPr>
      <w:rPr>
        <w:rFonts w:ascii="Symbol" w:hAnsi="Symbol" w:hint="default"/>
      </w:rPr>
    </w:lvl>
    <w:lvl w:ilvl="4" w:tplc="2C3EC74E" w:tentative="1">
      <w:start w:val="1"/>
      <w:numFmt w:val="bullet"/>
      <w:lvlText w:val=""/>
      <w:lvlJc w:val="left"/>
      <w:pPr>
        <w:tabs>
          <w:tab w:val="num" w:pos="3600"/>
        </w:tabs>
        <w:ind w:left="3600" w:hanging="360"/>
      </w:pPr>
      <w:rPr>
        <w:rFonts w:ascii="Symbol" w:hAnsi="Symbol" w:hint="default"/>
      </w:rPr>
    </w:lvl>
    <w:lvl w:ilvl="5" w:tplc="B9A6BF32" w:tentative="1">
      <w:start w:val="1"/>
      <w:numFmt w:val="bullet"/>
      <w:lvlText w:val=""/>
      <w:lvlJc w:val="left"/>
      <w:pPr>
        <w:tabs>
          <w:tab w:val="num" w:pos="4320"/>
        </w:tabs>
        <w:ind w:left="4320" w:hanging="360"/>
      </w:pPr>
      <w:rPr>
        <w:rFonts w:ascii="Symbol" w:hAnsi="Symbol" w:hint="default"/>
      </w:rPr>
    </w:lvl>
    <w:lvl w:ilvl="6" w:tplc="9634E13C" w:tentative="1">
      <w:start w:val="1"/>
      <w:numFmt w:val="bullet"/>
      <w:lvlText w:val=""/>
      <w:lvlJc w:val="left"/>
      <w:pPr>
        <w:tabs>
          <w:tab w:val="num" w:pos="5040"/>
        </w:tabs>
        <w:ind w:left="5040" w:hanging="360"/>
      </w:pPr>
      <w:rPr>
        <w:rFonts w:ascii="Symbol" w:hAnsi="Symbol" w:hint="default"/>
      </w:rPr>
    </w:lvl>
    <w:lvl w:ilvl="7" w:tplc="68421E6E" w:tentative="1">
      <w:start w:val="1"/>
      <w:numFmt w:val="bullet"/>
      <w:lvlText w:val=""/>
      <w:lvlJc w:val="left"/>
      <w:pPr>
        <w:tabs>
          <w:tab w:val="num" w:pos="5760"/>
        </w:tabs>
        <w:ind w:left="5760" w:hanging="360"/>
      </w:pPr>
      <w:rPr>
        <w:rFonts w:ascii="Symbol" w:hAnsi="Symbol" w:hint="default"/>
      </w:rPr>
    </w:lvl>
    <w:lvl w:ilvl="8" w:tplc="B4BAF890" w:tentative="1">
      <w:start w:val="1"/>
      <w:numFmt w:val="bullet"/>
      <w:lvlText w:val=""/>
      <w:lvlJc w:val="left"/>
      <w:pPr>
        <w:tabs>
          <w:tab w:val="num" w:pos="6480"/>
        </w:tabs>
        <w:ind w:left="6480" w:hanging="360"/>
      </w:pPr>
      <w:rPr>
        <w:rFonts w:ascii="Symbol" w:hAnsi="Symbol" w:hint="default"/>
      </w:rPr>
    </w:lvl>
  </w:abstractNum>
  <w:abstractNum w:abstractNumId="8">
    <w:nsid w:val="39175D78"/>
    <w:multiLevelType w:val="multilevel"/>
    <w:tmpl w:val="3DC6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585D25"/>
    <w:multiLevelType w:val="hybridMultilevel"/>
    <w:tmpl w:val="182A5A16"/>
    <w:lvl w:ilvl="0" w:tplc="8F86A63C">
      <w:start w:val="1"/>
      <w:numFmt w:val="bullet"/>
      <w:lvlText w:val=""/>
      <w:lvlJc w:val="left"/>
      <w:pPr>
        <w:tabs>
          <w:tab w:val="num" w:pos="720"/>
        </w:tabs>
        <w:ind w:left="720" w:hanging="360"/>
      </w:pPr>
      <w:rPr>
        <w:rFonts w:ascii="Symbol" w:hAnsi="Symbol" w:hint="default"/>
      </w:rPr>
    </w:lvl>
    <w:lvl w:ilvl="1" w:tplc="F9F243C8" w:tentative="1">
      <w:start w:val="1"/>
      <w:numFmt w:val="bullet"/>
      <w:lvlText w:val=""/>
      <w:lvlJc w:val="left"/>
      <w:pPr>
        <w:tabs>
          <w:tab w:val="num" w:pos="1440"/>
        </w:tabs>
        <w:ind w:left="1440" w:hanging="360"/>
      </w:pPr>
      <w:rPr>
        <w:rFonts w:ascii="Symbol" w:hAnsi="Symbol" w:hint="default"/>
      </w:rPr>
    </w:lvl>
    <w:lvl w:ilvl="2" w:tplc="A746C306" w:tentative="1">
      <w:start w:val="1"/>
      <w:numFmt w:val="bullet"/>
      <w:lvlText w:val=""/>
      <w:lvlJc w:val="left"/>
      <w:pPr>
        <w:tabs>
          <w:tab w:val="num" w:pos="2160"/>
        </w:tabs>
        <w:ind w:left="2160" w:hanging="360"/>
      </w:pPr>
      <w:rPr>
        <w:rFonts w:ascii="Symbol" w:hAnsi="Symbol" w:hint="default"/>
      </w:rPr>
    </w:lvl>
    <w:lvl w:ilvl="3" w:tplc="3322EE48" w:tentative="1">
      <w:start w:val="1"/>
      <w:numFmt w:val="bullet"/>
      <w:lvlText w:val=""/>
      <w:lvlJc w:val="left"/>
      <w:pPr>
        <w:tabs>
          <w:tab w:val="num" w:pos="2880"/>
        </w:tabs>
        <w:ind w:left="2880" w:hanging="360"/>
      </w:pPr>
      <w:rPr>
        <w:rFonts w:ascii="Symbol" w:hAnsi="Symbol" w:hint="default"/>
      </w:rPr>
    </w:lvl>
    <w:lvl w:ilvl="4" w:tplc="D5BAF37C" w:tentative="1">
      <w:start w:val="1"/>
      <w:numFmt w:val="bullet"/>
      <w:lvlText w:val=""/>
      <w:lvlJc w:val="left"/>
      <w:pPr>
        <w:tabs>
          <w:tab w:val="num" w:pos="3600"/>
        </w:tabs>
        <w:ind w:left="3600" w:hanging="360"/>
      </w:pPr>
      <w:rPr>
        <w:rFonts w:ascii="Symbol" w:hAnsi="Symbol" w:hint="default"/>
      </w:rPr>
    </w:lvl>
    <w:lvl w:ilvl="5" w:tplc="9028E69E" w:tentative="1">
      <w:start w:val="1"/>
      <w:numFmt w:val="bullet"/>
      <w:lvlText w:val=""/>
      <w:lvlJc w:val="left"/>
      <w:pPr>
        <w:tabs>
          <w:tab w:val="num" w:pos="4320"/>
        </w:tabs>
        <w:ind w:left="4320" w:hanging="360"/>
      </w:pPr>
      <w:rPr>
        <w:rFonts w:ascii="Symbol" w:hAnsi="Symbol" w:hint="default"/>
      </w:rPr>
    </w:lvl>
    <w:lvl w:ilvl="6" w:tplc="D7902934" w:tentative="1">
      <w:start w:val="1"/>
      <w:numFmt w:val="bullet"/>
      <w:lvlText w:val=""/>
      <w:lvlJc w:val="left"/>
      <w:pPr>
        <w:tabs>
          <w:tab w:val="num" w:pos="5040"/>
        </w:tabs>
        <w:ind w:left="5040" w:hanging="360"/>
      </w:pPr>
      <w:rPr>
        <w:rFonts w:ascii="Symbol" w:hAnsi="Symbol" w:hint="default"/>
      </w:rPr>
    </w:lvl>
    <w:lvl w:ilvl="7" w:tplc="FDD2ECFA" w:tentative="1">
      <w:start w:val="1"/>
      <w:numFmt w:val="bullet"/>
      <w:lvlText w:val=""/>
      <w:lvlJc w:val="left"/>
      <w:pPr>
        <w:tabs>
          <w:tab w:val="num" w:pos="5760"/>
        </w:tabs>
        <w:ind w:left="5760" w:hanging="360"/>
      </w:pPr>
      <w:rPr>
        <w:rFonts w:ascii="Symbol" w:hAnsi="Symbol" w:hint="default"/>
      </w:rPr>
    </w:lvl>
    <w:lvl w:ilvl="8" w:tplc="D4741270" w:tentative="1">
      <w:start w:val="1"/>
      <w:numFmt w:val="bullet"/>
      <w:lvlText w:val=""/>
      <w:lvlJc w:val="left"/>
      <w:pPr>
        <w:tabs>
          <w:tab w:val="num" w:pos="6480"/>
        </w:tabs>
        <w:ind w:left="6480" w:hanging="360"/>
      </w:pPr>
      <w:rPr>
        <w:rFonts w:ascii="Symbol" w:hAnsi="Symbol" w:hint="default"/>
      </w:rPr>
    </w:lvl>
  </w:abstractNum>
  <w:abstractNum w:abstractNumId="10">
    <w:nsid w:val="42BB480D"/>
    <w:multiLevelType w:val="hybridMultilevel"/>
    <w:tmpl w:val="42A8B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657349"/>
    <w:multiLevelType w:val="hybridMultilevel"/>
    <w:tmpl w:val="7DC0A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FB52C0"/>
    <w:multiLevelType w:val="multilevel"/>
    <w:tmpl w:val="B046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4E627C"/>
    <w:multiLevelType w:val="multilevel"/>
    <w:tmpl w:val="DEA8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0F244D"/>
    <w:multiLevelType w:val="hybridMultilevel"/>
    <w:tmpl w:val="E5B4E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EE5204"/>
    <w:multiLevelType w:val="hybridMultilevel"/>
    <w:tmpl w:val="54A0E80A"/>
    <w:lvl w:ilvl="0" w:tplc="7D104404">
      <w:start w:val="1"/>
      <w:numFmt w:val="bullet"/>
      <w:lvlText w:val=""/>
      <w:lvlJc w:val="left"/>
      <w:pPr>
        <w:tabs>
          <w:tab w:val="num" w:pos="720"/>
        </w:tabs>
        <w:ind w:left="720" w:hanging="360"/>
      </w:pPr>
      <w:rPr>
        <w:rFonts w:ascii="Symbol" w:hAnsi="Symbol" w:hint="default"/>
      </w:rPr>
    </w:lvl>
    <w:lvl w:ilvl="1" w:tplc="CA4694B4" w:tentative="1">
      <w:start w:val="1"/>
      <w:numFmt w:val="bullet"/>
      <w:lvlText w:val=""/>
      <w:lvlJc w:val="left"/>
      <w:pPr>
        <w:tabs>
          <w:tab w:val="num" w:pos="1440"/>
        </w:tabs>
        <w:ind w:left="1440" w:hanging="360"/>
      </w:pPr>
      <w:rPr>
        <w:rFonts w:ascii="Symbol" w:hAnsi="Symbol" w:hint="default"/>
      </w:rPr>
    </w:lvl>
    <w:lvl w:ilvl="2" w:tplc="4D0C4F94" w:tentative="1">
      <w:start w:val="1"/>
      <w:numFmt w:val="bullet"/>
      <w:lvlText w:val=""/>
      <w:lvlJc w:val="left"/>
      <w:pPr>
        <w:tabs>
          <w:tab w:val="num" w:pos="2160"/>
        </w:tabs>
        <w:ind w:left="2160" w:hanging="360"/>
      </w:pPr>
      <w:rPr>
        <w:rFonts w:ascii="Symbol" w:hAnsi="Symbol" w:hint="default"/>
      </w:rPr>
    </w:lvl>
    <w:lvl w:ilvl="3" w:tplc="3E165020" w:tentative="1">
      <w:start w:val="1"/>
      <w:numFmt w:val="bullet"/>
      <w:lvlText w:val=""/>
      <w:lvlJc w:val="left"/>
      <w:pPr>
        <w:tabs>
          <w:tab w:val="num" w:pos="2880"/>
        </w:tabs>
        <w:ind w:left="2880" w:hanging="360"/>
      </w:pPr>
      <w:rPr>
        <w:rFonts w:ascii="Symbol" w:hAnsi="Symbol" w:hint="default"/>
      </w:rPr>
    </w:lvl>
    <w:lvl w:ilvl="4" w:tplc="67B86D9A" w:tentative="1">
      <w:start w:val="1"/>
      <w:numFmt w:val="bullet"/>
      <w:lvlText w:val=""/>
      <w:lvlJc w:val="left"/>
      <w:pPr>
        <w:tabs>
          <w:tab w:val="num" w:pos="3600"/>
        </w:tabs>
        <w:ind w:left="3600" w:hanging="360"/>
      </w:pPr>
      <w:rPr>
        <w:rFonts w:ascii="Symbol" w:hAnsi="Symbol" w:hint="default"/>
      </w:rPr>
    </w:lvl>
    <w:lvl w:ilvl="5" w:tplc="15B62704" w:tentative="1">
      <w:start w:val="1"/>
      <w:numFmt w:val="bullet"/>
      <w:lvlText w:val=""/>
      <w:lvlJc w:val="left"/>
      <w:pPr>
        <w:tabs>
          <w:tab w:val="num" w:pos="4320"/>
        </w:tabs>
        <w:ind w:left="4320" w:hanging="360"/>
      </w:pPr>
      <w:rPr>
        <w:rFonts w:ascii="Symbol" w:hAnsi="Symbol" w:hint="default"/>
      </w:rPr>
    </w:lvl>
    <w:lvl w:ilvl="6" w:tplc="1C24FD94" w:tentative="1">
      <w:start w:val="1"/>
      <w:numFmt w:val="bullet"/>
      <w:lvlText w:val=""/>
      <w:lvlJc w:val="left"/>
      <w:pPr>
        <w:tabs>
          <w:tab w:val="num" w:pos="5040"/>
        </w:tabs>
        <w:ind w:left="5040" w:hanging="360"/>
      </w:pPr>
      <w:rPr>
        <w:rFonts w:ascii="Symbol" w:hAnsi="Symbol" w:hint="default"/>
      </w:rPr>
    </w:lvl>
    <w:lvl w:ilvl="7" w:tplc="A9B4015A" w:tentative="1">
      <w:start w:val="1"/>
      <w:numFmt w:val="bullet"/>
      <w:lvlText w:val=""/>
      <w:lvlJc w:val="left"/>
      <w:pPr>
        <w:tabs>
          <w:tab w:val="num" w:pos="5760"/>
        </w:tabs>
        <w:ind w:left="5760" w:hanging="360"/>
      </w:pPr>
      <w:rPr>
        <w:rFonts w:ascii="Symbol" w:hAnsi="Symbol" w:hint="default"/>
      </w:rPr>
    </w:lvl>
    <w:lvl w:ilvl="8" w:tplc="4C303BF8" w:tentative="1">
      <w:start w:val="1"/>
      <w:numFmt w:val="bullet"/>
      <w:lvlText w:val=""/>
      <w:lvlJc w:val="left"/>
      <w:pPr>
        <w:tabs>
          <w:tab w:val="num" w:pos="6480"/>
        </w:tabs>
        <w:ind w:left="6480" w:hanging="360"/>
      </w:pPr>
      <w:rPr>
        <w:rFonts w:ascii="Symbol" w:hAnsi="Symbol" w:hint="default"/>
      </w:rPr>
    </w:lvl>
  </w:abstractNum>
  <w:abstractNum w:abstractNumId="16">
    <w:nsid w:val="773F76BE"/>
    <w:multiLevelType w:val="hybridMultilevel"/>
    <w:tmpl w:val="8EFCE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BB3483"/>
    <w:multiLevelType w:val="multilevel"/>
    <w:tmpl w:val="85E0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4"/>
  </w:num>
  <w:num w:numId="4">
    <w:abstractNumId w:val="11"/>
  </w:num>
  <w:num w:numId="5">
    <w:abstractNumId w:val="10"/>
  </w:num>
  <w:num w:numId="6">
    <w:abstractNumId w:val="0"/>
  </w:num>
  <w:num w:numId="7">
    <w:abstractNumId w:val="16"/>
  </w:num>
  <w:num w:numId="8">
    <w:abstractNumId w:val="2"/>
  </w:num>
  <w:num w:numId="9">
    <w:abstractNumId w:val="4"/>
  </w:num>
  <w:num w:numId="10">
    <w:abstractNumId w:val="5"/>
  </w:num>
  <w:num w:numId="11">
    <w:abstractNumId w:val="6"/>
  </w:num>
  <w:num w:numId="12">
    <w:abstractNumId w:val="3"/>
  </w:num>
  <w:num w:numId="13">
    <w:abstractNumId w:val="15"/>
  </w:num>
  <w:num w:numId="14">
    <w:abstractNumId w:val="7"/>
  </w:num>
  <w:num w:numId="15">
    <w:abstractNumId w:val="9"/>
  </w:num>
  <w:num w:numId="16">
    <w:abstractNumId w:val="13"/>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468D6"/>
    <w:rsid w:val="0004140B"/>
    <w:rsid w:val="00044A62"/>
    <w:rsid w:val="000E41D9"/>
    <w:rsid w:val="0011591A"/>
    <w:rsid w:val="001468D6"/>
    <w:rsid w:val="00156845"/>
    <w:rsid w:val="001904F9"/>
    <w:rsid w:val="001958AF"/>
    <w:rsid w:val="001F0E71"/>
    <w:rsid w:val="002274BE"/>
    <w:rsid w:val="00244DF3"/>
    <w:rsid w:val="00260C9C"/>
    <w:rsid w:val="002C2219"/>
    <w:rsid w:val="00301000"/>
    <w:rsid w:val="003101A9"/>
    <w:rsid w:val="0034444C"/>
    <w:rsid w:val="00407535"/>
    <w:rsid w:val="004C13B2"/>
    <w:rsid w:val="004F6AA4"/>
    <w:rsid w:val="00550493"/>
    <w:rsid w:val="00580466"/>
    <w:rsid w:val="00751DF1"/>
    <w:rsid w:val="007729FF"/>
    <w:rsid w:val="00952F97"/>
    <w:rsid w:val="00955F79"/>
    <w:rsid w:val="009C6328"/>
    <w:rsid w:val="00A65D29"/>
    <w:rsid w:val="00A87414"/>
    <w:rsid w:val="00A97F14"/>
    <w:rsid w:val="00AA611E"/>
    <w:rsid w:val="00B3442A"/>
    <w:rsid w:val="00C25D0E"/>
    <w:rsid w:val="00CB792D"/>
    <w:rsid w:val="00E12D0F"/>
    <w:rsid w:val="00EE291E"/>
    <w:rsid w:val="00F35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4F9"/>
  </w:style>
  <w:style w:type="paragraph" w:styleId="Heading3">
    <w:name w:val="heading 3"/>
    <w:basedOn w:val="Normal"/>
    <w:link w:val="Heading3Char"/>
    <w:uiPriority w:val="9"/>
    <w:qFormat/>
    <w:rsid w:val="00A65D2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1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A611E"/>
    <w:rPr>
      <w:b/>
      <w:bCs/>
    </w:rPr>
  </w:style>
  <w:style w:type="character" w:styleId="Hyperlink">
    <w:name w:val="Hyperlink"/>
    <w:basedOn w:val="DefaultParagraphFont"/>
    <w:uiPriority w:val="99"/>
    <w:unhideWhenUsed/>
    <w:rsid w:val="00580466"/>
    <w:rPr>
      <w:color w:val="0563C1" w:themeColor="hyperlink"/>
      <w:u w:val="single"/>
    </w:rPr>
  </w:style>
  <w:style w:type="paragraph" w:styleId="ListParagraph">
    <w:name w:val="List Paragraph"/>
    <w:basedOn w:val="Normal"/>
    <w:uiPriority w:val="34"/>
    <w:qFormat/>
    <w:rsid w:val="00C25D0E"/>
    <w:pPr>
      <w:ind w:left="720"/>
      <w:contextualSpacing/>
    </w:pPr>
  </w:style>
  <w:style w:type="paragraph" w:styleId="Header">
    <w:name w:val="header"/>
    <w:basedOn w:val="Normal"/>
    <w:link w:val="HeaderChar"/>
    <w:uiPriority w:val="99"/>
    <w:unhideWhenUsed/>
    <w:rsid w:val="00344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44C"/>
  </w:style>
  <w:style w:type="paragraph" w:styleId="Footer">
    <w:name w:val="footer"/>
    <w:basedOn w:val="Normal"/>
    <w:link w:val="FooterChar"/>
    <w:uiPriority w:val="99"/>
    <w:unhideWhenUsed/>
    <w:rsid w:val="00344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44C"/>
  </w:style>
  <w:style w:type="table" w:styleId="TableGrid">
    <w:name w:val="Table Grid"/>
    <w:basedOn w:val="TableNormal"/>
    <w:uiPriority w:val="39"/>
    <w:rsid w:val="004C13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4C13B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Paragraph">
    <w:name w:val="Table Paragraph"/>
    <w:basedOn w:val="Normal"/>
    <w:uiPriority w:val="1"/>
    <w:qFormat/>
    <w:rsid w:val="00EE291E"/>
    <w:pPr>
      <w:widowControl w:val="0"/>
      <w:autoSpaceDE w:val="0"/>
      <w:autoSpaceDN w:val="0"/>
      <w:spacing w:after="0" w:line="240" w:lineRule="auto"/>
      <w:ind w:left="80"/>
    </w:pPr>
    <w:rPr>
      <w:rFonts w:ascii="Nirmala UI Semilight" w:eastAsia="Nirmala UI Semilight" w:hAnsi="Nirmala UI Semilight" w:cs="Nirmala UI Semilight"/>
      <w:lang w:val="en-US"/>
    </w:rPr>
  </w:style>
  <w:style w:type="character" w:customStyle="1" w:styleId="Heading3Char">
    <w:name w:val="Heading 3 Char"/>
    <w:basedOn w:val="DefaultParagraphFont"/>
    <w:link w:val="Heading3"/>
    <w:uiPriority w:val="9"/>
    <w:rsid w:val="00A65D29"/>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272178609">
      <w:bodyDiv w:val="1"/>
      <w:marLeft w:val="0"/>
      <w:marRight w:val="0"/>
      <w:marTop w:val="0"/>
      <w:marBottom w:val="0"/>
      <w:divBdr>
        <w:top w:val="none" w:sz="0" w:space="0" w:color="auto"/>
        <w:left w:val="none" w:sz="0" w:space="0" w:color="auto"/>
        <w:bottom w:val="none" w:sz="0" w:space="0" w:color="auto"/>
        <w:right w:val="none" w:sz="0" w:space="0" w:color="auto"/>
      </w:divBdr>
    </w:div>
    <w:div w:id="703335970">
      <w:bodyDiv w:val="1"/>
      <w:marLeft w:val="0"/>
      <w:marRight w:val="0"/>
      <w:marTop w:val="0"/>
      <w:marBottom w:val="0"/>
      <w:divBdr>
        <w:top w:val="none" w:sz="0" w:space="0" w:color="auto"/>
        <w:left w:val="none" w:sz="0" w:space="0" w:color="auto"/>
        <w:bottom w:val="none" w:sz="0" w:space="0" w:color="auto"/>
        <w:right w:val="none" w:sz="0" w:space="0" w:color="auto"/>
      </w:divBdr>
    </w:div>
    <w:div w:id="1219055569">
      <w:bodyDiv w:val="1"/>
      <w:marLeft w:val="0"/>
      <w:marRight w:val="0"/>
      <w:marTop w:val="0"/>
      <w:marBottom w:val="0"/>
      <w:divBdr>
        <w:top w:val="none" w:sz="0" w:space="0" w:color="auto"/>
        <w:left w:val="none" w:sz="0" w:space="0" w:color="auto"/>
        <w:bottom w:val="none" w:sz="0" w:space="0" w:color="auto"/>
        <w:right w:val="none" w:sz="0" w:space="0" w:color="auto"/>
      </w:divBdr>
      <w:divsChild>
        <w:div w:id="1861163246">
          <w:marLeft w:val="547"/>
          <w:marRight w:val="0"/>
          <w:marTop w:val="0"/>
          <w:marBottom w:val="0"/>
          <w:divBdr>
            <w:top w:val="none" w:sz="0" w:space="0" w:color="auto"/>
            <w:left w:val="none" w:sz="0" w:space="0" w:color="auto"/>
            <w:bottom w:val="none" w:sz="0" w:space="0" w:color="auto"/>
            <w:right w:val="none" w:sz="0" w:space="0" w:color="auto"/>
          </w:divBdr>
        </w:div>
        <w:div w:id="257950749">
          <w:marLeft w:val="547"/>
          <w:marRight w:val="0"/>
          <w:marTop w:val="0"/>
          <w:marBottom w:val="0"/>
          <w:divBdr>
            <w:top w:val="none" w:sz="0" w:space="0" w:color="auto"/>
            <w:left w:val="none" w:sz="0" w:space="0" w:color="auto"/>
            <w:bottom w:val="none" w:sz="0" w:space="0" w:color="auto"/>
            <w:right w:val="none" w:sz="0" w:space="0" w:color="auto"/>
          </w:divBdr>
        </w:div>
        <w:div w:id="1710181231">
          <w:marLeft w:val="547"/>
          <w:marRight w:val="274"/>
          <w:marTop w:val="0"/>
          <w:marBottom w:val="160"/>
          <w:divBdr>
            <w:top w:val="none" w:sz="0" w:space="0" w:color="auto"/>
            <w:left w:val="none" w:sz="0" w:space="0" w:color="auto"/>
            <w:bottom w:val="none" w:sz="0" w:space="0" w:color="auto"/>
            <w:right w:val="none" w:sz="0" w:space="0" w:color="auto"/>
          </w:divBdr>
        </w:div>
        <w:div w:id="177238613">
          <w:marLeft w:val="547"/>
          <w:marRight w:val="0"/>
          <w:marTop w:val="0"/>
          <w:marBottom w:val="0"/>
          <w:divBdr>
            <w:top w:val="none" w:sz="0" w:space="0" w:color="auto"/>
            <w:left w:val="none" w:sz="0" w:space="0" w:color="auto"/>
            <w:bottom w:val="none" w:sz="0" w:space="0" w:color="auto"/>
            <w:right w:val="none" w:sz="0" w:space="0" w:color="auto"/>
          </w:divBdr>
        </w:div>
        <w:div w:id="738867719">
          <w:marLeft w:val="547"/>
          <w:marRight w:val="0"/>
          <w:marTop w:val="0"/>
          <w:marBottom w:val="0"/>
          <w:divBdr>
            <w:top w:val="none" w:sz="0" w:space="0" w:color="auto"/>
            <w:left w:val="none" w:sz="0" w:space="0" w:color="auto"/>
            <w:bottom w:val="none" w:sz="0" w:space="0" w:color="auto"/>
            <w:right w:val="none" w:sz="0" w:space="0" w:color="auto"/>
          </w:divBdr>
        </w:div>
        <w:div w:id="2075858713">
          <w:marLeft w:val="547"/>
          <w:marRight w:val="0"/>
          <w:marTop w:val="0"/>
          <w:marBottom w:val="160"/>
          <w:divBdr>
            <w:top w:val="none" w:sz="0" w:space="0" w:color="auto"/>
            <w:left w:val="none" w:sz="0" w:space="0" w:color="auto"/>
            <w:bottom w:val="none" w:sz="0" w:space="0" w:color="auto"/>
            <w:right w:val="none" w:sz="0" w:space="0" w:color="auto"/>
          </w:divBdr>
        </w:div>
        <w:div w:id="1444616639">
          <w:marLeft w:val="547"/>
          <w:marRight w:val="0"/>
          <w:marTop w:val="0"/>
          <w:marBottom w:val="0"/>
          <w:divBdr>
            <w:top w:val="none" w:sz="0" w:space="0" w:color="auto"/>
            <w:left w:val="none" w:sz="0" w:space="0" w:color="auto"/>
            <w:bottom w:val="none" w:sz="0" w:space="0" w:color="auto"/>
            <w:right w:val="none" w:sz="0" w:space="0" w:color="auto"/>
          </w:divBdr>
        </w:div>
        <w:div w:id="229463317">
          <w:marLeft w:val="547"/>
          <w:marRight w:val="0"/>
          <w:marTop w:val="0"/>
          <w:marBottom w:val="0"/>
          <w:divBdr>
            <w:top w:val="none" w:sz="0" w:space="0" w:color="auto"/>
            <w:left w:val="none" w:sz="0" w:space="0" w:color="auto"/>
            <w:bottom w:val="none" w:sz="0" w:space="0" w:color="auto"/>
            <w:right w:val="none" w:sz="0" w:space="0" w:color="auto"/>
          </w:divBdr>
        </w:div>
        <w:div w:id="101152251">
          <w:marLeft w:val="547"/>
          <w:marRight w:val="0"/>
          <w:marTop w:val="0"/>
          <w:marBottom w:val="160"/>
          <w:divBdr>
            <w:top w:val="none" w:sz="0" w:space="0" w:color="auto"/>
            <w:left w:val="none" w:sz="0" w:space="0" w:color="auto"/>
            <w:bottom w:val="none" w:sz="0" w:space="0" w:color="auto"/>
            <w:right w:val="none" w:sz="0" w:space="0" w:color="auto"/>
          </w:divBdr>
        </w:div>
        <w:div w:id="273053948">
          <w:marLeft w:val="547"/>
          <w:marRight w:val="0"/>
          <w:marTop w:val="0"/>
          <w:marBottom w:val="0"/>
          <w:divBdr>
            <w:top w:val="none" w:sz="0" w:space="0" w:color="auto"/>
            <w:left w:val="none" w:sz="0" w:space="0" w:color="auto"/>
            <w:bottom w:val="none" w:sz="0" w:space="0" w:color="auto"/>
            <w:right w:val="none" w:sz="0" w:space="0" w:color="auto"/>
          </w:divBdr>
        </w:div>
        <w:div w:id="1695960006">
          <w:marLeft w:val="547"/>
          <w:marRight w:val="0"/>
          <w:marTop w:val="0"/>
          <w:marBottom w:val="0"/>
          <w:divBdr>
            <w:top w:val="none" w:sz="0" w:space="0" w:color="auto"/>
            <w:left w:val="none" w:sz="0" w:space="0" w:color="auto"/>
            <w:bottom w:val="none" w:sz="0" w:space="0" w:color="auto"/>
            <w:right w:val="none" w:sz="0" w:space="0" w:color="auto"/>
          </w:divBdr>
        </w:div>
        <w:div w:id="1219319268">
          <w:marLeft w:val="547"/>
          <w:marRight w:val="0"/>
          <w:marTop w:val="0"/>
          <w:marBottom w:val="160"/>
          <w:divBdr>
            <w:top w:val="none" w:sz="0" w:space="0" w:color="auto"/>
            <w:left w:val="none" w:sz="0" w:space="0" w:color="auto"/>
            <w:bottom w:val="none" w:sz="0" w:space="0" w:color="auto"/>
            <w:right w:val="none" w:sz="0" w:space="0" w:color="auto"/>
          </w:divBdr>
        </w:div>
      </w:divsChild>
    </w:div>
    <w:div w:id="1999646158">
      <w:bodyDiv w:val="1"/>
      <w:marLeft w:val="0"/>
      <w:marRight w:val="0"/>
      <w:marTop w:val="0"/>
      <w:marBottom w:val="0"/>
      <w:divBdr>
        <w:top w:val="none" w:sz="0" w:space="0" w:color="auto"/>
        <w:left w:val="none" w:sz="0" w:space="0" w:color="auto"/>
        <w:bottom w:val="none" w:sz="0" w:space="0" w:color="auto"/>
        <w:right w:val="none" w:sz="0" w:space="0" w:color="auto"/>
      </w:divBdr>
    </w:div>
    <w:div w:id="21265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iq.com/articles/flood-disaster-in-in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mannedsystemstechnology.com/expo/wireless-datalinks/" TargetMode="External"/><Relationship Id="rId12" Type="http://schemas.openxmlformats.org/officeDocument/2006/relationships/hyperlink" Target="https://www.sciencedirect.com/science/article/abs/pii/S22124209193095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oneflyingpro.com/drones-that-can-carry-things/" TargetMode="External"/><Relationship Id="rId5" Type="http://schemas.openxmlformats.org/officeDocument/2006/relationships/footnotes" Target="footnotes.xml"/><Relationship Id="rId10" Type="http://schemas.openxmlformats.org/officeDocument/2006/relationships/hyperlink" Target="https://www.indiascienceandtechnology.gov.in/stihighlights/transforming-india-through-drone-technology" TargetMode="External"/><Relationship Id="rId4" Type="http://schemas.openxmlformats.org/officeDocument/2006/relationships/webSettings" Target="webSettings.xml"/><Relationship Id="rId9" Type="http://schemas.openxmlformats.org/officeDocument/2006/relationships/hyperlink" Target="https://byjus.com/free-ias-prep/flooding-in-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kvk</dc:creator>
  <cp:keywords/>
  <dc:description/>
  <cp:lastModifiedBy>DELL</cp:lastModifiedBy>
  <cp:revision>14</cp:revision>
  <dcterms:created xsi:type="dcterms:W3CDTF">2023-09-19T07:39:00Z</dcterms:created>
  <dcterms:modified xsi:type="dcterms:W3CDTF">2024-08-28T13:52:00Z</dcterms:modified>
</cp:coreProperties>
</file>