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Get_Next_Line</w:t>
      </w:r>
      <w:r w:rsidDel="00000000" w:rsidR="00000000" w:rsidRPr="00000000">
        <w:rPr>
          <w:rtl w:val="0"/>
        </w:rPr>
        <w:t xml:space="preserve"> -- read a single line from a file descriptor. Line by line to end!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get_next_line (const int fd, char **line)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descriptor used to read.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 of a pointer to character used to save the line read from the fd.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EOF - end of file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Return: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 = line was read - based on buf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 = file has been completely read -&gt; EOF(end of file)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-1= an error occurred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Read : attempts to read nbytes of data from the object referenced by the fd into the buffer pointed to by buff.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Read (int fd, void *buf , size_t nbytes)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Open: open/creates a file for reading + writing the file name specified by path is opened for read and or write , as specified by the argument oflag: the file descriptor is returned to calling process.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open(const char *path , int oflag. …)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Oflag: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O-RDONLY - open for read only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O-WRONLY- open for write only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O-RDWR - open for read and write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O-CREAT- create file if it doesn’t exist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Returns : non- neg integer if successful = termed fd. -1 on failure.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