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F4EEACA" w14:textId="79FCEBAD" w:rsidR="00C514CA" w:rsidRDefault="00C514CA">
      <w:pPr>
        <w:rPr>
          <w:rFonts w:asciiTheme="majorHAnsi" w:hAnsiTheme="majorHAnsi"/>
          <w:b/>
          <w:bCs/>
          <w:sz w:val="40"/>
          <w:szCs w:val="40"/>
        </w:rPr>
      </w:pPr>
      <w:r w:rsidRPr="00C514CA">
        <w:rPr>
          <w:rFonts w:asciiTheme="majorHAnsi" w:hAnsiTheme="majorHAnsi"/>
          <w:b/>
          <w:bCs/>
          <w:sz w:val="40"/>
          <w:szCs w:val="40"/>
        </w:rPr>
        <w:t>Structuring, Editing and Formatting a Thesis</w:t>
      </w:r>
    </w:p>
    <w:p w14:paraId="76EA32CC" w14:textId="77777777" w:rsidR="00145272" w:rsidRDefault="00145272">
      <w:pPr>
        <w:rPr>
          <w:rFonts w:asciiTheme="majorHAnsi" w:hAnsiTheme="majorHAnsi"/>
          <w:b/>
          <w:bCs/>
          <w:sz w:val="40"/>
          <w:szCs w:val="40"/>
        </w:rPr>
      </w:pPr>
    </w:p>
    <w:p w14:paraId="494F2AB9" w14:textId="7A8B58D0" w:rsidR="00145272" w:rsidRDefault="00145272">
      <w:pPr>
        <w:rPr>
          <w:rFonts w:asciiTheme="majorHAnsi" w:hAnsiTheme="majorHAnsi"/>
          <w:b/>
          <w:bCs/>
          <w:sz w:val="32"/>
          <w:szCs w:val="32"/>
        </w:rPr>
      </w:pPr>
      <w:r w:rsidRPr="00145272">
        <w:rPr>
          <w:rFonts w:asciiTheme="majorHAnsi" w:hAnsiTheme="majorHAnsi"/>
          <w:b/>
          <w:bCs/>
          <w:sz w:val="32"/>
          <w:szCs w:val="32"/>
        </w:rPr>
        <w:t>Structur</w:t>
      </w:r>
      <w:r>
        <w:rPr>
          <w:rFonts w:asciiTheme="majorHAnsi" w:hAnsiTheme="majorHAnsi"/>
          <w:b/>
          <w:bCs/>
          <w:sz w:val="32"/>
          <w:szCs w:val="32"/>
        </w:rPr>
        <w:t>ing</w:t>
      </w:r>
      <w:r w:rsidRPr="00145272">
        <w:rPr>
          <w:rFonts w:asciiTheme="majorHAnsi" w:hAnsiTheme="majorHAnsi"/>
          <w:b/>
          <w:bCs/>
          <w:sz w:val="32"/>
          <w:szCs w:val="32"/>
        </w:rPr>
        <w:t xml:space="preserve"> of Chapters</w:t>
      </w:r>
    </w:p>
    <w:p w14:paraId="4EDB215E" w14:textId="77777777" w:rsidR="00B75304" w:rsidRPr="00145272" w:rsidRDefault="00B75304">
      <w:pPr>
        <w:rPr>
          <w:rFonts w:asciiTheme="majorHAnsi" w:hAnsiTheme="majorHAnsi"/>
          <w:b/>
          <w:bCs/>
          <w:sz w:val="32"/>
          <w:szCs w:val="32"/>
        </w:rPr>
      </w:pPr>
    </w:p>
    <w:p w14:paraId="632CEC23" w14:textId="3F0CE426" w:rsidR="006F6093" w:rsidRDefault="00C514CA">
      <w:pPr>
        <w:rPr>
          <w:sz w:val="24"/>
          <w:szCs w:val="24"/>
        </w:rPr>
      </w:pPr>
      <w:r>
        <w:t xml:space="preserve"> </w:t>
      </w:r>
    </w:p>
    <w:p w14:paraId="1058C635" w14:textId="539BDBCE" w:rsidR="00C514CA" w:rsidRPr="00C514CA" w:rsidRDefault="00C514CA" w:rsidP="00C514CA">
      <w:pPr>
        <w:rPr>
          <w:rFonts w:asciiTheme="majorHAnsi" w:hAnsiTheme="majorHAnsi"/>
          <w:b/>
          <w:bCs/>
          <w:sz w:val="32"/>
          <w:szCs w:val="32"/>
        </w:rPr>
      </w:pPr>
      <w:r w:rsidRPr="00C514CA">
        <w:rPr>
          <w:rFonts w:asciiTheme="majorHAnsi" w:hAnsiTheme="majorHAnsi"/>
          <w:b/>
          <w:bCs/>
          <w:sz w:val="32"/>
          <w:szCs w:val="32"/>
        </w:rPr>
        <w:t>Graphs</w:t>
      </w:r>
    </w:p>
    <w:p w14:paraId="3ECA3CEB" w14:textId="4BCF7F85" w:rsidR="00C514CA" w:rsidRPr="00C514CA" w:rsidRDefault="00C514CA" w:rsidP="00C514CA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C514CA">
        <w:rPr>
          <w:sz w:val="24"/>
          <w:szCs w:val="24"/>
        </w:rPr>
        <w:t>Figures shall be saved as eps when using matplotlib or '</w:t>
      </w:r>
      <w:proofErr w:type="spellStart"/>
      <w:r w:rsidRPr="00C514CA">
        <w:rPr>
          <w:sz w:val="24"/>
          <w:szCs w:val="24"/>
        </w:rPr>
        <w:t>epsc</w:t>
      </w:r>
      <w:proofErr w:type="spellEnd"/>
      <w:r w:rsidRPr="00C514CA">
        <w:rPr>
          <w:sz w:val="24"/>
          <w:szCs w:val="24"/>
        </w:rPr>
        <w:t xml:space="preserve">' when using </w:t>
      </w:r>
      <w:proofErr w:type="spellStart"/>
      <w:r w:rsidRPr="00C514CA">
        <w:rPr>
          <w:sz w:val="24"/>
          <w:szCs w:val="24"/>
        </w:rPr>
        <w:t>matlab</w:t>
      </w:r>
      <w:proofErr w:type="spellEnd"/>
      <w:r w:rsidRPr="00C514CA">
        <w:rPr>
          <w:sz w:val="24"/>
          <w:szCs w:val="24"/>
        </w:rPr>
        <w:t>. This is to prevent a latex warning.</w:t>
      </w:r>
    </w:p>
    <w:p w14:paraId="66FA80B0" w14:textId="04D48F52" w:rsidR="00C514CA" w:rsidRPr="00C514CA" w:rsidRDefault="00C514CA" w:rsidP="00C514CA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C514CA">
        <w:rPr>
          <w:sz w:val="24"/>
          <w:szCs w:val="24"/>
        </w:rPr>
        <w:t xml:space="preserve">Figure names shall be 'chapter </w:t>
      </w:r>
      <w:proofErr w:type="spellStart"/>
      <w:r w:rsidRPr="00C514CA">
        <w:rPr>
          <w:sz w:val="24"/>
          <w:szCs w:val="24"/>
        </w:rPr>
        <w:t>description'_chapter_'figure</w:t>
      </w:r>
      <w:proofErr w:type="spellEnd"/>
      <w:r w:rsidRPr="00C514CA">
        <w:rPr>
          <w:sz w:val="24"/>
          <w:szCs w:val="24"/>
        </w:rPr>
        <w:t xml:space="preserve"> description'. For</w:t>
      </w:r>
      <w:r>
        <w:rPr>
          <w:sz w:val="24"/>
          <w:szCs w:val="24"/>
        </w:rPr>
        <w:t xml:space="preserve"> </w:t>
      </w:r>
      <w:r w:rsidRPr="00C514CA">
        <w:rPr>
          <w:sz w:val="24"/>
          <w:szCs w:val="24"/>
        </w:rPr>
        <w:t>example, '</w:t>
      </w:r>
      <w:proofErr w:type="spellStart"/>
      <w:r w:rsidRPr="00C514CA">
        <w:rPr>
          <w:sz w:val="24"/>
          <w:szCs w:val="24"/>
        </w:rPr>
        <w:t>sim_chapter_Zoom_in_ETM_tuning</w:t>
      </w:r>
      <w:proofErr w:type="spellEnd"/>
      <w:r w:rsidRPr="00C514CA">
        <w:rPr>
          <w:sz w:val="24"/>
          <w:szCs w:val="24"/>
        </w:rPr>
        <w:t>' refers to the figure being in the</w:t>
      </w:r>
      <w:r>
        <w:rPr>
          <w:sz w:val="24"/>
          <w:szCs w:val="24"/>
        </w:rPr>
        <w:t xml:space="preserve"> </w:t>
      </w:r>
      <w:r w:rsidRPr="00C514CA">
        <w:rPr>
          <w:sz w:val="24"/>
          <w:szCs w:val="24"/>
        </w:rPr>
        <w:t>simulation chapter, and the figure is a zoom in of ETM behaviour.</w:t>
      </w:r>
    </w:p>
    <w:p w14:paraId="3327C88A" w14:textId="77777777" w:rsidR="00C514CA" w:rsidRPr="00C514CA" w:rsidRDefault="00C514CA" w:rsidP="00C514CA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C514CA">
        <w:rPr>
          <w:sz w:val="24"/>
          <w:szCs w:val="24"/>
        </w:rPr>
        <w:t>For all figures, the following points should be checked:</w:t>
      </w:r>
    </w:p>
    <w:p w14:paraId="7F69A147" w14:textId="77777777" w:rsidR="00C514CA" w:rsidRPr="00C514CA" w:rsidRDefault="00C514CA" w:rsidP="00C514CA">
      <w:pPr>
        <w:pStyle w:val="ListParagraph"/>
        <w:numPr>
          <w:ilvl w:val="1"/>
          <w:numId w:val="2"/>
        </w:numPr>
        <w:rPr>
          <w:sz w:val="24"/>
          <w:szCs w:val="24"/>
        </w:rPr>
      </w:pPr>
      <w:r w:rsidRPr="00C514CA">
        <w:rPr>
          <w:sz w:val="24"/>
          <w:szCs w:val="24"/>
        </w:rPr>
        <w:t xml:space="preserve">Are all lines visible/distinguishable? Changing thickness and </w:t>
      </w:r>
      <w:proofErr w:type="spellStart"/>
      <w:r w:rsidRPr="00C514CA">
        <w:rPr>
          <w:sz w:val="24"/>
          <w:szCs w:val="24"/>
        </w:rPr>
        <w:t>linestyle</w:t>
      </w:r>
      <w:proofErr w:type="spellEnd"/>
      <w:r w:rsidRPr="00C514CA">
        <w:rPr>
          <w:sz w:val="24"/>
          <w:szCs w:val="24"/>
        </w:rPr>
        <w:t xml:space="preserve"> can</w:t>
      </w:r>
      <w:r w:rsidRPr="00C514CA">
        <w:rPr>
          <w:sz w:val="24"/>
          <w:szCs w:val="24"/>
        </w:rPr>
        <w:t xml:space="preserve"> </w:t>
      </w:r>
      <w:r w:rsidRPr="00C514CA">
        <w:rPr>
          <w:sz w:val="24"/>
          <w:szCs w:val="24"/>
        </w:rPr>
        <w:t>help.</w:t>
      </w:r>
    </w:p>
    <w:p w14:paraId="3DA7C6DB" w14:textId="18A83552" w:rsidR="00C514CA" w:rsidRPr="00C514CA" w:rsidRDefault="00C514CA" w:rsidP="00C514CA">
      <w:pPr>
        <w:pStyle w:val="ListParagraph"/>
        <w:numPr>
          <w:ilvl w:val="1"/>
          <w:numId w:val="2"/>
        </w:numPr>
        <w:rPr>
          <w:sz w:val="24"/>
          <w:szCs w:val="24"/>
        </w:rPr>
      </w:pPr>
      <w:r w:rsidRPr="00C514CA">
        <w:rPr>
          <w:sz w:val="24"/>
          <w:szCs w:val="24"/>
        </w:rPr>
        <w:t xml:space="preserve">Are the axis labelled? The label is a sentence, so normal sentence capitalisation should be used. If </w:t>
      </w:r>
      <w:proofErr w:type="spellStart"/>
      <w:r w:rsidRPr="00C514CA">
        <w:rPr>
          <w:sz w:val="24"/>
          <w:szCs w:val="24"/>
        </w:rPr>
        <w:t>its</w:t>
      </w:r>
      <w:proofErr w:type="spellEnd"/>
      <w:r w:rsidRPr="00C514CA">
        <w:rPr>
          <w:sz w:val="24"/>
          <w:szCs w:val="24"/>
        </w:rPr>
        <w:t xml:space="preserve"> just one word, use a capital letter.</w:t>
      </w:r>
    </w:p>
    <w:p w14:paraId="688492CD" w14:textId="08123AE6" w:rsidR="00C514CA" w:rsidRPr="00C514CA" w:rsidRDefault="00C514CA" w:rsidP="00C514CA">
      <w:pPr>
        <w:pStyle w:val="ListParagraph"/>
        <w:numPr>
          <w:ilvl w:val="1"/>
          <w:numId w:val="2"/>
        </w:numPr>
        <w:rPr>
          <w:sz w:val="24"/>
          <w:szCs w:val="24"/>
        </w:rPr>
      </w:pPr>
      <w:r w:rsidRPr="00C514CA">
        <w:rPr>
          <w:sz w:val="24"/>
          <w:szCs w:val="24"/>
        </w:rPr>
        <w:t>Capitalisation should follow normal grammar rules in the legend.</w:t>
      </w:r>
    </w:p>
    <w:p w14:paraId="5416E595" w14:textId="2CCF79CE" w:rsidR="00C514CA" w:rsidRPr="00C514CA" w:rsidRDefault="00C514CA" w:rsidP="00C514CA">
      <w:pPr>
        <w:pStyle w:val="ListParagraph"/>
        <w:numPr>
          <w:ilvl w:val="1"/>
          <w:numId w:val="2"/>
        </w:numPr>
        <w:rPr>
          <w:sz w:val="24"/>
          <w:szCs w:val="24"/>
        </w:rPr>
      </w:pPr>
      <w:r w:rsidRPr="00C514CA">
        <w:rPr>
          <w:sz w:val="24"/>
          <w:szCs w:val="24"/>
        </w:rPr>
        <w:t>Do the axis have units? The units should be put in brackets like (m). No other shape of brackets should be used.</w:t>
      </w:r>
    </w:p>
    <w:p w14:paraId="76C38C7F" w14:textId="2EE095F0" w:rsidR="00C514CA" w:rsidRPr="00C514CA" w:rsidRDefault="00C514CA" w:rsidP="00C514CA">
      <w:pPr>
        <w:pStyle w:val="ListParagraph"/>
        <w:numPr>
          <w:ilvl w:val="1"/>
          <w:numId w:val="2"/>
        </w:numPr>
        <w:rPr>
          <w:sz w:val="24"/>
          <w:szCs w:val="24"/>
        </w:rPr>
      </w:pPr>
      <w:r w:rsidRPr="00C514CA">
        <w:rPr>
          <w:sz w:val="24"/>
          <w:szCs w:val="24"/>
        </w:rPr>
        <w:t xml:space="preserve">Does the figure need a grid? This is useful for when precise values need reading off from the plot. </w:t>
      </w:r>
    </w:p>
    <w:p w14:paraId="46F1E0AB" w14:textId="78E4DF71" w:rsidR="00C514CA" w:rsidRPr="00C514CA" w:rsidRDefault="00C514CA" w:rsidP="00C514CA">
      <w:pPr>
        <w:pStyle w:val="ListParagraph"/>
        <w:numPr>
          <w:ilvl w:val="1"/>
          <w:numId w:val="2"/>
        </w:numPr>
        <w:rPr>
          <w:sz w:val="24"/>
          <w:szCs w:val="24"/>
        </w:rPr>
      </w:pPr>
      <w:r w:rsidRPr="00C514CA">
        <w:rPr>
          <w:sz w:val="24"/>
          <w:szCs w:val="24"/>
        </w:rPr>
        <w:t xml:space="preserve">Are subscripts properly </w:t>
      </w:r>
      <w:proofErr w:type="spellStart"/>
      <w:r w:rsidRPr="00C514CA">
        <w:rPr>
          <w:sz w:val="24"/>
          <w:szCs w:val="24"/>
        </w:rPr>
        <w:t>typset</w:t>
      </w:r>
      <w:proofErr w:type="spellEnd"/>
      <w:r w:rsidRPr="00C514CA">
        <w:rPr>
          <w:sz w:val="24"/>
          <w:szCs w:val="24"/>
        </w:rPr>
        <w:t>?</w:t>
      </w:r>
    </w:p>
    <w:p w14:paraId="13C98B49" w14:textId="4DBDC78E" w:rsidR="00C514CA" w:rsidRPr="00C514CA" w:rsidRDefault="00C514CA" w:rsidP="00C514CA">
      <w:pPr>
        <w:pStyle w:val="ListParagraph"/>
        <w:numPr>
          <w:ilvl w:val="1"/>
          <w:numId w:val="2"/>
        </w:numPr>
        <w:rPr>
          <w:sz w:val="24"/>
          <w:szCs w:val="24"/>
        </w:rPr>
      </w:pPr>
      <w:r w:rsidRPr="00C514CA">
        <w:rPr>
          <w:sz w:val="24"/>
          <w:szCs w:val="24"/>
        </w:rPr>
        <w:t>Have standard unit labels been used? A for amps, degree symbols instead</w:t>
      </w:r>
      <w:r w:rsidRPr="00C514CA">
        <w:rPr>
          <w:sz w:val="24"/>
          <w:szCs w:val="24"/>
        </w:rPr>
        <w:t xml:space="preserve"> </w:t>
      </w:r>
      <w:r w:rsidRPr="00C514CA">
        <w:rPr>
          <w:sz w:val="24"/>
          <w:szCs w:val="24"/>
        </w:rPr>
        <w:t>of '</w:t>
      </w:r>
      <w:proofErr w:type="spellStart"/>
      <w:r w:rsidRPr="00C514CA">
        <w:rPr>
          <w:sz w:val="24"/>
          <w:szCs w:val="24"/>
        </w:rPr>
        <w:t>deg</w:t>
      </w:r>
      <w:proofErr w:type="spellEnd"/>
      <w:r w:rsidRPr="00C514CA">
        <w:rPr>
          <w:sz w:val="24"/>
          <w:szCs w:val="24"/>
        </w:rPr>
        <w:t>' etc.</w:t>
      </w:r>
    </w:p>
    <w:p w14:paraId="35F12325" w14:textId="049D62FD" w:rsidR="00C514CA" w:rsidRPr="00C514CA" w:rsidRDefault="00C514CA" w:rsidP="00C514CA">
      <w:pPr>
        <w:pStyle w:val="ListParagraph"/>
        <w:numPr>
          <w:ilvl w:val="1"/>
          <w:numId w:val="2"/>
        </w:numPr>
        <w:rPr>
          <w:sz w:val="24"/>
          <w:szCs w:val="24"/>
        </w:rPr>
      </w:pPr>
      <w:r w:rsidRPr="00C514CA">
        <w:rPr>
          <w:sz w:val="24"/>
          <w:szCs w:val="24"/>
        </w:rPr>
        <w:t>Is the legend covering as little of the data as possible?</w:t>
      </w:r>
    </w:p>
    <w:p w14:paraId="2ACD1DDF" w14:textId="3E8E5BB6" w:rsidR="00C514CA" w:rsidRDefault="00C514CA" w:rsidP="00C514CA">
      <w:pPr>
        <w:pStyle w:val="ListParagraph"/>
        <w:numPr>
          <w:ilvl w:val="1"/>
          <w:numId w:val="2"/>
        </w:numPr>
        <w:rPr>
          <w:sz w:val="24"/>
          <w:szCs w:val="24"/>
        </w:rPr>
      </w:pPr>
      <w:r w:rsidRPr="00C514CA">
        <w:rPr>
          <w:sz w:val="24"/>
          <w:szCs w:val="24"/>
        </w:rPr>
        <w:t xml:space="preserve">Check for spelling mistakes! e.g. </w:t>
      </w:r>
      <w:proofErr w:type="spellStart"/>
      <w:r w:rsidRPr="00C514CA">
        <w:rPr>
          <w:sz w:val="24"/>
          <w:szCs w:val="24"/>
        </w:rPr>
        <w:t>freuqency</w:t>
      </w:r>
      <w:proofErr w:type="spellEnd"/>
      <w:r w:rsidRPr="00C514CA">
        <w:rPr>
          <w:sz w:val="24"/>
          <w:szCs w:val="24"/>
        </w:rPr>
        <w:t xml:space="preserve"> -&gt; frequency.</w:t>
      </w:r>
    </w:p>
    <w:p w14:paraId="766117E0" w14:textId="77777777" w:rsidR="00C514CA" w:rsidRPr="00C514CA" w:rsidRDefault="00C514CA" w:rsidP="00C514CA">
      <w:pPr>
        <w:ind w:left="1440"/>
        <w:rPr>
          <w:sz w:val="24"/>
          <w:szCs w:val="24"/>
        </w:rPr>
      </w:pPr>
    </w:p>
    <w:p w14:paraId="6AB18EC8" w14:textId="6DB7E885" w:rsidR="00C514CA" w:rsidRPr="00C514CA" w:rsidRDefault="00C514CA" w:rsidP="00C514CA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C514CA">
        <w:rPr>
          <w:sz w:val="24"/>
          <w:szCs w:val="24"/>
        </w:rPr>
        <w:t>On a higher level of editing, make sure that things are consistent. (To expand</w:t>
      </w:r>
      <w:r>
        <w:rPr>
          <w:sz w:val="24"/>
          <w:szCs w:val="24"/>
        </w:rPr>
        <w:t xml:space="preserve"> </w:t>
      </w:r>
      <w:r w:rsidRPr="00C514CA">
        <w:rPr>
          <w:sz w:val="24"/>
          <w:szCs w:val="24"/>
        </w:rPr>
        <w:t>with specific examples later).</w:t>
      </w:r>
    </w:p>
    <w:p w14:paraId="23C4EE8B" w14:textId="2FA1476D" w:rsidR="00C514CA" w:rsidRPr="00C514CA" w:rsidRDefault="00C514CA" w:rsidP="00C514CA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C514CA">
        <w:rPr>
          <w:sz w:val="24"/>
          <w:szCs w:val="24"/>
        </w:rPr>
        <w:t xml:space="preserve">Standard </w:t>
      </w:r>
      <w:proofErr w:type="spellStart"/>
      <w:r w:rsidRPr="00C514CA">
        <w:rPr>
          <w:sz w:val="24"/>
          <w:szCs w:val="24"/>
        </w:rPr>
        <w:t>matlab</w:t>
      </w:r>
      <w:proofErr w:type="spellEnd"/>
      <w:r w:rsidRPr="00C514CA">
        <w:rPr>
          <w:sz w:val="24"/>
          <w:szCs w:val="24"/>
        </w:rPr>
        <w:t xml:space="preserve"> and matplotlib fonts will be used. The following examples give</w:t>
      </w:r>
      <w:r>
        <w:rPr>
          <w:sz w:val="24"/>
          <w:szCs w:val="24"/>
        </w:rPr>
        <w:t xml:space="preserve"> </w:t>
      </w:r>
      <w:r w:rsidRPr="00C514CA">
        <w:rPr>
          <w:sz w:val="24"/>
          <w:szCs w:val="24"/>
        </w:rPr>
        <w:t>a template to use which looks nice.</w:t>
      </w:r>
    </w:p>
    <w:p w14:paraId="54FFFD4C" w14:textId="23C02FEB" w:rsidR="00C514CA" w:rsidRPr="00C514CA" w:rsidRDefault="00C514CA" w:rsidP="00C514CA">
      <w:pPr>
        <w:rPr>
          <w:rFonts w:asciiTheme="majorHAnsi" w:hAnsiTheme="majorHAnsi"/>
          <w:b/>
          <w:bCs/>
          <w:sz w:val="24"/>
          <w:szCs w:val="24"/>
        </w:rPr>
      </w:pPr>
      <w:r>
        <w:rPr>
          <w:rFonts w:asciiTheme="majorHAnsi" w:hAnsiTheme="majorHAnsi"/>
          <w:b/>
          <w:bCs/>
          <w:sz w:val="24"/>
          <w:szCs w:val="24"/>
        </w:rPr>
        <w:t>Matplotlib</w:t>
      </w:r>
    </w:p>
    <w:p w14:paraId="7BA52C4A" w14:textId="77777777" w:rsidR="00C514CA" w:rsidRPr="00C514CA" w:rsidRDefault="00C514CA" w:rsidP="00C514CA">
      <w:pPr>
        <w:rPr>
          <w:sz w:val="24"/>
          <w:szCs w:val="24"/>
        </w:rPr>
      </w:pPr>
      <w:r w:rsidRPr="00C514CA">
        <w:rPr>
          <w:sz w:val="24"/>
          <w:szCs w:val="24"/>
        </w:rPr>
        <w:t>In general, for matplotlib figures use:</w:t>
      </w:r>
    </w:p>
    <w:p w14:paraId="0AA1115E" w14:textId="77777777" w:rsidR="00C514CA" w:rsidRPr="00C514CA" w:rsidRDefault="00C514CA" w:rsidP="00C514CA">
      <w:pPr>
        <w:rPr>
          <w:sz w:val="24"/>
          <w:szCs w:val="24"/>
        </w:rPr>
      </w:pPr>
    </w:p>
    <w:p w14:paraId="6023E7A3" w14:textId="77777777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r w:rsidRPr="00C60864">
        <w:rPr>
          <w:rFonts w:ascii="SimSun" w:eastAsia="SimSun" w:hAnsi="SimSun"/>
          <w:sz w:val="24"/>
          <w:szCs w:val="24"/>
        </w:rPr>
        <w:t>figure_size</w:t>
      </w:r>
      <w:proofErr w:type="spellEnd"/>
      <w:r w:rsidRPr="00C60864">
        <w:rPr>
          <w:rFonts w:ascii="SimSun" w:eastAsia="SimSun" w:hAnsi="SimSun"/>
          <w:sz w:val="24"/>
          <w:szCs w:val="24"/>
        </w:rPr>
        <w:t xml:space="preserve"> = (6,4)</w:t>
      </w:r>
    </w:p>
    <w:p w14:paraId="5C7A43A9" w14:textId="77777777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r w:rsidRPr="00C60864">
        <w:rPr>
          <w:rFonts w:ascii="SimSun" w:eastAsia="SimSun" w:hAnsi="SimSun"/>
          <w:sz w:val="24"/>
          <w:szCs w:val="24"/>
        </w:rPr>
        <w:lastRenderedPageBreak/>
        <w:t>plt.figure</w:t>
      </w:r>
      <w:proofErr w:type="spellEnd"/>
      <w:r w:rsidRPr="00C60864">
        <w:rPr>
          <w:rFonts w:ascii="SimSun" w:eastAsia="SimSun" w:hAnsi="SimSun"/>
          <w:sz w:val="24"/>
          <w:szCs w:val="24"/>
        </w:rPr>
        <w:t>(</w:t>
      </w:r>
      <w:proofErr w:type="spellStart"/>
      <w:r w:rsidRPr="00C60864">
        <w:rPr>
          <w:rFonts w:ascii="SimSun" w:eastAsia="SimSun" w:hAnsi="SimSun"/>
          <w:sz w:val="24"/>
          <w:szCs w:val="24"/>
        </w:rPr>
        <w:t>figsize</w:t>
      </w:r>
      <w:proofErr w:type="spellEnd"/>
      <w:r w:rsidRPr="00C60864">
        <w:rPr>
          <w:rFonts w:ascii="SimSun" w:eastAsia="SimSun" w:hAnsi="SimSun"/>
          <w:sz w:val="24"/>
          <w:szCs w:val="24"/>
        </w:rPr>
        <w:t xml:space="preserve"> = </w:t>
      </w:r>
      <w:proofErr w:type="spellStart"/>
      <w:r w:rsidRPr="00C60864">
        <w:rPr>
          <w:rFonts w:ascii="SimSun" w:eastAsia="SimSun" w:hAnsi="SimSun"/>
          <w:sz w:val="24"/>
          <w:szCs w:val="24"/>
        </w:rPr>
        <w:t>figure_size,dpi</w:t>
      </w:r>
      <w:proofErr w:type="spellEnd"/>
      <w:r w:rsidRPr="00C60864">
        <w:rPr>
          <w:rFonts w:ascii="SimSun" w:eastAsia="SimSun" w:hAnsi="SimSun"/>
          <w:sz w:val="24"/>
          <w:szCs w:val="24"/>
        </w:rPr>
        <w:t xml:space="preserve"> = 150)</w:t>
      </w:r>
    </w:p>
    <w:p w14:paraId="5982965D" w14:textId="77777777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r w:rsidRPr="00C60864">
        <w:rPr>
          <w:rFonts w:ascii="SimSun" w:eastAsia="SimSun" w:hAnsi="SimSun"/>
          <w:sz w:val="24"/>
          <w:szCs w:val="24"/>
        </w:rPr>
        <w:t>plt.plot</w:t>
      </w:r>
      <w:proofErr w:type="spellEnd"/>
      <w:r w:rsidRPr="00C60864">
        <w:rPr>
          <w:rFonts w:ascii="SimSun" w:eastAsia="SimSun" w:hAnsi="SimSun"/>
          <w:sz w:val="24"/>
          <w:szCs w:val="24"/>
        </w:rPr>
        <w:t>(</w:t>
      </w:r>
      <w:proofErr w:type="spellStart"/>
      <w:r w:rsidRPr="00C60864">
        <w:rPr>
          <w:rFonts w:ascii="SimSun" w:eastAsia="SimSun" w:hAnsi="SimSun"/>
          <w:sz w:val="24"/>
          <w:szCs w:val="24"/>
        </w:rPr>
        <w:t>x,y,label</w:t>
      </w:r>
      <w:proofErr w:type="spellEnd"/>
      <w:r w:rsidRPr="00C60864">
        <w:rPr>
          <w:rFonts w:ascii="SimSun" w:eastAsia="SimSun" w:hAnsi="SimSun"/>
          <w:sz w:val="24"/>
          <w:szCs w:val="24"/>
        </w:rPr>
        <w:t xml:space="preserve"> = 'Name of line')</w:t>
      </w:r>
    </w:p>
    <w:p w14:paraId="01CF642D" w14:textId="77777777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r w:rsidRPr="00C60864">
        <w:rPr>
          <w:rFonts w:ascii="SimSun" w:eastAsia="SimSun" w:hAnsi="SimSun"/>
          <w:sz w:val="24"/>
          <w:szCs w:val="24"/>
        </w:rPr>
        <w:t>plt.legend</w:t>
      </w:r>
      <w:proofErr w:type="spellEnd"/>
      <w:r w:rsidRPr="00C60864">
        <w:rPr>
          <w:rFonts w:ascii="SimSun" w:eastAsia="SimSun" w:hAnsi="SimSun"/>
          <w:sz w:val="24"/>
          <w:szCs w:val="24"/>
        </w:rPr>
        <w:t>(prop={'size': 8},</w:t>
      </w:r>
      <w:proofErr w:type="spellStart"/>
      <w:r w:rsidRPr="00C60864">
        <w:rPr>
          <w:rFonts w:ascii="SimSun" w:eastAsia="SimSun" w:hAnsi="SimSun"/>
          <w:sz w:val="24"/>
          <w:szCs w:val="24"/>
        </w:rPr>
        <w:t>loc</w:t>
      </w:r>
      <w:proofErr w:type="spellEnd"/>
      <w:r w:rsidRPr="00C60864">
        <w:rPr>
          <w:rFonts w:ascii="SimSun" w:eastAsia="SimSun" w:hAnsi="SimSun"/>
          <w:sz w:val="24"/>
          <w:szCs w:val="24"/>
        </w:rPr>
        <w:t xml:space="preserve"> = 'lower left')</w:t>
      </w:r>
    </w:p>
    <w:p w14:paraId="0C42C587" w14:textId="77777777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r w:rsidRPr="00C60864">
        <w:rPr>
          <w:rFonts w:ascii="SimSun" w:eastAsia="SimSun" w:hAnsi="SimSun"/>
          <w:sz w:val="24"/>
          <w:szCs w:val="24"/>
        </w:rPr>
        <w:t>plt.xlabel</w:t>
      </w:r>
      <w:proofErr w:type="spellEnd"/>
      <w:r w:rsidRPr="00C60864">
        <w:rPr>
          <w:rFonts w:ascii="SimSun" w:eastAsia="SimSun" w:hAnsi="SimSun"/>
          <w:sz w:val="24"/>
          <w:szCs w:val="24"/>
        </w:rPr>
        <w:t>('x axis (units)')</w:t>
      </w:r>
    </w:p>
    <w:p w14:paraId="78A081D7" w14:textId="77777777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r w:rsidRPr="00C60864">
        <w:rPr>
          <w:rFonts w:ascii="SimSun" w:eastAsia="SimSun" w:hAnsi="SimSun"/>
          <w:sz w:val="24"/>
          <w:szCs w:val="24"/>
        </w:rPr>
        <w:t>plt.ylabel</w:t>
      </w:r>
      <w:proofErr w:type="spellEnd"/>
      <w:r w:rsidRPr="00C60864">
        <w:rPr>
          <w:rFonts w:ascii="SimSun" w:eastAsia="SimSun" w:hAnsi="SimSun"/>
          <w:sz w:val="24"/>
          <w:szCs w:val="24"/>
        </w:rPr>
        <w:t>('y axis (units)')</w:t>
      </w:r>
    </w:p>
    <w:p w14:paraId="40A215F9" w14:textId="77777777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r w:rsidRPr="00C60864">
        <w:rPr>
          <w:rFonts w:ascii="SimSun" w:eastAsia="SimSun" w:hAnsi="SimSun"/>
          <w:sz w:val="24"/>
          <w:szCs w:val="24"/>
        </w:rPr>
        <w:t>plt.tight_layout</w:t>
      </w:r>
      <w:proofErr w:type="spellEnd"/>
      <w:r w:rsidRPr="00C60864">
        <w:rPr>
          <w:rFonts w:ascii="SimSun" w:eastAsia="SimSun" w:hAnsi="SimSun"/>
          <w:sz w:val="24"/>
          <w:szCs w:val="24"/>
        </w:rPr>
        <w:t>()</w:t>
      </w:r>
    </w:p>
    <w:p w14:paraId="2531CC59" w14:textId="77777777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r w:rsidRPr="00C60864">
        <w:rPr>
          <w:rFonts w:ascii="SimSun" w:eastAsia="SimSun" w:hAnsi="SimSun"/>
          <w:sz w:val="24"/>
          <w:szCs w:val="24"/>
        </w:rPr>
        <w:t>plt.grid</w:t>
      </w:r>
      <w:proofErr w:type="spellEnd"/>
      <w:r w:rsidRPr="00C60864">
        <w:rPr>
          <w:rFonts w:ascii="SimSun" w:eastAsia="SimSun" w:hAnsi="SimSun"/>
          <w:sz w:val="24"/>
          <w:szCs w:val="24"/>
        </w:rPr>
        <w:t>()</w:t>
      </w:r>
    </w:p>
    <w:p w14:paraId="0279327A" w14:textId="77777777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r w:rsidRPr="00C60864">
        <w:rPr>
          <w:rFonts w:ascii="SimSun" w:eastAsia="SimSun" w:hAnsi="SimSun"/>
          <w:sz w:val="24"/>
          <w:szCs w:val="24"/>
        </w:rPr>
        <w:t>plt.savefig</w:t>
      </w:r>
      <w:proofErr w:type="spellEnd"/>
      <w:r w:rsidRPr="00C60864">
        <w:rPr>
          <w:rFonts w:ascii="SimSun" w:eastAsia="SimSun" w:hAnsi="SimSun"/>
          <w:sz w:val="24"/>
          <w:szCs w:val="24"/>
        </w:rPr>
        <w:t>('</w:t>
      </w:r>
      <w:proofErr w:type="spellStart"/>
      <w:r w:rsidRPr="00C60864">
        <w:rPr>
          <w:rFonts w:ascii="SimSun" w:eastAsia="SimSun" w:hAnsi="SimSun"/>
          <w:sz w:val="24"/>
          <w:szCs w:val="24"/>
        </w:rPr>
        <w:t>sim_chapter_Zoom_in_ETM_tuning.eps</w:t>
      </w:r>
      <w:proofErr w:type="spellEnd"/>
      <w:r w:rsidRPr="00C60864">
        <w:rPr>
          <w:rFonts w:ascii="SimSun" w:eastAsia="SimSun" w:hAnsi="SimSun"/>
          <w:sz w:val="24"/>
          <w:szCs w:val="24"/>
        </w:rPr>
        <w:t>')</w:t>
      </w:r>
    </w:p>
    <w:p w14:paraId="7E921203" w14:textId="77777777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r w:rsidRPr="00C60864">
        <w:rPr>
          <w:rFonts w:ascii="SimSun" w:eastAsia="SimSun" w:hAnsi="SimSun"/>
          <w:sz w:val="24"/>
          <w:szCs w:val="24"/>
        </w:rPr>
        <w:t>plt.show</w:t>
      </w:r>
      <w:proofErr w:type="spellEnd"/>
      <w:r w:rsidRPr="00C60864">
        <w:rPr>
          <w:rFonts w:ascii="SimSun" w:eastAsia="SimSun" w:hAnsi="SimSun"/>
          <w:sz w:val="24"/>
          <w:szCs w:val="24"/>
        </w:rPr>
        <w:t>()</w:t>
      </w:r>
    </w:p>
    <w:p w14:paraId="44C9F6ED" w14:textId="77777777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</w:p>
    <w:p w14:paraId="1312B9FE" w14:textId="77777777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  <w:r w:rsidRPr="00C60864">
        <w:rPr>
          <w:rFonts w:ascii="SimSun" w:eastAsia="SimSun" w:hAnsi="SimSun"/>
          <w:sz w:val="24"/>
          <w:szCs w:val="24"/>
        </w:rPr>
        <w:t>For 2x1 subplots, use</w:t>
      </w:r>
    </w:p>
    <w:p w14:paraId="5075FB39" w14:textId="77777777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r w:rsidRPr="00C60864">
        <w:rPr>
          <w:rFonts w:ascii="SimSun" w:eastAsia="SimSun" w:hAnsi="SimSun"/>
          <w:sz w:val="24"/>
          <w:szCs w:val="24"/>
        </w:rPr>
        <w:t>plt.figure</w:t>
      </w:r>
      <w:proofErr w:type="spellEnd"/>
      <w:r w:rsidRPr="00C60864">
        <w:rPr>
          <w:rFonts w:ascii="SimSun" w:eastAsia="SimSun" w:hAnsi="SimSun"/>
          <w:sz w:val="24"/>
          <w:szCs w:val="24"/>
        </w:rPr>
        <w:t>(</w:t>
      </w:r>
      <w:proofErr w:type="spellStart"/>
      <w:r w:rsidRPr="00C60864">
        <w:rPr>
          <w:rFonts w:ascii="SimSun" w:eastAsia="SimSun" w:hAnsi="SimSun"/>
          <w:sz w:val="24"/>
          <w:szCs w:val="24"/>
        </w:rPr>
        <w:t>figsize</w:t>
      </w:r>
      <w:proofErr w:type="spellEnd"/>
      <w:r w:rsidRPr="00C60864">
        <w:rPr>
          <w:rFonts w:ascii="SimSun" w:eastAsia="SimSun" w:hAnsi="SimSun"/>
          <w:sz w:val="24"/>
          <w:szCs w:val="24"/>
        </w:rPr>
        <w:t>=(6, 6), dpi=150)</w:t>
      </w:r>
    </w:p>
    <w:p w14:paraId="59338B27" w14:textId="77777777" w:rsidR="00C514CA" w:rsidRPr="00C514CA" w:rsidRDefault="00C514CA" w:rsidP="00C514CA">
      <w:pPr>
        <w:rPr>
          <w:sz w:val="24"/>
          <w:szCs w:val="24"/>
        </w:rPr>
      </w:pPr>
    </w:p>
    <w:p w14:paraId="296E4204" w14:textId="689B0FD4" w:rsidR="00C514CA" w:rsidRPr="00C514CA" w:rsidRDefault="00C514CA" w:rsidP="00C514CA">
      <w:pPr>
        <w:rPr>
          <w:sz w:val="24"/>
          <w:szCs w:val="24"/>
        </w:rPr>
      </w:pPr>
      <w:r w:rsidRPr="00C514CA">
        <w:rPr>
          <w:sz w:val="24"/>
          <w:szCs w:val="24"/>
        </w:rPr>
        <w:t xml:space="preserve">when there </w:t>
      </w:r>
      <w:r>
        <w:rPr>
          <w:sz w:val="24"/>
          <w:szCs w:val="24"/>
        </w:rPr>
        <w:t>are</w:t>
      </w:r>
      <w:r w:rsidRPr="00C514CA">
        <w:rPr>
          <w:sz w:val="24"/>
          <w:szCs w:val="24"/>
        </w:rPr>
        <w:t xml:space="preserve"> important issues (i.e. not to do with the legend), save as a pdf.</w:t>
      </w:r>
    </w:p>
    <w:p w14:paraId="05E76E0C" w14:textId="77777777" w:rsidR="00C514CA" w:rsidRPr="00C514CA" w:rsidRDefault="00C514CA" w:rsidP="00C514CA">
      <w:pPr>
        <w:rPr>
          <w:sz w:val="24"/>
          <w:szCs w:val="24"/>
        </w:rPr>
      </w:pPr>
    </w:p>
    <w:p w14:paraId="1A7566A1" w14:textId="6FDABC38" w:rsidR="00C514CA" w:rsidRPr="00C514CA" w:rsidRDefault="00C514CA" w:rsidP="00C514CA">
      <w:pPr>
        <w:rPr>
          <w:rFonts w:asciiTheme="majorHAnsi" w:hAnsiTheme="majorHAnsi"/>
          <w:b/>
          <w:bCs/>
          <w:sz w:val="24"/>
          <w:szCs w:val="24"/>
        </w:rPr>
      </w:pPr>
      <w:proofErr w:type="spellStart"/>
      <w:r>
        <w:rPr>
          <w:rFonts w:asciiTheme="majorHAnsi" w:hAnsiTheme="majorHAnsi"/>
          <w:b/>
          <w:bCs/>
          <w:sz w:val="24"/>
          <w:szCs w:val="24"/>
        </w:rPr>
        <w:t>Matlab</w:t>
      </w:r>
      <w:proofErr w:type="spellEnd"/>
    </w:p>
    <w:p w14:paraId="24EEDEAB" w14:textId="77777777" w:rsidR="00C514CA" w:rsidRPr="00C514CA" w:rsidRDefault="00C514CA" w:rsidP="00C514CA">
      <w:pPr>
        <w:rPr>
          <w:sz w:val="24"/>
          <w:szCs w:val="24"/>
        </w:rPr>
      </w:pPr>
      <w:r w:rsidRPr="00C514CA">
        <w:rPr>
          <w:sz w:val="24"/>
          <w:szCs w:val="24"/>
        </w:rPr>
        <w:t xml:space="preserve">For </w:t>
      </w:r>
      <w:proofErr w:type="spellStart"/>
      <w:r w:rsidRPr="00C514CA">
        <w:rPr>
          <w:sz w:val="24"/>
          <w:szCs w:val="24"/>
        </w:rPr>
        <w:t>matlab</w:t>
      </w:r>
      <w:proofErr w:type="spellEnd"/>
      <w:r w:rsidRPr="00C514CA">
        <w:rPr>
          <w:sz w:val="24"/>
          <w:szCs w:val="24"/>
        </w:rPr>
        <w:t xml:space="preserve"> figures, use the </w:t>
      </w:r>
      <w:proofErr w:type="spellStart"/>
      <w:r w:rsidRPr="00C514CA">
        <w:rPr>
          <w:sz w:val="24"/>
          <w:szCs w:val="24"/>
        </w:rPr>
        <w:t>linspecer</w:t>
      </w:r>
      <w:proofErr w:type="spellEnd"/>
      <w:r w:rsidRPr="00C514CA">
        <w:rPr>
          <w:sz w:val="24"/>
          <w:szCs w:val="24"/>
        </w:rPr>
        <w:t xml:space="preserve"> (from </w:t>
      </w:r>
      <w:proofErr w:type="spellStart"/>
      <w:r w:rsidRPr="00C514CA">
        <w:rPr>
          <w:sz w:val="24"/>
          <w:szCs w:val="24"/>
        </w:rPr>
        <w:t>mathworks</w:t>
      </w:r>
      <w:proofErr w:type="spellEnd"/>
      <w:r w:rsidRPr="00C514CA">
        <w:rPr>
          <w:sz w:val="24"/>
          <w:szCs w:val="24"/>
        </w:rPr>
        <w:t xml:space="preserve"> file exchange) function to </w:t>
      </w:r>
    </w:p>
    <w:p w14:paraId="28661F9F" w14:textId="487F5A68" w:rsidR="00C514CA" w:rsidRPr="00C514CA" w:rsidRDefault="00C514CA" w:rsidP="00C514CA">
      <w:pPr>
        <w:rPr>
          <w:sz w:val="24"/>
          <w:szCs w:val="24"/>
        </w:rPr>
      </w:pPr>
      <w:r w:rsidRPr="00C514CA">
        <w:rPr>
          <w:sz w:val="24"/>
          <w:szCs w:val="24"/>
        </w:rPr>
        <w:t>generate colours e.g. An example Figures is shown below.</w:t>
      </w:r>
    </w:p>
    <w:p w14:paraId="230305FD" w14:textId="1B44D925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r w:rsidRPr="004A55DA">
        <w:rPr>
          <w:rFonts w:ascii="SimSun" w:eastAsia="SimSun" w:hAnsi="SimSun"/>
          <w:sz w:val="24"/>
          <w:szCs w:val="24"/>
        </w:rPr>
        <w:t xml:space="preserve">c = </w:t>
      </w:r>
      <w:proofErr w:type="spellStart"/>
      <w:r w:rsidRPr="004A55DA">
        <w:rPr>
          <w:rFonts w:ascii="SimSun" w:eastAsia="SimSun" w:hAnsi="SimSun"/>
          <w:sz w:val="24"/>
          <w:szCs w:val="24"/>
        </w:rPr>
        <w:t>linspecer</w:t>
      </w:r>
      <w:proofErr w:type="spellEnd"/>
      <w:r w:rsidRPr="004A55DA">
        <w:rPr>
          <w:rFonts w:ascii="SimSun" w:eastAsia="SimSun" w:hAnsi="SimSun"/>
          <w:sz w:val="24"/>
          <w:szCs w:val="24"/>
        </w:rPr>
        <w:t>(2);</w:t>
      </w:r>
    </w:p>
    <w:p w14:paraId="460974AE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r w:rsidRPr="004A55DA">
        <w:rPr>
          <w:rFonts w:ascii="SimSun" w:eastAsia="SimSun" w:hAnsi="SimSun"/>
          <w:sz w:val="24"/>
          <w:szCs w:val="24"/>
        </w:rPr>
        <w:t>size = 1.1;</w:t>
      </w:r>
    </w:p>
    <w:p w14:paraId="73CE12C5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r w:rsidRPr="004A55DA">
        <w:rPr>
          <w:rFonts w:ascii="SimSun" w:eastAsia="SimSun" w:hAnsi="SimSun"/>
          <w:sz w:val="24"/>
          <w:szCs w:val="24"/>
        </w:rPr>
        <w:t>aspect_ratio</w:t>
      </w:r>
      <w:proofErr w:type="spellEnd"/>
      <w:r w:rsidRPr="004A55DA">
        <w:rPr>
          <w:rFonts w:ascii="SimSun" w:eastAsia="SimSun" w:hAnsi="SimSun"/>
          <w:sz w:val="24"/>
          <w:szCs w:val="24"/>
        </w:rPr>
        <w:t xml:space="preserve"> = size.*[6,4];</w:t>
      </w:r>
    </w:p>
    <w:p w14:paraId="43B30E6C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</w:p>
    <w:p w14:paraId="473D0CA4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r w:rsidRPr="004A55DA">
        <w:rPr>
          <w:rFonts w:ascii="SimSun" w:eastAsia="SimSun" w:hAnsi="SimSun"/>
          <w:sz w:val="24"/>
          <w:szCs w:val="24"/>
        </w:rPr>
        <w:t>figure('</w:t>
      </w:r>
      <w:proofErr w:type="spellStart"/>
      <w:r w:rsidRPr="004A55DA">
        <w:rPr>
          <w:rFonts w:ascii="SimSun" w:eastAsia="SimSun" w:hAnsi="SimSun"/>
          <w:sz w:val="24"/>
          <w:szCs w:val="24"/>
        </w:rPr>
        <w:t>Name','dark</w:t>
      </w:r>
      <w:proofErr w:type="spellEnd"/>
      <w:r w:rsidRPr="004A55DA">
        <w:rPr>
          <w:rFonts w:ascii="SimSun" w:eastAsia="SimSun" w:hAnsi="SimSun"/>
          <w:sz w:val="24"/>
          <w:szCs w:val="24"/>
        </w:rPr>
        <w:t xml:space="preserve"> </w:t>
      </w:r>
      <w:proofErr w:type="spellStart"/>
      <w:r w:rsidRPr="004A55DA">
        <w:rPr>
          <w:rFonts w:ascii="SimSun" w:eastAsia="SimSun" w:hAnsi="SimSun"/>
          <w:sz w:val="24"/>
          <w:szCs w:val="24"/>
        </w:rPr>
        <w:t>noise','units','inches','position</w:t>
      </w:r>
      <w:proofErr w:type="spellEnd"/>
      <w:r w:rsidRPr="004A55DA">
        <w:rPr>
          <w:rFonts w:ascii="SimSun" w:eastAsia="SimSun" w:hAnsi="SimSun"/>
          <w:sz w:val="24"/>
          <w:szCs w:val="24"/>
        </w:rPr>
        <w:t xml:space="preserve">',[0 0 </w:t>
      </w:r>
      <w:proofErr w:type="spellStart"/>
      <w:r w:rsidRPr="004A55DA">
        <w:rPr>
          <w:rFonts w:ascii="SimSun" w:eastAsia="SimSun" w:hAnsi="SimSun"/>
          <w:sz w:val="24"/>
          <w:szCs w:val="24"/>
        </w:rPr>
        <w:t>aspect_ratio</w:t>
      </w:r>
      <w:proofErr w:type="spellEnd"/>
      <w:r w:rsidRPr="004A55DA">
        <w:rPr>
          <w:rFonts w:ascii="SimSun" w:eastAsia="SimSun" w:hAnsi="SimSun"/>
          <w:sz w:val="24"/>
          <w:szCs w:val="24"/>
        </w:rPr>
        <w:t xml:space="preserve">(1) </w:t>
      </w:r>
      <w:proofErr w:type="spellStart"/>
      <w:r w:rsidRPr="004A55DA">
        <w:rPr>
          <w:rFonts w:ascii="SimSun" w:eastAsia="SimSun" w:hAnsi="SimSun"/>
          <w:sz w:val="24"/>
          <w:szCs w:val="24"/>
        </w:rPr>
        <w:t>aspect_ratio</w:t>
      </w:r>
      <w:proofErr w:type="spellEnd"/>
      <w:r w:rsidRPr="004A55DA">
        <w:rPr>
          <w:rFonts w:ascii="SimSun" w:eastAsia="SimSun" w:hAnsi="SimSun"/>
          <w:sz w:val="24"/>
          <w:szCs w:val="24"/>
        </w:rPr>
        <w:t>(2)])</w:t>
      </w:r>
    </w:p>
    <w:p w14:paraId="0C1ACD64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r w:rsidRPr="004A55DA">
        <w:rPr>
          <w:rFonts w:ascii="SimSun" w:eastAsia="SimSun" w:hAnsi="SimSun"/>
          <w:sz w:val="24"/>
          <w:szCs w:val="24"/>
        </w:rPr>
        <w:t>loglog(x1, y1, '</w:t>
      </w:r>
      <w:proofErr w:type="spellStart"/>
      <w:r w:rsidRPr="004A55DA">
        <w:rPr>
          <w:rFonts w:ascii="SimSun" w:eastAsia="SimSun" w:hAnsi="SimSun"/>
          <w:sz w:val="24"/>
          <w:szCs w:val="24"/>
        </w:rPr>
        <w:t>color</w:t>
      </w:r>
      <w:proofErr w:type="spellEnd"/>
      <w:r w:rsidRPr="004A55DA">
        <w:rPr>
          <w:rFonts w:ascii="SimSun" w:eastAsia="SimSun" w:hAnsi="SimSun"/>
          <w:sz w:val="24"/>
          <w:szCs w:val="24"/>
        </w:rPr>
        <w:t>',c(1,:))</w:t>
      </w:r>
    </w:p>
    <w:p w14:paraId="7B4638AF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r w:rsidRPr="004A55DA">
        <w:rPr>
          <w:rFonts w:ascii="SimSun" w:eastAsia="SimSun" w:hAnsi="SimSun"/>
          <w:sz w:val="24"/>
          <w:szCs w:val="24"/>
        </w:rPr>
        <w:t>hold on</w:t>
      </w:r>
    </w:p>
    <w:p w14:paraId="4FF99D17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r w:rsidRPr="004A55DA">
        <w:rPr>
          <w:rFonts w:ascii="SimSun" w:eastAsia="SimSun" w:hAnsi="SimSun"/>
          <w:sz w:val="24"/>
          <w:szCs w:val="24"/>
        </w:rPr>
        <w:t>loglog(x2, y2, '</w:t>
      </w:r>
      <w:proofErr w:type="spellStart"/>
      <w:r w:rsidRPr="004A55DA">
        <w:rPr>
          <w:rFonts w:ascii="SimSun" w:eastAsia="SimSun" w:hAnsi="SimSun"/>
          <w:sz w:val="24"/>
          <w:szCs w:val="24"/>
        </w:rPr>
        <w:t>color</w:t>
      </w:r>
      <w:proofErr w:type="spellEnd"/>
      <w:r w:rsidRPr="004A55DA">
        <w:rPr>
          <w:rFonts w:ascii="SimSun" w:eastAsia="SimSun" w:hAnsi="SimSun"/>
          <w:sz w:val="24"/>
          <w:szCs w:val="24"/>
        </w:rPr>
        <w:t>',c(2,:))</w:t>
      </w:r>
    </w:p>
    <w:p w14:paraId="360C5D96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r w:rsidRPr="004A55DA">
        <w:rPr>
          <w:rFonts w:ascii="SimSun" w:eastAsia="SimSun" w:hAnsi="SimSun"/>
          <w:sz w:val="24"/>
          <w:szCs w:val="24"/>
        </w:rPr>
        <w:t>hold off</w:t>
      </w:r>
    </w:p>
    <w:p w14:paraId="136F225B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r w:rsidRPr="004A55DA">
        <w:rPr>
          <w:rFonts w:ascii="SimSun" w:eastAsia="SimSun" w:hAnsi="SimSun"/>
          <w:sz w:val="24"/>
          <w:szCs w:val="24"/>
        </w:rPr>
        <w:t>set(gca,'fontsize',12)</w:t>
      </w:r>
    </w:p>
    <w:p w14:paraId="2985AEE3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r w:rsidRPr="004A55DA">
        <w:rPr>
          <w:rFonts w:ascii="SimSun" w:eastAsia="SimSun" w:hAnsi="SimSun"/>
          <w:sz w:val="24"/>
          <w:szCs w:val="24"/>
        </w:rPr>
        <w:lastRenderedPageBreak/>
        <w:t>xlabel</w:t>
      </w:r>
      <w:proofErr w:type="spellEnd"/>
      <w:r w:rsidRPr="004A55DA">
        <w:rPr>
          <w:rFonts w:ascii="SimSun" w:eastAsia="SimSun" w:hAnsi="SimSun"/>
          <w:sz w:val="24"/>
          <w:szCs w:val="24"/>
        </w:rPr>
        <w:t>('Frequency (Hz)')</w:t>
      </w:r>
    </w:p>
    <w:p w14:paraId="08930C4A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r w:rsidRPr="004A55DA">
        <w:rPr>
          <w:rFonts w:ascii="SimSun" w:eastAsia="SimSun" w:hAnsi="SimSun"/>
          <w:sz w:val="24"/>
          <w:szCs w:val="24"/>
        </w:rPr>
        <w:t>ylabel</w:t>
      </w:r>
      <w:proofErr w:type="spellEnd"/>
      <w:r w:rsidRPr="004A55DA">
        <w:rPr>
          <w:rFonts w:ascii="SimSun" w:eastAsia="SimSun" w:hAnsi="SimSun"/>
          <w:sz w:val="24"/>
          <w:szCs w:val="24"/>
        </w:rPr>
        <w:t>('</w:t>
      </w:r>
      <w:proofErr w:type="spellStart"/>
      <w:r w:rsidRPr="004A55DA">
        <w:rPr>
          <w:rFonts w:ascii="SimSun" w:eastAsia="SimSun" w:hAnsi="SimSun"/>
          <w:sz w:val="24"/>
          <w:szCs w:val="24"/>
        </w:rPr>
        <w:t>I_r_m_s</w:t>
      </w:r>
      <w:proofErr w:type="spellEnd"/>
      <w:r w:rsidRPr="004A55DA">
        <w:rPr>
          <w:rFonts w:ascii="SimSun" w:eastAsia="SimSun" w:hAnsi="SimSun"/>
          <w:sz w:val="24"/>
          <w:szCs w:val="24"/>
        </w:rPr>
        <w:t>/\surd(Hz)')</w:t>
      </w:r>
    </w:p>
    <w:p w14:paraId="0C4B33D9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r w:rsidRPr="004A55DA">
        <w:rPr>
          <w:rFonts w:ascii="SimSun" w:eastAsia="SimSun" w:hAnsi="SimSun"/>
          <w:sz w:val="24"/>
          <w:szCs w:val="24"/>
        </w:rPr>
        <w:t>legend('0.00V','0.10V','numColumns',2,'location','northeast')</w:t>
      </w:r>
    </w:p>
    <w:p w14:paraId="3C10D1D1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r w:rsidRPr="004A55DA">
        <w:rPr>
          <w:rFonts w:ascii="SimSun" w:eastAsia="SimSun" w:hAnsi="SimSun"/>
          <w:sz w:val="24"/>
          <w:szCs w:val="24"/>
        </w:rPr>
        <w:t>axis tight</w:t>
      </w:r>
    </w:p>
    <w:p w14:paraId="6C4E0B6D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r w:rsidRPr="004A55DA">
        <w:rPr>
          <w:rFonts w:ascii="SimSun" w:eastAsia="SimSun" w:hAnsi="SimSun"/>
          <w:sz w:val="24"/>
          <w:szCs w:val="24"/>
        </w:rPr>
        <w:t>print('Noise_low_f','-</w:t>
      </w:r>
      <w:proofErr w:type="spellStart"/>
      <w:r w:rsidRPr="004A55DA">
        <w:rPr>
          <w:rFonts w:ascii="SimSun" w:eastAsia="SimSun" w:hAnsi="SimSun"/>
          <w:sz w:val="24"/>
          <w:szCs w:val="24"/>
        </w:rPr>
        <w:t>depsc</w:t>
      </w:r>
      <w:proofErr w:type="spellEnd"/>
      <w:r w:rsidRPr="004A55DA">
        <w:rPr>
          <w:rFonts w:ascii="SimSun" w:eastAsia="SimSun" w:hAnsi="SimSun"/>
          <w:sz w:val="24"/>
          <w:szCs w:val="24"/>
        </w:rPr>
        <w:t>')</w:t>
      </w:r>
    </w:p>
    <w:p w14:paraId="09193FE6" w14:textId="77777777" w:rsidR="00C514CA" w:rsidRPr="00C514CA" w:rsidRDefault="00C514CA" w:rsidP="00C514CA">
      <w:pPr>
        <w:rPr>
          <w:sz w:val="24"/>
          <w:szCs w:val="24"/>
        </w:rPr>
      </w:pPr>
    </w:p>
    <w:p w14:paraId="45891356" w14:textId="605F32C7" w:rsidR="00C514CA" w:rsidRPr="00C514CA" w:rsidRDefault="00C514CA" w:rsidP="00C514CA">
      <w:pPr>
        <w:rPr>
          <w:sz w:val="24"/>
          <w:szCs w:val="24"/>
        </w:rPr>
      </w:pPr>
      <w:r>
        <w:rPr>
          <w:rFonts w:asciiTheme="majorHAnsi" w:hAnsiTheme="majorHAnsi"/>
          <w:b/>
          <w:bCs/>
          <w:sz w:val="24"/>
          <w:szCs w:val="24"/>
        </w:rPr>
        <w:t>Circuits</w:t>
      </w:r>
    </w:p>
    <w:p w14:paraId="3DF64D1D" w14:textId="3F2BF90D" w:rsidR="00C514CA" w:rsidRPr="00C514CA" w:rsidRDefault="00C514CA" w:rsidP="00C514CA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C514CA">
        <w:rPr>
          <w:sz w:val="24"/>
          <w:szCs w:val="24"/>
        </w:rPr>
        <w:t>'flow' of circuit is left to right as this makes them easier to reading.</w:t>
      </w:r>
    </w:p>
    <w:p w14:paraId="6B16752B" w14:textId="14FE2BC3" w:rsidR="00C514CA" w:rsidRPr="00C514CA" w:rsidRDefault="00C514CA" w:rsidP="00C514CA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C514CA">
        <w:rPr>
          <w:sz w:val="24"/>
          <w:szCs w:val="24"/>
        </w:rPr>
        <w:t>decouple grounds for ease of reading.</w:t>
      </w:r>
    </w:p>
    <w:p w14:paraId="478C9FD5" w14:textId="75E1889D" w:rsidR="00C514CA" w:rsidRPr="00C514CA" w:rsidRDefault="00C514CA" w:rsidP="00C514CA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C514CA">
        <w:rPr>
          <w:sz w:val="24"/>
          <w:szCs w:val="24"/>
        </w:rPr>
        <w:t>avoid diagonal lines.</w:t>
      </w:r>
    </w:p>
    <w:p w14:paraId="3D8E1319" w14:textId="6842F8C0" w:rsidR="00C514CA" w:rsidRPr="00C514CA" w:rsidRDefault="00C514CA" w:rsidP="00C514CA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C514CA">
        <w:rPr>
          <w:sz w:val="24"/>
          <w:szCs w:val="24"/>
        </w:rPr>
        <w:t xml:space="preserve">have </w:t>
      </w:r>
      <w:proofErr w:type="spellStart"/>
      <w:r w:rsidRPr="00C514CA">
        <w:rPr>
          <w:sz w:val="24"/>
          <w:szCs w:val="24"/>
        </w:rPr>
        <w:t>gnd</w:t>
      </w:r>
      <w:proofErr w:type="spellEnd"/>
      <w:r w:rsidRPr="00C514CA">
        <w:rPr>
          <w:sz w:val="24"/>
          <w:szCs w:val="24"/>
        </w:rPr>
        <w:t xml:space="preserve"> at the bottom of the diagram.</w:t>
      </w:r>
    </w:p>
    <w:p w14:paraId="497B7383" w14:textId="6C4DD88E" w:rsidR="00C514CA" w:rsidRPr="00C514CA" w:rsidRDefault="00C514CA" w:rsidP="00C514CA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C514CA">
        <w:rPr>
          <w:sz w:val="24"/>
          <w:szCs w:val="24"/>
        </w:rPr>
        <w:t>clearly label pin numbers, part values polarities, connector inputs etc.</w:t>
      </w:r>
    </w:p>
    <w:p w14:paraId="6DCEE74D" w14:textId="0179B4A1" w:rsidR="00C514CA" w:rsidRPr="00C514CA" w:rsidRDefault="00C514CA" w:rsidP="00C514CA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C514CA">
        <w:rPr>
          <w:sz w:val="24"/>
          <w:szCs w:val="24"/>
        </w:rPr>
        <w:t>keep functional blocks separate.</w:t>
      </w:r>
    </w:p>
    <w:p w14:paraId="637BCA83" w14:textId="35132D7A" w:rsidR="00C514CA" w:rsidRPr="00C514CA" w:rsidRDefault="00C514CA" w:rsidP="00C514CA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C514CA">
        <w:rPr>
          <w:sz w:val="24"/>
          <w:szCs w:val="24"/>
        </w:rPr>
        <w:t>see art of electronics appendix B for more tips.</w:t>
      </w:r>
    </w:p>
    <w:p w14:paraId="6C994E68" w14:textId="593DED19" w:rsidR="00C514CA" w:rsidRPr="00C514CA" w:rsidRDefault="00C514CA" w:rsidP="00C514CA">
      <w:pPr>
        <w:rPr>
          <w:sz w:val="24"/>
          <w:szCs w:val="24"/>
        </w:rPr>
      </w:pPr>
    </w:p>
    <w:sectPr w:rsidR="00C514CA" w:rsidRPr="00C514C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8797360"/>
    <w:multiLevelType w:val="hybridMultilevel"/>
    <w:tmpl w:val="CFE058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AB2572"/>
    <w:multiLevelType w:val="hybridMultilevel"/>
    <w:tmpl w:val="2124AB0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E25443C"/>
    <w:multiLevelType w:val="hybridMultilevel"/>
    <w:tmpl w:val="17463BD8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14CA"/>
    <w:rsid w:val="00145272"/>
    <w:rsid w:val="004A55DA"/>
    <w:rsid w:val="006F6093"/>
    <w:rsid w:val="00B75304"/>
    <w:rsid w:val="00C514CA"/>
    <w:rsid w:val="00C608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FF1824"/>
  <w15:chartTrackingRefBased/>
  <w15:docId w15:val="{C9716136-6251-4DEE-9767-8FCF524141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514C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3</Pages>
  <Words>421</Words>
  <Characters>2403</Characters>
  <Application>Microsoft Office Word</Application>
  <DocSecurity>0</DocSecurity>
  <Lines>20</Lines>
  <Paragraphs>5</Paragraphs>
  <ScaleCrop>false</ScaleCrop>
  <Company/>
  <LinksUpToDate>false</LinksUpToDate>
  <CharactersWithSpaces>2819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Joseph Briggs (PGR)</dc:creator>
  <cp:keywords/>
  <dc:description/>
  <cp:lastModifiedBy>Joseph Briggs (PGR)</cp:lastModifiedBy>
  <cp:revision>5</cp:revision>
  <dcterms:created xsi:type="dcterms:W3CDTF">2020-09-04T11:24:00Z</dcterms:created>
  <dcterms:modified xsi:type="dcterms:W3CDTF">2020-09-04T11:43:00Z</dcterms:modified>
</cp:coreProperties>
</file>