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7C" w:rsidRDefault="005C437C" w:rsidP="005C437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Group 1A [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Mert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Jubaeid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Burak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Kaan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] Project 1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vertAlign w:val="superscript"/>
          <w:lang w:eastAsia="en-GB"/>
        </w:rPr>
        <w:t>st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Meeting</w:t>
      </w:r>
    </w:p>
    <w:p w:rsidR="005C437C" w:rsidRDefault="005C437C" w:rsidP="005C437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Meeting on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Mar 03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14:00</w:t>
      </w:r>
    </w:p>
    <w:p w:rsidR="005C437C" w:rsidRDefault="005C437C" w:rsidP="005C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Participants: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Jubaeid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Mert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Kaan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Burak</w:t>
      </w:r>
      <w:proofErr w:type="spellEnd"/>
    </w:p>
    <w:p w:rsidR="005C437C" w:rsidRDefault="005C437C" w:rsidP="005C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Location: </w:t>
      </w:r>
      <w:r>
        <w:rPr>
          <w:rFonts w:ascii="Consolas" w:eastAsia="Times New Roman" w:hAnsi="Consolas" w:cs="Times New Roman"/>
          <w:color w:val="000000"/>
          <w:lang w:eastAsia="en-GB"/>
        </w:rPr>
        <w:t>Library</w:t>
      </w:r>
    </w:p>
    <w:p w:rsidR="005C437C" w:rsidRDefault="005C437C" w:rsidP="005C437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Agenda</w:t>
      </w:r>
    </w:p>
    <w:p w:rsidR="005C437C" w:rsidRDefault="005C437C" w:rsidP="005C43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Talked about the Projects </w:t>
      </w:r>
      <w:r>
        <w:rPr>
          <w:rFonts w:ascii="Arial" w:eastAsia="Times New Roman" w:hAnsi="Arial" w:cs="Arial"/>
          <w:color w:val="000000"/>
          <w:lang w:eastAsia="en-GB"/>
        </w:rPr>
        <w:t>classes and how they should interact</w:t>
      </w:r>
    </w:p>
    <w:p w:rsidR="005C437C" w:rsidRDefault="005C437C" w:rsidP="005C43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Made another </w:t>
      </w:r>
      <w:r>
        <w:rPr>
          <w:rFonts w:ascii="Arial" w:eastAsia="Times New Roman" w:hAnsi="Arial" w:cs="Arial"/>
          <w:color w:val="000000"/>
          <w:lang w:eastAsia="en-GB"/>
        </w:rPr>
        <w:t>detailed class diagram and subsystem decomposition</w:t>
      </w:r>
    </w:p>
    <w:p w:rsidR="005C437C" w:rsidRDefault="005C437C" w:rsidP="005C437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Action Items</w:t>
      </w:r>
    </w:p>
    <w:p w:rsidR="004A5352" w:rsidRDefault="005C437C" w:rsidP="005C437C">
      <w:pPr>
        <w:pStyle w:val="ListeParagraf"/>
        <w:numPr>
          <w:ilvl w:val="0"/>
          <w:numId w:val="2"/>
        </w:numPr>
      </w:pPr>
      <w:r>
        <w:t xml:space="preserve">[Everyone]: A lot of talk on </w:t>
      </w:r>
      <w:r>
        <w:t>classes</w:t>
      </w:r>
      <w:r>
        <w:t xml:space="preserve"> but we decided on how </w:t>
      </w:r>
      <w:r>
        <w:t>classes</w:t>
      </w:r>
      <w:r>
        <w:t xml:space="preserve"> will be like at the end of our project. </w:t>
      </w:r>
      <w:r>
        <w:t xml:space="preserve"> </w:t>
      </w:r>
    </w:p>
    <w:sectPr w:rsidR="004A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54DF8"/>
    <w:multiLevelType w:val="multilevel"/>
    <w:tmpl w:val="F334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32D4D"/>
    <w:multiLevelType w:val="hybridMultilevel"/>
    <w:tmpl w:val="387C4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29"/>
    <w:rsid w:val="00357529"/>
    <w:rsid w:val="004A5352"/>
    <w:rsid w:val="005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4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By NeC ® 2010 | Katilimsiz.Com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KaanKiranbay</dc:creator>
  <cp:keywords/>
  <dc:description/>
  <cp:lastModifiedBy>KaanKiranbay</cp:lastModifiedBy>
  <cp:revision>2</cp:revision>
  <dcterms:created xsi:type="dcterms:W3CDTF">2018-03-04T10:23:00Z</dcterms:created>
  <dcterms:modified xsi:type="dcterms:W3CDTF">2018-03-04T10:24:00Z</dcterms:modified>
</cp:coreProperties>
</file>