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老板，你交的税，有一半可能白交了</w:t>
      </w:r>
    </w:p>
    <w:p>
      <w:pPr>
        <w:spacing w:after="200"/>
      </w:pPr>
      <w:r>
        <w:rPr>
          <w:sz w:val="24"/>
          <w:szCs w:val="24"/>
        </w:rPr>
        <w:t xml:space="preserve">老张开了一家设计公司，去年干了400万的活儿，听着挺风光吧？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年底一算账，他差点背过气——企业所得税交了100万，想把钱拿出来分红，又交了60万个税。400万进去，240万出来，</w:t>
      </w:r>
    </w:p>
    <w:p>
      <w:pPr>
        <w:spacing w:after="200"/>
      </w:pPr>
      <w:r>
        <w:rPr>
          <w:b/>
          <w:bCs/>
          <w:color w:val="CC0000"/>
          <w:sz w:val="24"/>
          <w:szCs w:val="24"/>
        </w:rPr>
        <w:t xml:space="preserve">160万直接给了税务局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更憋屈的是啥呢？他这400万几乎全是设计费，员工工资不能抵税，房租水电那点票杯水车薪。账面上利润虚高，税务局就按这个虚高的数收钱。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说白了：你没赚那么多，但得按</w:t>
      </w:r>
      <w:r>
        <w:rPr>
          <w:b/>
          <w:bCs/>
          <w:color w:val="CC0000"/>
          <w:sz w:val="24"/>
          <w:szCs w:val="24"/>
        </w:rPr>
        <w:t xml:space="preserve">「看起来赚了那么多」</w:t>
      </w:r>
      <w:r>
        <w:rPr>
          <w:sz w:val="24"/>
          <w:szCs w:val="24"/>
        </w:rPr>
        <w:t xml:space="preserve">来交税。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老张不是个例。多少老板都在吃这个哑巴亏——有收入没票据，利润看着美，税交得肉疼。</w:t>
      </w:r>
    </w:p>
    <w:p>
      <w:pPr>
        <w:spacing w:after="300" w:before="300"/>
      </w:pPr>
    </w:p>
    <w:p>
      <w:pPr>
        <w:pStyle w:val="Heading1"/>
      </w:pPr>
      <w:r>
        <w:t xml:space="preserve">同样400万，凭啥人家只交2万？</w:t>
      </w:r>
    </w:p>
    <w:p>
      <w:pPr>
        <w:spacing w:after="200"/>
      </w:pPr>
      <w:r>
        <w:rPr>
          <w:sz w:val="24"/>
          <w:szCs w:val="24"/>
        </w:rPr>
        <w:t xml:space="preserve">老张有个同行老李，也做设计，去年也是400万。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老李交了多少税？</w:t>
      </w:r>
      <w:r>
        <w:rPr>
          <w:b/>
          <w:bCs/>
          <w:color w:val="CC0000"/>
          <w:sz w:val="28"/>
          <w:szCs w:val="28"/>
        </w:rPr>
        <w:t xml:space="preserve">2万。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差在哪儿？老李没用公司的形式干，而是开了个设计工作室，走的是「税务局给你定个数」的缴税方式。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啥意思？就是税务局一看，你这行当成本票确实难搞，算来算去太折腾，干脆按你收入的一定比例，直接给你定一个税额。400万收入，按0.5%算，</w:t>
      </w:r>
    </w:p>
    <w:p>
      <w:pPr>
        <w:spacing w:after="200"/>
      </w:pPr>
      <w:r>
        <w:rPr>
          <w:b/>
          <w:bCs/>
          <w:color w:val="CC0000"/>
          <w:sz w:val="24"/>
          <w:szCs w:val="24"/>
        </w:rPr>
        <w:t xml:space="preserve">2万，完事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老张呢？公司形式，先交25%的企业所得税，再交20%的分红税，160万。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同样合法合规，一个2万，一个160万。这158万的差价，够老张再养3个设计师了。</w:t>
      </w:r>
    </w:p>
    <w:p>
      <w:pPr>
        <w:spacing w:after="300" w:before="300"/>
      </w:pPr>
    </w:p>
    <w:p>
      <w:pPr>
        <w:pStyle w:val="Heading1"/>
      </w:pPr>
      <w:r>
        <w:t xml:space="preserve">你可能会问：这合法吗？</w:t>
      </w:r>
    </w:p>
    <w:p>
      <w:pPr>
        <w:spacing w:after="200"/>
      </w:pPr>
      <w:r>
        <w:rPr>
          <w:b/>
          <w:bCs/>
          <w:color w:val="1A3C6E"/>
          <w:sz w:val="26"/>
          <w:szCs w:val="26"/>
        </w:rPr>
        <w:t xml:space="preserve">完全合法。</w:t>
      </w:r>
    </w:p>
    <w:p>
      <w:pPr>
        <w:spacing w:after="200"/>
      </w:pPr>
      <w:r>
        <w:rPr>
          <w:sz w:val="24"/>
          <w:szCs w:val="24"/>
        </w:rPr>
        <w:t xml:space="preserve">这是税务法规里明文写着的征收方式，专门给那些「账算不清」的行业用的。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你想想，一个饭店，天天收现金，买菜也没发票，你让他怎么查账征税？一个理发店，客人扫个码就走，哪来的成本票？税务局也清楚这事，所以干脆说：</w:t>
      </w:r>
    </w:p>
    <w:p>
      <w:pPr>
        <w:spacing w:after="200"/>
      </w:pPr>
      <w:r>
        <w:rPr>
          <w:b/>
          <w:bCs/>
          <w:color w:val="1A3C6E"/>
          <w:sz w:val="24"/>
          <w:szCs w:val="24"/>
        </w:rPr>
        <w:t xml:space="preserve">「别算了，我按你收入给你定个比例，简单省事。」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餐饮、美容、设计、咨询、建筑……这些天然缺票的行业，</w:t>
      </w:r>
    </w:p>
    <w:p>
      <w:pPr>
        <w:spacing w:after="200"/>
      </w:pPr>
      <w:r>
        <w:rPr>
          <w:b/>
          <w:bCs/>
          <w:color w:val="CC0000"/>
          <w:sz w:val="24"/>
          <w:szCs w:val="24"/>
        </w:rPr>
        <w:t xml:space="preserve">这条路就是给你留的。</w:t>
      </w:r>
    </w:p>
    <w:p>
      <w:pPr>
        <w:spacing w:after="300" w:before="300"/>
      </w:pPr>
    </w:p>
    <w:p>
      <w:pPr>
        <w:pStyle w:val="Heading1"/>
      </w:pPr>
      <w:r>
        <w:t xml:space="preserve">还有个扎心场景：你花钱了，但没票</w:t>
      </w:r>
    </w:p>
    <w:p>
      <w:pPr>
        <w:spacing w:after="200"/>
      </w:pPr>
      <w:r>
        <w:rPr>
          <w:sz w:val="24"/>
          <w:szCs w:val="24"/>
        </w:rPr>
        <w:t xml:space="preserve">老板们肯定遇到过这种事：外面找了个设计师帮忙，付了5万，对方是个人，开不出票。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这5万咋办？没票就没法入账，在税务局眼里，这就成了你的「利润」。年底又要多交1万多的税。</w:t>
      </w:r>
    </w:p>
    <w:p>
      <w:pPr>
        <w:spacing w:after="200"/>
      </w:pPr>
      <w:r>
        <w:rPr>
          <w:b/>
          <w:bCs/>
          <w:color w:val="CC0000"/>
          <w:sz w:val="24"/>
          <w:szCs w:val="24"/>
        </w:rPr>
        <w:t xml:space="preserve">明明是花出去的钱，还得再为它交一遍税。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有个办法能解决：让对方去税务局代开一张票。综合下来税率才1.56%，第二天就能在官网查到，真实合法。你拿回这张票，5万支出就能正常抵掉了。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b/>
          <w:bCs/>
          <w:color w:val="1A3C6E"/>
          <w:sz w:val="24"/>
          <w:szCs w:val="24"/>
        </w:rPr>
        <w:t xml:space="preserve">花5万就是花5万，别再因为没票多交冤枉税。</w:t>
      </w:r>
    </w:p>
    <w:p>
      <w:pPr>
        <w:spacing w:after="300" w:before="300"/>
      </w:pPr>
    </w:p>
    <w:p>
      <w:pPr>
        <w:pStyle w:val="Heading1"/>
      </w:pPr>
      <w:r>
        <w:t xml:space="preserve">但有句话必须说在前头</w:t>
      </w:r>
    </w:p>
    <w:p>
      <w:pPr>
        <w:spacing w:after="200"/>
      </w:pPr>
      <w:r>
        <w:rPr>
          <w:sz w:val="24"/>
          <w:szCs w:val="24"/>
        </w:rPr>
        <w:t xml:space="preserve">说到这儿，肯定有人想：那我把业务全拆了，能省的全省了呗？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b/>
          <w:bCs/>
          <w:color w:val="CC0000"/>
          <w:sz w:val="26"/>
          <w:szCs w:val="26"/>
        </w:rPr>
        <w:t xml:space="preserve">别急，这事有底线。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税筹不是偷税，更不是瞎搞。有几个雷区绝对不能踩：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生意是假的</w:t>
      </w:r>
      <w:r>
        <w:rPr>
          <w:sz w:val="24"/>
          <w:szCs w:val="24"/>
        </w:rPr>
        <w:t xml:space="preserve">——没发生的业务你开票，这叫虚开，是要出事的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价格离谱</w:t>
      </w:r>
      <w:r>
        <w:rPr>
          <w:sz w:val="24"/>
          <w:szCs w:val="24"/>
        </w:rPr>
        <w:t xml:space="preserve">——市场价10万的活儿你写1万，税务局又不傻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钱在自己兜里转</w:t>
      </w:r>
      <w:r>
        <w:rPr>
          <w:sz w:val="24"/>
          <w:szCs w:val="24"/>
        </w:rPr>
        <w:t xml:space="preserve">——左口袋进右口袋，这不叫交易</w:t>
      </w:r>
    </w:p>
    <w:p>
      <w:pPr>
        <w:spacing w:after="200"/>
      </w:pPr>
      <w:r>
        <w:rPr>
          <w:sz w:val="24"/>
          <w:szCs w:val="24"/>
        </w:rPr>
        <w:t xml:space="preserve">记住一句话：税筹是「在规则里选最划算的路」，不是「想办法钻规则的空子」。这两者之间，就是安全跟风险的天壤之别。</w:t>
      </w:r>
    </w:p>
    <w:p>
      <w:pPr>
        <w:spacing w:after="300" w:before="300"/>
      </w:pPr>
    </w:p>
    <w:p>
      <w:pPr>
        <w:pStyle w:val="Heading1"/>
      </w:pPr>
      <w:r>
        <w:t xml:space="preserve">后来老张咋样了？</w:t>
      </w:r>
    </w:p>
    <w:p>
      <w:pPr>
        <w:spacing w:after="200"/>
      </w:pPr>
      <w:r>
        <w:rPr>
          <w:sz w:val="24"/>
          <w:szCs w:val="24"/>
        </w:rPr>
        <w:t xml:space="preserve">老张找专业人士重新捋了一遍：设计团队各自开工作室，独立接活，走定额缴税；公司专注项目管理和客户对接。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同样的400万，合规合法，所得税从160万降到了不到10万。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老张说了句话：</w:t>
      </w:r>
      <w:r>
        <w:rPr>
          <w:b/>
          <w:bCs/>
          <w:i/>
          <w:iCs/>
          <w:color w:val="1A3C6E"/>
          <w:sz w:val="24"/>
          <w:szCs w:val="24"/>
        </w:rPr>
        <w:t xml:space="preserve">「我以前不是不想合规，是合规的成本太高。现在才知道，不是合规贵，是我没找对路。」</w:t>
      </w:r>
    </w:p>
    <w:p>
      <w:pPr>
        <w:spacing w:after="300" w:before="300"/>
      </w:pPr>
    </w:p>
    <w:p>
      <w:pPr>
        <w:spacing w:after="100" w:before="200"/>
        <w:jc w:val="center"/>
      </w:pPr>
      <w:r>
        <w:rPr>
          <w:b/>
          <w:bCs/>
          <w:color w:val="1A3C6E"/>
          <w:sz w:val="28"/>
          <w:szCs w:val="28"/>
        </w:rPr>
        <w:t xml:space="preserve">每天1块钱，告别财税大坑</w:t>
      </w:r>
    </w:p>
    <w:p>
      <w:pPr>
        <w:spacing w:after="200"/>
      </w:pPr>
      <w:r>
        <w:rPr>
          <w:sz w:val="24"/>
          <w:szCs w:val="24"/>
        </w:rPr>
        <w:t xml:space="preserve">伽玛账AI记账报税，1分钟搞定，3分钟学会。帮你把账算明白，把税交聪明。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有「成本票不足」「利润虚高」「税交太多」的烦恼，私信聊聊，也许能帮你省下一大笔。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400"/>
      <w:jc w:val="center"/>
    </w:pPr>
    <w:rPr>
      <w:rFonts w:ascii="Microsoft YaHei" w:cs="Microsoft YaHei" w:eastAsia="Microsoft YaHei" w:hAnsi="Microsoft YaHei"/>
      <w:b/>
      <w:bCs/>
      <w:color w:val="1A3C6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2026-05-29T09:05:04.176Z</dcterms:created>
  <dcterms:modified xsi:type="dcterms:W3CDTF">2026-05-29T09:05:04.180Z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