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91DD6" w14:textId="503C1CEF" w:rsidR="00CA097A" w:rsidRDefault="00CA097A" w:rsidP="00CA097A">
      <w:pPr>
        <w:jc w:val="center"/>
      </w:pPr>
      <w:r>
        <w:t xml:space="preserve">Ancestry Informative </w:t>
      </w:r>
      <w:proofErr w:type="spellStart"/>
      <w:r>
        <w:t>eQTLs</w:t>
      </w:r>
      <w:proofErr w:type="spellEnd"/>
    </w:p>
    <w:p w14:paraId="3D78A81D" w14:textId="1F1EC200" w:rsidR="001F10EB" w:rsidRDefault="001F10EB" w:rsidP="00C1422C">
      <w:pPr>
        <w:jc w:val="center"/>
      </w:pPr>
      <w:r>
        <w:t xml:space="preserve">Creed JH, </w:t>
      </w:r>
      <w:proofErr w:type="spellStart"/>
      <w:r>
        <w:t>Gerke</w:t>
      </w:r>
      <w:proofErr w:type="spellEnd"/>
      <w:r>
        <w:t xml:space="preserve"> TA</w:t>
      </w:r>
      <w:r w:rsidR="0057762E">
        <w:t xml:space="preserve">, </w:t>
      </w:r>
      <w:proofErr w:type="spellStart"/>
      <w:r w:rsidR="0057762E">
        <w:t>Yamoah</w:t>
      </w:r>
      <w:proofErr w:type="spellEnd"/>
      <w:r w:rsidR="0057762E">
        <w:t xml:space="preserve"> K, Berglund A</w:t>
      </w:r>
      <w:r w:rsidR="00862F11">
        <w:t>E</w:t>
      </w:r>
    </w:p>
    <w:p w14:paraId="58D62B76" w14:textId="77777777" w:rsidR="00C1422C" w:rsidRDefault="00C1422C" w:rsidP="00C1422C">
      <w:pPr>
        <w:jc w:val="center"/>
      </w:pPr>
      <w:r w:rsidRPr="00BE1B75">
        <w:rPr>
          <w:b/>
        </w:rPr>
        <w:t>Key words:</w:t>
      </w:r>
      <w:r>
        <w:t xml:space="preserve"> </w:t>
      </w:r>
      <w:proofErr w:type="spellStart"/>
      <w:r>
        <w:t>eQTL</w:t>
      </w:r>
      <w:proofErr w:type="spellEnd"/>
      <w:r>
        <w:t xml:space="preserve">, TCGA, </w:t>
      </w:r>
      <w:r w:rsidR="00DF3B9A">
        <w:t>racial disparities</w:t>
      </w:r>
    </w:p>
    <w:p w14:paraId="2B4E4049" w14:textId="77777777" w:rsidR="00C1422C" w:rsidRDefault="00C1422C" w:rsidP="00C1422C">
      <w:pPr>
        <w:jc w:val="center"/>
      </w:pPr>
    </w:p>
    <w:p w14:paraId="7404F201" w14:textId="77777777" w:rsidR="00C1422C" w:rsidRPr="0071784B" w:rsidRDefault="00C1422C" w:rsidP="00C1422C">
      <w:pPr>
        <w:rPr>
          <w:b/>
        </w:rPr>
      </w:pPr>
      <w:r w:rsidRPr="0071784B">
        <w:rPr>
          <w:b/>
        </w:rPr>
        <w:t>Objective</w:t>
      </w:r>
    </w:p>
    <w:p w14:paraId="7CC5071F" w14:textId="77777777" w:rsidR="00AA1C74" w:rsidRDefault="00AA1C74" w:rsidP="00C1422C"/>
    <w:p w14:paraId="34535D72" w14:textId="2CEF98CD" w:rsidR="00785154" w:rsidRDefault="00785154" w:rsidP="00C1422C">
      <w:bookmarkStart w:id="0" w:name="OLE_LINK1"/>
      <w:bookmarkStart w:id="1" w:name="OLE_LINK2"/>
      <w:r>
        <w:t>Incidence rates of prostate cancer are highest in African American men, however most biomarker research</w:t>
      </w:r>
      <w:r w:rsidR="00572522">
        <w:t xml:space="preserve"> is performed utilizing samples from</w:t>
      </w:r>
      <w:r>
        <w:t xml:space="preserve"> Caucasian men. </w:t>
      </w:r>
      <w:r w:rsidR="00CD4528">
        <w:t>This problem</w:t>
      </w:r>
      <w:r w:rsidR="00B119E1">
        <w:t xml:space="preserve"> is particularly evident in </w:t>
      </w:r>
      <w:r w:rsidR="00106167">
        <w:rPr>
          <w:rFonts w:cs="Lora-Regular"/>
          <w:color w:val="1A1A1A"/>
        </w:rPr>
        <w:t>e</w:t>
      </w:r>
      <w:r w:rsidR="00B119E1" w:rsidRPr="00EF01D3">
        <w:rPr>
          <w:rFonts w:cs="Lora-Regular"/>
          <w:color w:val="1A1A1A"/>
        </w:rPr>
        <w:t>xpression quantitative trait loci</w:t>
      </w:r>
      <w:r w:rsidR="00B119E1">
        <w:rPr>
          <w:rFonts w:cs="Lora-Regular"/>
          <w:color w:val="1A1A1A"/>
        </w:rPr>
        <w:t xml:space="preserve"> (</w:t>
      </w:r>
      <w:proofErr w:type="spellStart"/>
      <w:r w:rsidR="00B119E1">
        <w:rPr>
          <w:rFonts w:cs="Lora-Regular"/>
          <w:color w:val="1A1A1A"/>
        </w:rPr>
        <w:t>eQTLs</w:t>
      </w:r>
      <w:proofErr w:type="spellEnd"/>
      <w:r w:rsidR="00B119E1">
        <w:rPr>
          <w:rFonts w:cs="Lora-Regular"/>
          <w:color w:val="1A1A1A"/>
        </w:rPr>
        <w:t xml:space="preserve">) </w:t>
      </w:r>
      <w:r w:rsidR="00CD4528">
        <w:t xml:space="preserve">analysis due to the underlying differences in allele distributions in African Americans versus Caucasians. Therefore this project </w:t>
      </w:r>
      <w:r w:rsidR="00A14205">
        <w:t>serves as a preliminary analysis of</w:t>
      </w:r>
      <w:r w:rsidR="00BF500A">
        <w:t xml:space="preserve"> </w:t>
      </w:r>
      <w:proofErr w:type="spellStart"/>
      <w:r w:rsidR="00CD4528">
        <w:t>eQTLS</w:t>
      </w:r>
      <w:proofErr w:type="spellEnd"/>
      <w:r w:rsidR="00CD4528">
        <w:t xml:space="preserve"> </w:t>
      </w:r>
      <w:r w:rsidR="00BF500A">
        <w:t xml:space="preserve">between </w:t>
      </w:r>
      <w:r w:rsidR="00A14205">
        <w:t>A</w:t>
      </w:r>
      <w:r w:rsidR="009C610F">
        <w:t xml:space="preserve">frican Americans and Caucasians, focusing on </w:t>
      </w:r>
      <w:r w:rsidR="00CD4528">
        <w:t xml:space="preserve">SNPs that are known to diverge in ancestral populations. </w:t>
      </w:r>
    </w:p>
    <w:bookmarkEnd w:id="0"/>
    <w:bookmarkEnd w:id="1"/>
    <w:p w14:paraId="7D34A6A4" w14:textId="77777777" w:rsidR="00785154" w:rsidRDefault="00785154" w:rsidP="00C1422C"/>
    <w:p w14:paraId="67E9E5AD" w14:textId="77777777" w:rsidR="00C1422C" w:rsidRPr="00BE1B75" w:rsidRDefault="00C1422C" w:rsidP="00C1422C">
      <w:pPr>
        <w:rPr>
          <w:b/>
        </w:rPr>
      </w:pPr>
      <w:r w:rsidRPr="00BE1B75">
        <w:rPr>
          <w:b/>
        </w:rPr>
        <w:t>Methods</w:t>
      </w:r>
    </w:p>
    <w:p w14:paraId="131D00AE" w14:textId="77777777" w:rsidR="00B17ED5" w:rsidRDefault="00B17ED5" w:rsidP="00C1422C"/>
    <w:p w14:paraId="5AAFDD17" w14:textId="0009778D" w:rsidR="00DF3B9A" w:rsidRDefault="0050482D" w:rsidP="00C1422C">
      <w:pPr>
        <w:rPr>
          <w:rFonts w:cs="Lora-Regular"/>
          <w:color w:val="1A1A1A"/>
        </w:rPr>
      </w:pPr>
      <w:bookmarkStart w:id="2" w:name="OLE_LINK3"/>
      <w:bookmarkStart w:id="3" w:name="OLE_LINK4"/>
      <w:r>
        <w:t xml:space="preserve">Gene expression values from prostate tumor tissue were downloaded from </w:t>
      </w:r>
      <w:r w:rsidR="00BF500A">
        <w:t>the Cancer Genome Atlas</w:t>
      </w:r>
      <w:r w:rsidR="0076112A">
        <w:t xml:space="preserve"> </w:t>
      </w:r>
      <w:r w:rsidR="00BF500A">
        <w:t>(</w:t>
      </w:r>
      <w:r>
        <w:t>TCGA</w:t>
      </w:r>
      <w:r w:rsidR="00BF500A">
        <w:t>)</w:t>
      </w:r>
      <w:r>
        <w:t xml:space="preserve"> along with germ-line geno</w:t>
      </w:r>
      <w:r w:rsidR="001F10EB">
        <w:t>types. If germ-line was</w:t>
      </w:r>
      <w:r>
        <w:t xml:space="preserve"> unavailable</w:t>
      </w:r>
      <w:r w:rsidR="001F10EB">
        <w:t>,</w:t>
      </w:r>
      <w:r>
        <w:t xml:space="preserve"> adjacent normal </w:t>
      </w:r>
      <w:r w:rsidR="0057762E">
        <w:t xml:space="preserve">prostate </w:t>
      </w:r>
      <w:r>
        <w:t xml:space="preserve">tissue samples were used. Ancestry estimates </w:t>
      </w:r>
      <w:r w:rsidR="001F10EB">
        <w:t xml:space="preserve">for 3 ancestral populations </w:t>
      </w:r>
      <w:r>
        <w:t>we</w:t>
      </w:r>
      <w:r w:rsidR="001F10EB">
        <w:t>re calculated from SNP genotypes using Admixture, with the dominant population (</w:t>
      </w:r>
      <w:r w:rsidR="001F10EB" w:rsidRPr="001F10EB">
        <w:rPr>
          <w:u w:val="single"/>
        </w:rPr>
        <w:t>&gt;</w:t>
      </w:r>
      <w:r w:rsidR="001F10EB">
        <w:t>50%) being used to determine</w:t>
      </w:r>
      <w:r w:rsidR="00BF500A">
        <w:t xml:space="preserve"> race</w:t>
      </w:r>
      <w:r w:rsidR="0057762E">
        <w:t>.  Initially</w:t>
      </w:r>
      <w:r w:rsidR="00DF3B9A">
        <w:t xml:space="preserve">, SNPs were filtered based on call confidence and </w:t>
      </w:r>
      <w:proofErr w:type="spellStart"/>
      <w:r w:rsidR="00DF3B9A">
        <w:t>missingness</w:t>
      </w:r>
      <w:proofErr w:type="spellEnd"/>
      <w:r w:rsidR="00DF3B9A">
        <w:t>, and then filtered by minor allele frequency</w:t>
      </w:r>
      <w:r w:rsidR="001316FF">
        <w:t xml:space="preserve"> &lt; 0.01</w:t>
      </w:r>
      <w:r w:rsidR="00DF3B9A">
        <w:t xml:space="preserve"> and Hardy Weinberg p-value </w:t>
      </w:r>
      <w:r w:rsidR="001316FF">
        <w:t>&lt; 10</w:t>
      </w:r>
      <w:r w:rsidR="001316FF">
        <w:rPr>
          <w:vertAlign w:val="superscript"/>
        </w:rPr>
        <w:t>-5</w:t>
      </w:r>
      <w:r w:rsidR="001316FF">
        <w:t xml:space="preserve"> </w:t>
      </w:r>
      <w:r w:rsidR="00DF3B9A">
        <w:t xml:space="preserve">separately in African Americans and Caucasians. </w:t>
      </w:r>
      <w:proofErr w:type="spellStart"/>
      <w:proofErr w:type="gramStart"/>
      <w:r w:rsidR="0057762E">
        <w:rPr>
          <w:rFonts w:cs="Lora-Regular"/>
          <w:color w:val="1A1A1A"/>
        </w:rPr>
        <w:t>eQTLs</w:t>
      </w:r>
      <w:proofErr w:type="spellEnd"/>
      <w:proofErr w:type="gramEnd"/>
      <w:r w:rsidR="0076112A">
        <w:rPr>
          <w:rFonts w:cs="Lora-Regular"/>
          <w:color w:val="1A1A1A"/>
        </w:rPr>
        <w:t xml:space="preserve"> were identified from </w:t>
      </w:r>
      <w:r w:rsidR="00BE1B75">
        <w:rPr>
          <w:rFonts w:cs="Lora-Regular"/>
          <w:color w:val="1A1A1A"/>
        </w:rPr>
        <w:t xml:space="preserve">linear regression models for tumor gene expression on </w:t>
      </w:r>
      <w:r w:rsidR="0057762E">
        <w:rPr>
          <w:rFonts w:cs="Lora-Regular"/>
          <w:color w:val="1A1A1A"/>
        </w:rPr>
        <w:t xml:space="preserve">the number of minor alleles for each </w:t>
      </w:r>
      <w:r w:rsidR="00BE1B75">
        <w:rPr>
          <w:rFonts w:cs="Lora-Regular"/>
          <w:color w:val="1A1A1A"/>
        </w:rPr>
        <w:t>genotype</w:t>
      </w:r>
      <w:r w:rsidR="0057762E">
        <w:rPr>
          <w:rFonts w:cs="Lora-Regular"/>
          <w:color w:val="1A1A1A"/>
        </w:rPr>
        <w:t xml:space="preserve"> (minor allele in the combined cohort)</w:t>
      </w:r>
      <w:r w:rsidR="00BE1B75">
        <w:rPr>
          <w:rFonts w:cs="Lora-Regular"/>
          <w:color w:val="1A1A1A"/>
        </w:rPr>
        <w:t>.</w:t>
      </w:r>
    </w:p>
    <w:bookmarkEnd w:id="2"/>
    <w:bookmarkEnd w:id="3"/>
    <w:p w14:paraId="27C198F1" w14:textId="77777777" w:rsidR="00BE1B75" w:rsidRDefault="00BE1B75" w:rsidP="00C1422C"/>
    <w:p w14:paraId="49152A5F" w14:textId="77777777" w:rsidR="00C1422C" w:rsidRPr="001B6FA4" w:rsidRDefault="00C1422C" w:rsidP="00C1422C">
      <w:pPr>
        <w:rPr>
          <w:b/>
        </w:rPr>
      </w:pPr>
      <w:r w:rsidRPr="001B6FA4">
        <w:rPr>
          <w:b/>
        </w:rPr>
        <w:t>Results</w:t>
      </w:r>
    </w:p>
    <w:p w14:paraId="4C0749AA" w14:textId="77777777" w:rsidR="003F26C5" w:rsidRDefault="003F26C5" w:rsidP="00C1422C"/>
    <w:p w14:paraId="33104AF8" w14:textId="0F064792" w:rsidR="00E94337" w:rsidRDefault="00D5478E" w:rsidP="00C1422C">
      <w:bookmarkStart w:id="4" w:name="OLE_LINK5"/>
      <w:bookmarkStart w:id="5" w:name="OLE_LINK6"/>
      <w:r>
        <w:t xml:space="preserve">Of the possible 499 individuals, 332 had both high quality genotype and gene expression data.  From this subset, 282 were deemed Caucasian and 42 African American. Of the remaining 8 individuals, 6 were classified as having another ancestral background </w:t>
      </w:r>
      <w:r w:rsidR="00A57487">
        <w:t xml:space="preserve">other </w:t>
      </w:r>
      <w:r w:rsidR="009A5919">
        <w:t xml:space="preserve">than African American or European </w:t>
      </w:r>
      <w:r>
        <w:t xml:space="preserve">and 2 failed to have a single dominant ancestry. </w:t>
      </w:r>
    </w:p>
    <w:p w14:paraId="4C84A25E" w14:textId="77777777" w:rsidR="00D5478E" w:rsidRDefault="00D5478E" w:rsidP="00C1422C"/>
    <w:p w14:paraId="1318DD9E" w14:textId="70A218DA" w:rsidR="00785154" w:rsidRDefault="00572522" w:rsidP="00C1422C">
      <w:r>
        <w:t>Over</w:t>
      </w:r>
      <w:r w:rsidR="00B119E1">
        <w:t xml:space="preserve"> </w:t>
      </w:r>
      <w:r>
        <w:t>14</w:t>
      </w:r>
      <w:r w:rsidR="00E94337">
        <w:t xml:space="preserve"> billion</w:t>
      </w:r>
      <w:r w:rsidR="003F26C5">
        <w:t xml:space="preserve"> association</w:t>
      </w:r>
      <w:r w:rsidR="00E94337">
        <w:t xml:space="preserve"> tests </w:t>
      </w:r>
      <w:r w:rsidR="003F26C5">
        <w:t xml:space="preserve">were </w:t>
      </w:r>
      <w:r w:rsidR="00E94337">
        <w:t xml:space="preserve">performed for each race, </w:t>
      </w:r>
      <w:r w:rsidR="009A5919">
        <w:t>covering</w:t>
      </w:r>
      <w:r>
        <w:t xml:space="preserve"> 709,002</w:t>
      </w:r>
      <w:r w:rsidR="002261DB">
        <w:t xml:space="preserve"> SNPs and roughly 20,000</w:t>
      </w:r>
      <w:r w:rsidR="003F26C5">
        <w:t xml:space="preserve"> </w:t>
      </w:r>
      <w:r w:rsidR="001316FF">
        <w:t>genes. U</w:t>
      </w:r>
      <w:r w:rsidR="00785154">
        <w:t xml:space="preserve">sing the </w:t>
      </w:r>
      <w:proofErr w:type="spellStart"/>
      <w:r w:rsidR="00785154">
        <w:t>Bonferroni</w:t>
      </w:r>
      <w:proofErr w:type="spellEnd"/>
      <w:r w:rsidR="001316FF">
        <w:t>-adjusted p-</w:t>
      </w:r>
      <w:r w:rsidR="00106167">
        <w:t>value threshold of 3.13</w:t>
      </w:r>
      <w:r w:rsidR="001316FF" w:rsidRPr="00106167">
        <w:rPr>
          <w:vertAlign w:val="superscript"/>
        </w:rPr>
        <w:t>-12</w:t>
      </w:r>
      <w:r w:rsidR="001316FF">
        <w:t>, 934,410</w:t>
      </w:r>
      <w:r w:rsidR="00785154">
        <w:t xml:space="preserve"> </w:t>
      </w:r>
      <w:proofErr w:type="spellStart"/>
      <w:r w:rsidR="00785154">
        <w:t>eQTLs</w:t>
      </w:r>
      <w:proofErr w:type="spellEnd"/>
      <w:r w:rsidR="00785154">
        <w:t xml:space="preserve"> were deemed significan</w:t>
      </w:r>
      <w:r w:rsidR="001316FF">
        <w:t>t in African Americans, while 108,914</w:t>
      </w:r>
      <w:r w:rsidR="00785154">
        <w:t xml:space="preserve"> were significant in Caucasians</w:t>
      </w:r>
      <w:r w:rsidR="001B6FA4">
        <w:t>. From these, there were 42</w:t>
      </w:r>
      <w:r w:rsidR="00785154">
        <w:t xml:space="preserve"> overla</w:t>
      </w:r>
      <w:r w:rsidR="002261DB">
        <w:t xml:space="preserve">pping </w:t>
      </w:r>
      <w:proofErr w:type="spellStart"/>
      <w:r w:rsidR="002261DB">
        <w:t>eQTLS</w:t>
      </w:r>
      <w:proofErr w:type="spellEnd"/>
      <w:r w:rsidR="002261DB">
        <w:t xml:space="preserve"> between both races. The </w:t>
      </w:r>
      <w:proofErr w:type="spellStart"/>
      <w:r w:rsidR="002261DB">
        <w:t>eQTLS</w:t>
      </w:r>
      <w:proofErr w:type="spellEnd"/>
      <w:r w:rsidR="002261DB">
        <w:t xml:space="preserve"> were then compared to a panel of 2</w:t>
      </w:r>
      <w:r w:rsidR="00D0762C">
        <w:t>,</w:t>
      </w:r>
      <w:r w:rsidR="002261DB">
        <w:t>076 ancestry informative markers (AIMs).</w:t>
      </w:r>
      <w:r w:rsidR="00A32C5F">
        <w:t xml:space="preserve"> </w:t>
      </w:r>
      <w:r w:rsidR="00632875">
        <w:t>Of the resulting ancestral</w:t>
      </w:r>
      <w:r w:rsidR="00862F11">
        <w:t xml:space="preserve"> </w:t>
      </w:r>
      <w:proofErr w:type="spellStart"/>
      <w:r w:rsidR="00862F11">
        <w:t>snp</w:t>
      </w:r>
      <w:proofErr w:type="spellEnd"/>
      <w:r w:rsidR="00862F11">
        <w:t>-gene pairs,</w:t>
      </w:r>
      <w:r w:rsidR="00632875">
        <w:t xml:space="preserve"> the majority of the SNPs reside on chromosome X, while the genes were distributed throughout the genome.</w:t>
      </w:r>
      <w:r w:rsidR="00862F11">
        <w:t xml:space="preserve"> </w:t>
      </w:r>
      <w:r w:rsidR="00A32C5F">
        <w:t>One marker, rs5943149 on chromosome X</w:t>
      </w:r>
      <w:r w:rsidR="00632875">
        <w:t>,</w:t>
      </w:r>
      <w:r w:rsidR="00A32C5F">
        <w:t xml:space="preserve"> was found to be associated with multiple genes in Europeans</w:t>
      </w:r>
      <w:r w:rsidR="00C05604">
        <w:t xml:space="preserve"> but none in African Americans. This difference</w:t>
      </w:r>
      <w:r w:rsidR="00A57487">
        <w:t xml:space="preserve"> </w:t>
      </w:r>
      <w:r w:rsidR="00C05604">
        <w:t xml:space="preserve">could stem from the underlying </w:t>
      </w:r>
      <w:r w:rsidR="0057762E">
        <w:t xml:space="preserve">variation </w:t>
      </w:r>
      <w:r w:rsidR="00C05604">
        <w:t xml:space="preserve">in genome structure between </w:t>
      </w:r>
      <w:r w:rsidR="00C05604">
        <w:lastRenderedPageBreak/>
        <w:t xml:space="preserve">ancestral populations, such as </w:t>
      </w:r>
      <w:r w:rsidR="00862F11">
        <w:t xml:space="preserve">the </w:t>
      </w:r>
      <w:r w:rsidR="00C05604">
        <w:t>G allele frequency</w:t>
      </w:r>
      <w:r w:rsidR="00862F11">
        <w:t xml:space="preserve"> for rs5943149</w:t>
      </w:r>
      <w:r w:rsidR="00A57487">
        <w:t>, which is</w:t>
      </w:r>
      <w:r w:rsidR="00C05604">
        <w:t xml:space="preserve"> the major in allele in </w:t>
      </w:r>
      <w:r w:rsidR="00A57487">
        <w:t>the CEU population</w:t>
      </w:r>
      <w:r w:rsidR="00C05604">
        <w:t xml:space="preserve"> but the minor </w:t>
      </w:r>
      <w:r w:rsidR="00A57487">
        <w:t>allele in the YRI population</w:t>
      </w:r>
      <w:r w:rsidR="00C05604">
        <w:t xml:space="preserve">. </w:t>
      </w:r>
    </w:p>
    <w:p w14:paraId="3BFAC1DA" w14:textId="77777777" w:rsidR="00C1422C" w:rsidRDefault="00785154" w:rsidP="00C1422C">
      <w:r>
        <w:t xml:space="preserve"> </w:t>
      </w:r>
    </w:p>
    <w:bookmarkEnd w:id="4"/>
    <w:bookmarkEnd w:id="5"/>
    <w:p w14:paraId="1DEB9EAA" w14:textId="77777777" w:rsidR="00C1422C" w:rsidRDefault="00C1422C" w:rsidP="00C1422C">
      <w:pPr>
        <w:rPr>
          <w:b/>
        </w:rPr>
      </w:pPr>
      <w:r w:rsidRPr="0047087D">
        <w:rPr>
          <w:b/>
        </w:rPr>
        <w:t>Conclusion</w:t>
      </w:r>
    </w:p>
    <w:p w14:paraId="54FA61EF" w14:textId="77777777" w:rsidR="001E6EBC" w:rsidRDefault="001E6EBC" w:rsidP="00C1422C"/>
    <w:p w14:paraId="7332AAC2" w14:textId="03E3EE0A" w:rsidR="00C1422C" w:rsidRDefault="00A57487" w:rsidP="00C1422C">
      <w:r>
        <w:t>The preliminary findings of this</w:t>
      </w:r>
      <w:r w:rsidR="001E6EBC">
        <w:t xml:space="preserve"> study </w:t>
      </w:r>
      <w:r>
        <w:t>demonstrate the d</w:t>
      </w:r>
      <w:r w:rsidR="0057762E">
        <w:t>ifferent</w:t>
      </w:r>
      <w:r w:rsidR="001E6EBC">
        <w:t xml:space="preserve"> SNP-gene relationships between Af</w:t>
      </w:r>
      <w:r>
        <w:t xml:space="preserve">rican Americans and Caucasians. </w:t>
      </w:r>
      <w:r w:rsidR="00862F11">
        <w:t xml:space="preserve">A more in depth </w:t>
      </w:r>
      <w:r w:rsidR="00CA097A">
        <w:t>analysis will follow</w:t>
      </w:r>
      <w:r w:rsidR="00632875">
        <w:t xml:space="preserve">, </w:t>
      </w:r>
      <w:bookmarkStart w:id="6" w:name="_GoBack"/>
      <w:bookmarkEnd w:id="6"/>
      <w:r w:rsidR="00632875">
        <w:t xml:space="preserve">such as examining </w:t>
      </w:r>
      <w:proofErr w:type="spellStart"/>
      <w:r w:rsidR="00632875">
        <w:t>eQTLs</w:t>
      </w:r>
      <w:proofErr w:type="spellEnd"/>
      <w:r w:rsidR="00632875">
        <w:t xml:space="preserve"> that share the same SNP for gene pathways</w:t>
      </w:r>
      <w:r w:rsidR="00862F11">
        <w:t xml:space="preserve">. </w:t>
      </w:r>
      <w:r w:rsidR="00CA097A">
        <w:t>Additionally, these</w:t>
      </w:r>
      <w:r w:rsidR="001E6EBC">
        <w:t xml:space="preserve"> findings should be validated in additional cohorts that contain both genotype and gene expression data for</w:t>
      </w:r>
      <w:r>
        <w:t xml:space="preserve"> </w:t>
      </w:r>
      <w:proofErr w:type="gramStart"/>
      <w:r>
        <w:t>prostate</w:t>
      </w:r>
      <w:proofErr w:type="gramEnd"/>
      <w:r>
        <w:t xml:space="preserve"> tissue</w:t>
      </w:r>
      <w:r w:rsidR="00CA097A">
        <w:t xml:space="preserve">, such as </w:t>
      </w:r>
      <w:proofErr w:type="spellStart"/>
      <w:r w:rsidR="00CA097A">
        <w:t>GTEx</w:t>
      </w:r>
      <w:proofErr w:type="spellEnd"/>
      <w:r w:rsidR="001E6EBC">
        <w:t xml:space="preserve">. </w:t>
      </w:r>
    </w:p>
    <w:p w14:paraId="320D15AA" w14:textId="77777777" w:rsidR="00C05604" w:rsidRDefault="00C05604" w:rsidP="00C1422C"/>
    <w:p w14:paraId="79CDCDDB" w14:textId="77777777" w:rsidR="00C1422C" w:rsidRPr="00BE1B75" w:rsidRDefault="00C1422C" w:rsidP="00C1422C">
      <w:pPr>
        <w:rPr>
          <w:b/>
        </w:rPr>
      </w:pPr>
      <w:r w:rsidRPr="00BE1B75">
        <w:rPr>
          <w:b/>
        </w:rPr>
        <w:t>Research Supported By</w:t>
      </w:r>
    </w:p>
    <w:p w14:paraId="675F54A6" w14:textId="77777777" w:rsidR="00C1422C" w:rsidRPr="00BE1B75" w:rsidRDefault="00C1422C" w:rsidP="00C1422C">
      <w:pPr>
        <w:rPr>
          <w:b/>
        </w:rPr>
      </w:pPr>
    </w:p>
    <w:p w14:paraId="4F3F5B84" w14:textId="77777777" w:rsidR="00C1422C" w:rsidRDefault="00AA1C74" w:rsidP="00C1422C">
      <w:proofErr w:type="spellStart"/>
      <w:r>
        <w:t>Gerke</w:t>
      </w:r>
      <w:proofErr w:type="spellEnd"/>
      <w:r>
        <w:t xml:space="preserve"> Lab at Moffitt Cancer Center</w:t>
      </w:r>
    </w:p>
    <w:sectPr w:rsidR="00C1422C" w:rsidSect="00B11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ra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2C"/>
    <w:rsid w:val="00106167"/>
    <w:rsid w:val="001316FF"/>
    <w:rsid w:val="001B6FA4"/>
    <w:rsid w:val="001E6EBC"/>
    <w:rsid w:val="001F10EB"/>
    <w:rsid w:val="002261DB"/>
    <w:rsid w:val="003F26C5"/>
    <w:rsid w:val="0047087D"/>
    <w:rsid w:val="0050482D"/>
    <w:rsid w:val="00572522"/>
    <w:rsid w:val="0057762E"/>
    <w:rsid w:val="00632875"/>
    <w:rsid w:val="0071784B"/>
    <w:rsid w:val="0076112A"/>
    <w:rsid w:val="00785154"/>
    <w:rsid w:val="00862F11"/>
    <w:rsid w:val="009A5919"/>
    <w:rsid w:val="009C610F"/>
    <w:rsid w:val="00A14205"/>
    <w:rsid w:val="00A2494F"/>
    <w:rsid w:val="00A32C5F"/>
    <w:rsid w:val="00A57487"/>
    <w:rsid w:val="00AA1C74"/>
    <w:rsid w:val="00B119E1"/>
    <w:rsid w:val="00B11B7B"/>
    <w:rsid w:val="00B17ED5"/>
    <w:rsid w:val="00BE1B75"/>
    <w:rsid w:val="00BF500A"/>
    <w:rsid w:val="00C05604"/>
    <w:rsid w:val="00C1422C"/>
    <w:rsid w:val="00CA097A"/>
    <w:rsid w:val="00CD4528"/>
    <w:rsid w:val="00D0762C"/>
    <w:rsid w:val="00D5478E"/>
    <w:rsid w:val="00D55C66"/>
    <w:rsid w:val="00DF3B9A"/>
    <w:rsid w:val="00E94337"/>
    <w:rsid w:val="00E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CACE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475</Words>
  <Characters>2709</Characters>
  <Application>Microsoft Macintosh Word</Application>
  <DocSecurity>0</DocSecurity>
  <Lines>22</Lines>
  <Paragraphs>6</Paragraphs>
  <ScaleCrop>false</ScaleCrop>
  <Company>Moffitt Cancer Center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Creed</dc:creator>
  <cp:keywords/>
  <dc:description/>
  <cp:lastModifiedBy>Jordan Creed</cp:lastModifiedBy>
  <cp:revision>8</cp:revision>
  <dcterms:created xsi:type="dcterms:W3CDTF">2017-12-08T14:35:00Z</dcterms:created>
  <dcterms:modified xsi:type="dcterms:W3CDTF">2017-12-11T21:49:00Z</dcterms:modified>
</cp:coreProperties>
</file>