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hwc5e8fxsv6" w:id="0"/>
      <w:bookmarkEnd w:id="0"/>
      <w:r w:rsidDel="00000000" w:rsidR="00000000" w:rsidRPr="00000000">
        <w:rPr>
          <w:rtl w:val="0"/>
        </w:rPr>
        <w:t xml:space="preserve">Training Runs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Note: Found a bug in superpixel loading, it could be the case this influenced training.</w:t>
      </w:r>
    </w:p>
    <w:p w:rsidR="00000000" w:rsidDel="00000000" w:rsidP="00000000" w:rsidRDefault="00000000" w:rsidRPr="00000000" w14:paraId="00000003">
      <w:pPr>
        <w:rPr>
          <w:highlight w:val="green"/>
        </w:rPr>
      </w:pPr>
      <w:r w:rsidDel="00000000" w:rsidR="00000000" w:rsidRPr="00000000">
        <w:rPr>
          <w:highlight w:val="red"/>
          <w:rtl w:val="0"/>
        </w:rPr>
        <w:t xml:space="preserve">OLD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green"/>
          <w:rtl w:val="0"/>
        </w:rPr>
        <w:t xml:space="preserve">NEW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21.11416781293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5.6121045392023"/>
        <w:gridCol w:w="1336.9188445667126"/>
        <w:gridCol w:w="1405.8321870701513"/>
        <w:gridCol w:w="1116.3961485557084"/>
        <w:gridCol w:w="1290"/>
        <w:gridCol w:w="2460"/>
        <w:gridCol w:w="813.1774415405778"/>
        <w:gridCol w:w="813.1774415405778"/>
        <w:tblGridChange w:id="0">
          <w:tblGrid>
            <w:gridCol w:w="785.6121045392023"/>
            <w:gridCol w:w="1336.9188445667126"/>
            <w:gridCol w:w="1405.8321870701513"/>
            <w:gridCol w:w="1116.3961485557084"/>
            <w:gridCol w:w="1290"/>
            <w:gridCol w:w="2460"/>
            <w:gridCol w:w="813.1774415405778"/>
            <w:gridCol w:w="813.1774415405778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Short Description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Loss-Function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Result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RunTime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After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24.251968503936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bugfix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Normals (Jun)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normals_04_02_20 (IN SEC Folder)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4ch_08_02_20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  <w:t xml:space="preserve">22h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4ch_after_bugfix_09_02_20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Ch + Normals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4ch_norm_05_02_20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Ch + Normals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  <w:t xml:space="preserve">14h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4ch_norm_after_bugfix_09_02_20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Ch + Normals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sup_continous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4ch_continous_loss_08_02_20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Ch + Normals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sup_continous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  <w:t xml:space="preserve">14h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4ch_norm_continous_loss_after_bugfix_10_02_20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Ch + Normals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sup_binary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4ch_binary_loss_8_2_20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Ch + Normals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sup_binary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  <w:t xml:space="preserve">15h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4ch_binary_loss8_2_20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Ch + Normals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loss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killed, not converging (after 45h)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55h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4ch_norm_normal_loss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Ch + Normals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0.0001 * normal loss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  <w:t xml:space="preserve">55h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4ch_norm_normal_loss_after_bugfix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Ch + Normals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 * normal loss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4ch_norm_0.01normal_loss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Ch + Normals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 * normal loss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106: 32h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4ch_norm_0.1_norm_loss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Ch + norm + pretrained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norm_pretrained_07_02_20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Ch + Normals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 +  normal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4ch_norm_cont_normal_after_bugfix_10_2_20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Ch + Normals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+ normal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61h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4ch_norm_binary_norm_after_bugfix_10_2_20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101h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6ch_after_bugfix_10_02_20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Ch + Normals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killed by someone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105: 106h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6ch_norm_09_02_20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Ch + Normals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Ch + Normals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 + normals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RGB + Normals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sup_binary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  <w:t xml:space="preserve">17h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rgb_binary_loss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RGB + Normals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sup_continous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15h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rgb_norm_cont_after_bugfix_10_2_20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RGB + Normals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 + normal loss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rgb_norm_cont_norm_after_bugfix_13_2_20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Ch SLIC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13h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4ch_slic_after_bugfix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Ch SLIC + Normals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4ch_slic_norm_cont_after_bugfix_12_2_20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Ch SLIC + Normals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 + normal loss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4ch_slic_norm_cont_normal_after_bugfix_13_2_20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furthermore possible runs: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right="-749.5275590551165" w:hanging="360"/>
        <w:rPr>
          <w:u w:val="none"/>
        </w:rPr>
      </w:pPr>
      <w:r w:rsidDel="00000000" w:rsidR="00000000" w:rsidRPr="00000000">
        <w:rPr>
          <w:rtl w:val="0"/>
        </w:rPr>
        <w:t xml:space="preserve">Different superpixel arguments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Slic instead of Fz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