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56"/>
          <w:szCs w:val="56"/>
        </w:rPr>
        <w:t xml:space="preserve">ENCUENTRO DE LA MANSIÓN</w:t>
      </w:r>
    </w:p>
    <w:p>
      <w:pPr>
        <w:spacing w:after="400"/>
        <w:jc w:val="center"/>
      </w:pPr>
      <w:r>
        <w:rPr>
          <w:sz w:val="32"/>
          <w:szCs w:val="32"/>
        </w:rPr>
        <w:t xml:space="preserve">Arquitectura Técnica y Funcional del Sistema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Plataforma integral de organización, venta, registro y administración del evento (7 días)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Documento de diseño — Fase 0</w:t>
      </w:r>
    </w:p>
    <w:p>
      <w:pPr>
        <w:jc w:val="center"/>
      </w:pPr>
      <w:r>
        <w:rPr>
          <w:color w:val="555555"/>
          <w:sz w:val="20"/>
          <w:szCs w:val="20"/>
        </w:rPr>
        <w:t xml:space="preserve">Julio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Resumen ejecutivo y stack tecnológico</w:t>
      </w:r>
    </w:p>
    <w:p>
      <w:pPr>
        <w:spacing w:after="120"/>
      </w:pPr>
      <w:r>
        <w:t xml:space="preserve">Este documento define la arquitectura técnica y funcional completa del sistema de Encuentro de La Mansión antes de iniciar la construcción. Cubre los 9 puntos solicitados: mapa de módulos, roles y permisos, flujo del peregrino, flujo de pagos, flujo por comisión, estructura de base de datos, pantallas necesarias, fases de desarrollo y recomendaciones de escalabilidad.</w:t>
      </w:r>
    </w:p>
    <w:p>
      <w:pPr>
        <w:pStyle w:val="Heading2"/>
      </w:pPr>
      <w:r>
        <w:t xml:space="preserve">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Router) + TypeScript + TailwindCSS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solo repositorio full-stack, SSR para landing/SEO, API routes y Server Actions para lógica de negocio.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Transaccional, robusta para pagos e inventarios (cupos de hotel, kits), soporta réplicas de lectura.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Migraciones versionadas, tipado fuerte end-to-end, ideal para un esquema con 20+ tablas relacionadas.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Auth.js (NextAuth) + RBAC propio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por correo/contraseña y magic link; control de acceso por rol y por comisión/caja asignada.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internacionales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modular (Stripe como referencia inicial)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Patrón adaptador para poder conectar Stripe, PayPal u otra pasarela sin rediseñar el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Bolivia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Simple (interoperable BCB)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Estándar usado por la banca boliviana; se integra como un adaptador de pago adicional + registro manual en caja.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QR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Librería qrcode (Node) + UUID v4 por persona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único, verificable offline, sin dependencia de servicios externos.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Impresión de recibos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ESC/POS vía red/USB (node-thermal-printer)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Recibo térmico inmediato en cada caja de inscripción.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 y trabajos async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Envío de correos, sincronización con Google Sheets y generación de reportes pesados sin bloquear la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Resend/SendGrid (email) + tabla de notificaciones in-app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para agregar push más adelante.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Estaciones de escaneo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con cola offline (IndexedDB)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servidores de alimentos/materiales/transporte deben poder escanear aunque el WiFi del venue falle, sincronizando después.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(app) + Neon/Railway/Supabase (Postgres) o VPS con Docker Compose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rápido; VPS recomendado si se prioriza control total durante los 7 días del evento.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(errores) + panel de métricas interno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Visibilidad en tiempo real durante el evento, cuando cualquier caída es crítica.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Nota: el módulo de pagos se diseña con patrón adaptador (interfaz común PaymentProvider) para que Stripe/PayPal y el proveedor QR de Bolivia puedan definirse o cambiarse sin afectar el resto del sistema, ya que ambas decisiones quedaron abiertas.</w:t>
      </w:r>
    </w:p>
    <w:p>
      <w:r>
        <w:br w:type="page"/>
      </w:r>
    </w:p>
    <w:p>
      <w:pPr>
        <w:pStyle w:val="Heading1"/>
      </w:pPr>
      <w:r>
        <w:t xml:space="preserve">1. Mapa de módulos del sistema</w:t>
      </w:r>
    </w:p>
    <w:p>
      <w:pPr>
        <w:spacing w:after="120"/>
      </w:pPr>
      <w:r>
        <w:t xml:space="preserve">El sistema se organiza en 13 módulos. Los módulos “Core” son transversales y los usan todos los demás.</w:t>
      </w:r>
    </w:p>
    <w:p>
      <w:pPr>
        <w:pStyle w:val="Heading2"/>
      </w:pPr>
      <w:r>
        <w:t xml:space="preserve">Módulos Core (transversales)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&amp; Usuarios — login, sesiones, recuperación de contraseña,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&amp; Permisos (RBAC) — control de acceso por rol y por alcance (comisión, caja).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QR — generación, validación y bitácora de escaneo, usado por todas las comisiones.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— correo e in-app, con cola de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 — registro de cada acción sensible (pagos, cambios de estado, accesos).</w:t>
      </w:r>
    </w:p>
    <w:p>
      <w:pPr>
        <w:pStyle w:val="Heading2"/>
      </w:pPr>
      <w:r>
        <w:t xml:space="preserve">Módulos públicos y del peregrino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pública.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Preinscripción (wizard tipo carrito de compra).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del peregrino (cuenta privada).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 digital y QR único.</w:t>
      </w:r>
    </w:p>
    <w:p>
      <w:pPr>
        <w:pStyle w:val="Heading2"/>
      </w:pPr>
      <w:r>
        <w:t xml:space="preserve">Módulo de 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de pasarela internacional (tarjetas, checkout).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QR Simple Bolivia.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Cajas de inscripción (pago presencial en efectivo Bs/USD o QR).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Recibos e impresión térmica.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Reembolsos y anulaciones.</w:t>
      </w:r>
    </w:p>
    <w:p>
      <w:pPr>
        <w:pStyle w:val="Heading2"/>
      </w:pPr>
      <w:r>
        <w:t xml:space="preserve">Módulo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administrador master (control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paquetes y precios.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usuarios y accesos.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 y por comisión.</w:t>
      </w:r>
    </w:p>
    <w:p>
      <w:pPr>
        <w:pStyle w:val="Heading2"/>
      </w:pPr>
      <w:r>
        <w:t xml:space="preserve">Módulos por comisión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Inscripciones (búsqueda, registro presencial, credenciales, cajas).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Hospedaje (hoteles, habitaciones, cupos, asignación).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Transporte (vehículos, choferes, horarios, asignación, escaneo).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Alimentos (pedidos, recepción, entrega por QR, proyección).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Materiales (inventario de kits, entrega por QR).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Servidores (registro, horarios, beneficios, credencial QR, panel según rol).</w:t>
      </w:r>
    </w:p>
    <w:p>
      <w:r>
        <w:br w:type="page"/>
      </w:r>
    </w:p>
    <w:p>
      <w:pPr>
        <w:pStyle w:val="Heading1"/>
      </w:pPr>
      <w:r>
        <w:t xml:space="preserve">2. Roles y permisos</w:t>
      </w:r>
    </w:p>
    <w:p>
      <w:pPr>
        <w:spacing w:after="120"/>
      </w:pPr>
      <w:r>
        <w:t xml:space="preserve">El control de acceso se basa en RBAC (Role-Based Access Control) con alcance (“scope”): un coordinador o servidor no solo tiene un rol, sino que ese rol está atado a una comisión_id (y en el caso del cajero, a una caja_id). Esto evita que un coordinador de Transporte, por ejemplo, pueda ver o modificar datos de Hospedaje.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total: usuarios, accesos, comisiones, pagos, paquetes, hospedaje, transporte, alimentos, materiales, reportes y estadísticas generales.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Coordinador de comisión (2 por comisión)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comisión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servidores, inventario, horarios y reportes solo de su propia comisión.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función específica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las pantallas de su tarea (ej. escanear QR de alimentos); sin acceso administrativo.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caja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peregrino, cobrar inscripción pendiente, emitir recibo; sin acceso a otras cajas ni a otras comisiones.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Peregrino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propia cuenta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y editar sus propios datos, pagos, credencial y notificaciones.</w:t>
            </w:r>
          </w:p>
        </w:tc>
      </w:tr>
    </w:tbl>
    <w:p>
      <w:pPr>
        <w:pStyle w:val="Heading2"/>
      </w:pPr>
      <w:r>
        <w:t xml:space="preserve">Notas de implementación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datos: tabla users con rol base + tablas de asignación (coordinator_assignments, server_assignments, cashier_assignments) que enlazan usuario ↔ comisión/caja.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endpoint de API valida rol + alcance antes de ejecutar la acción (middleware de autorización).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administrador master puede otorgar y revocar accesos desde su panel sin intervención técnica.</w:t>
      </w:r>
    </w:p>
    <w:p>
      <w:r>
        <w:br w:type="page"/>
      </w:r>
    </w:p>
    <w:p>
      <w:pPr>
        <w:pStyle w:val="Heading1"/>
      </w:pPr>
      <w:r>
        <w:t xml:space="preserve">3. Flujo del peregrino</w:t>
      </w:r>
    </w:p>
    <w:p>
      <w:pPr>
        <w:pStyle w:val="Heading2"/>
      </w:pPr>
      <w:r>
        <w:t xml:space="preserve">Flujo principal (preinscripción en línea)</w:t>
      </w:r>
    </w:p>
    <w:p>
      <w:pPr>
        <w:spacing w:after="160"/>
      </w:pPr>
      <w:r>
        <w:rPr>
          <w:b/>
          <w:bCs/>
        </w:rPr>
        <w:t xml:space="preserve">Landing page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Crear cuenta (correo)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Wizard de preinscripción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Carrito (paquete + hotel/habitación)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Aceptar T&amp;C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Pagar ahora o después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Preinscrito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(pago exitoso) Inscrito + credencial QR</w:t>
      </w:r>
    </w:p>
    <w:p>
      <w:pPr>
        <w:spacing w:after="120"/>
      </w:pPr>
      <w:r>
        <w:t xml:space="preserve">Dentro del wizard de preinscripción el peregrino completa, en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Datos personales y país de origen.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Paquete: General o VIP.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Hotel y habitación (según disponibilidad en tiempo real).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Modo de llegada: aéreo o terrestre, con número de vuelo/flota y fecha/hora aproximada.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Casilla obligatoria de aceptación de términos y condiciones (bloquea el avance si no se marca).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Resumen tipo carrito con el precio total (varía según paquete, hotel y habitación) y pago o “preinscribirme y pagar después”.</w:t>
      </w:r>
    </w:p>
    <w:p>
      <w:pPr>
        <w:pStyle w:val="Heading2"/>
      </w:pPr>
      <w:r>
        <w:t xml:space="preserve">Flujo alterno (llega sin preinscripción o sin pagar)</w:t>
      </w:r>
    </w:p>
    <w:p>
      <w:pPr>
        <w:spacing w:after="160"/>
      </w:pPr>
      <w:r>
        <w:rPr>
          <w:b/>
          <w:bCs/>
        </w:rPr>
        <w:t xml:space="preserve">Peregrino llega al evento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Caja de Inscripciones busca por apellido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¿Existe preinscripción?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Sí: completa datos y cobra saldo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No: registra desde cero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Inscrito + credencial QR impresa</w:t>
      </w:r>
    </w:p>
    <w:p>
      <w:pPr>
        <w:pStyle w:val="Heading2"/>
      </w:pPr>
      <w:r>
        <w:t xml:space="preserve">Panel del peregrino (post-inscripción)</w:t>
      </w:r>
    </w:p>
    <w:p>
      <w:pPr>
        <w:spacing w:after="120"/>
      </w:pPr>
      <w:r>
        <w:t xml:space="preserve">Muestra: datos personales, estado de inscripción, paquete elegido, hotel/habitación asignada, beneficios incluidos, datos de llegada, credencial digital con QR único, notificaciones e historial de pagos. El mismo QR se reutiliza durante los 7 días para transporte, materiales, alimentos y verificación de beneficios.</w:t>
      </w:r>
    </w:p>
    <w:p>
      <w:r>
        <w:br w:type="page"/>
      </w:r>
    </w:p>
    <w:p>
      <w:pPr>
        <w:pStyle w:val="Heading1"/>
      </w:pPr>
      <w:r>
        <w:t xml:space="preserve">4. Flujo de pagos</w:t>
      </w:r>
    </w:p>
    <w:p>
      <w:pPr>
        <w:pStyle w:val="Heading2"/>
      </w:pPr>
      <w:r>
        <w:t xml:space="preserve">Pago en línea</w:t>
      </w:r>
    </w:p>
    <w:p>
      <w:pPr>
        <w:spacing w:after="160"/>
      </w:pPr>
      <w:r>
        <w:rPr>
          <w:b/>
          <w:bCs/>
        </w:rPr>
        <w:t xml:space="preserve">Selecciona paquete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Checkout (tarjeta o QR Simple)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Confirmación del proveedor (webhook)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Pago = Pagado online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Peregrino = 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Recibo digital + notificación por correo</w:t>
      </w:r>
    </w:p>
    <w:p>
      <w:pPr>
        <w:pStyle w:val="Heading2"/>
      </w:pPr>
      <w:r>
        <w:t xml:space="preserve">Pago presencial (caja)</w:t>
      </w:r>
    </w:p>
    <w:p>
      <w:pPr>
        <w:spacing w:after="160"/>
      </w:pPr>
      <w:r>
        <w:rPr>
          <w:b/>
          <w:bCs/>
        </w:rPr>
        <w:t xml:space="preserve">Cajero busca por apellido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Ve estado “pendiente de pago”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Elige método (Bs / USD / QR)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Registra monto y moneda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Pago = Pagado en caja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Peregrino = 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Emite recibo térmico</w:t>
      </w:r>
    </w:p>
    <w:p>
      <w:pPr>
        <w:pStyle w:val="Heading2"/>
      </w:pPr>
      <w:r>
        <w:t xml:space="preserve">Estados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Pagado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Pagado en caja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Anulado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Reembolsado (si aplica)</w:t>
      </w:r>
    </w:p>
    <w:p>
      <w:pPr>
        <w:pStyle w:val="Heading2"/>
      </w:pPr>
      <w:r>
        <w:t xml:space="preserve">Cierre y conciliación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Arqueo por cajero y por caja al final de cada turno (efectivo físico vs. sistema).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Conciliación de QR Bolivia contra el extracto bancario.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contable general consolidando pagos online + presenciales por moneda y método.</w:t>
      </w:r>
    </w:p>
    <w:p>
      <w:r>
        <w:br w:type="page"/>
      </w:r>
    </w:p>
    <w:p>
      <w:pPr>
        <w:pStyle w:val="Heading1"/>
      </w:pPr>
      <w:r>
        <w:t xml:space="preserve">5. Flujo por comisión</w:t>
      </w:r>
    </w:p>
    <w:p>
      <w:pPr>
        <w:pStyle w:val="Heading2"/>
      </w:pPr>
      <w:r>
        <w:t xml:space="preserve">Comisión de Inscripciones y Cajas (3–5 cajas)</w:t>
      </w:r>
    </w:p>
    <w:p>
      <w:pPr>
        <w:spacing w:after="120"/>
      </w:pPr>
      <w:r>
        <w:t xml:space="preserve">Coordinador: busca/registra peregrinos presenciales, corrige datos, imprime credencial física, genera QR, ve reportes de inscritos y pagos.</w:t>
      </w:r>
    </w:p>
    <w:p>
      <w:pPr>
        <w:spacing w:after="120"/>
      </w:pPr>
      <w:r>
        <w:t xml:space="preserve">Caja: busca por apellido → cobra pendiente (Bs/USD/QR) → registra monto/moneda/método → confirma inscripción → emite recibo térmico con QR.</w:t>
      </w:r>
    </w:p>
    <w:p>
      <w:pPr>
        <w:pStyle w:val="Heading2"/>
      </w:pPr>
      <w:r>
        <w:t xml:space="preserve">Comisión de Hospedaje</w:t>
      </w:r>
    </w:p>
    <w:p>
      <w:pPr>
        <w:spacing w:after="120"/>
      </w:pPr>
      <w:r>
        <w:t xml:space="preserve">Funciona como inventario: el coordinador crea hoteles y habitaciones (individual, matrimonial, doble, triple), define cupos por hotel y por habitación, y los asocia a paquetes. La disponibilidad se refleja en tiempo real en la preinscripción, con alertas automáticas cuando quedan 10, 5 y 3 espacios. Reportes por hotel y por habitación.</w:t>
      </w:r>
    </w:p>
    <w:p>
      <w:pPr>
        <w:pStyle w:val="Heading2"/>
      </w:pPr>
      <w:r>
        <w:t xml:space="preserve">Comisión de Transporte</w:t>
      </w:r>
    </w:p>
    <w:p>
      <w:pPr>
        <w:spacing w:after="160"/>
      </w:pPr>
      <w:r>
        <w:rPr>
          <w:b/>
          <w:bCs/>
        </w:rPr>
        <w:t xml:space="preserve">Coordinador registra vehículos/choferes/horarios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Ve llegadas de peregrinos (aeropuerto/terminal/punto de ciudad)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Asigna chofer + vehículo según capacidad y horario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¿Pagó paquete?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Sí: traslada al hotel asignado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No: traslada a La Mansión para regularizar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Chofer escanea QR al recoger/dejar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Servicio = Cumplido</w:t>
      </w:r>
    </w:p>
    <w:p>
      <w:pPr>
        <w:spacing w:after="120"/>
      </w:pPr>
      <w:r>
        <w:t xml:space="preserve">También soporta carreras extra (donaciones u otros servicios) y reporte de servicios cumplidos/pendientes con sugerencia automática de vehículos disponibles por horario y capacidad.</w:t>
      </w:r>
    </w:p>
    <w:p>
      <w:pPr>
        <w:pStyle w:val="Heading2"/>
      </w:pPr>
      <w:r>
        <w:t xml:space="preserve">Comisión de Alimentos</w:t>
      </w:r>
    </w:p>
    <w:p>
      <w:pPr>
        <w:spacing w:after="120"/>
      </w:pPr>
      <w:r>
        <w:t xml:space="preserve">El coordinador registra platos pedidos, recibidos y entregados por día/horario, proyectando cuántos peregrinos y servidores comerán. El servidor escanea el QR de peregrino o servidor, marca desayuno/almuerzo/cena como entregado y el sistema bloquea una segunda entrega del mismo alimento a la misma persona. Los reportes muestran cantidades, no nombres, para facilitar la planificación de cocina.</w:t>
      </w:r>
    </w:p>
    <w:p>
      <w:pPr>
        <w:pStyle w:val="Heading2"/>
      </w:pPr>
      <w:r>
        <w:t xml:space="preserve">Comisión de Materiales (kits)</w:t>
      </w:r>
    </w:p>
    <w:p>
      <w:pPr>
        <w:spacing w:after="120"/>
      </w:pPr>
      <w:r>
        <w:t xml:space="preserve">El coordinador administra el inventario de kits (disponibles, entregados, restantes) y los servidores por horario. El servidor escanea el QR del peregrino, verifica si ya recibió su kit, lo marca como entregado con fecha/hora y el sistema impide una doble entrega.</w:t>
      </w:r>
    </w:p>
    <w:p>
      <w:r>
        <w:br w:type="page"/>
      </w:r>
    </w:p>
    <w:p>
      <w:pPr>
        <w:pStyle w:val="Heading1"/>
      </w:pPr>
      <w:r>
        <w:t xml:space="preserve">6. Estructura de base de datos sugerida</w:t>
      </w:r>
    </w:p>
    <w:p>
      <w:pPr>
        <w:spacing w:after="120"/>
      </w:pPr>
      <w:r>
        <w:t xml:space="preserve">Modelo relacional en PostgreSQL, gestionado con Prisma. Se incluye event_id en las tablas principales para dejar el esquema listo para futuras ediciones del encuentro (multi-evento).</w:t>
      </w:r>
    </w:p>
    <w:p>
      <w:pPr>
        <w:pStyle w:val="Heading2"/>
      </w:pPr>
      <w:r>
        <w:t xml:space="preserve">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start_date, end_date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reutilizar el sistema en futuras ediciones.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email, password_hash, full_name, phone, country, role,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única para todo el sistema.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role_assignments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role, commission_id (nullable), caja_id (nullable)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alcance a coordinadores/servidores/cajeros.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pilgrims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event_id, document_id, country, arrival_mode, flight_or_fleet, arrival_datetime, status, package_id, room_id, terms_accepted_at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Estado: preinscrito, inscrito, activo en evento, etc.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 (general/vip), price, currency, benefits (jsonb)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base; puede variar por hotel/habitación.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hotels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name, address, total_capacity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hotel_id, type (individual/matrimonial/doble/triple), capacity, quota_total, quota_used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como inventario en tiempo real.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pilgrim_id, amount, currency, method, channel (online/caja), status, gateway_ref, cashier_id, caja_id, created_at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Estados: pendiente, pagado online, pagado en caja, anulado, reembolsado.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receipts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payment_id, receipt_number, printed_at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Vinculado a impresión térmica.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 (pilgrim/server), owner_id, qr_uuid (unique), issued_at, 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único verificable.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qr_uuid, scanned_by, scan_type (kit/meal/transport/access), result (ok/duplicado/inválido), created_at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Bitácora central de todo uso del QR.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Inscripciones, Hospedaje, Transporte, Alimentos, Materiales.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commission_id, role_function, schedule (jsonb),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Servidores por comisión y horario.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name, total_inventory, delivered_count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kit_deliveries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owner_type, owner_id, kit_id, server_id, delivered_at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doble entrega vía índice único (kit_id + owner_id).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vehicles / drivers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type, plate, capacity, driver_id / license_info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Tipo: auto, vagoneta, camioneta, camión, bus, minibús.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transport_schedules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vehicle_id, driver_id, origin, destination, datetime, capacity_used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transport_assignments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pilgrim_id, schedule_id, status, pickup_point, dropoff_point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Estados: pendiente, asignado, en curso, cumplido, cancelado.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type (desayuno/almuerzo/cena), date, ordered_count, received_count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meal_deliveries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owner_type, owner_id, meal_id, server_id, delivered_at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Único por (meal_id, owner_id).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channel, message, read_at, sent_at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action, entity, entity_id,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Trazabilidad completa.</w:t>
            </w:r>
          </w:p>
        </w:tc>
      </w:tr>
    </w:tbl>
    <w:p>
      <w:pPr>
        <w:pStyle w:val="Heading2"/>
      </w:pPr>
      <w:r>
        <w:t xml:space="preserve">Reglas de integridad importantes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qr_uuid con índice único — imposible duplicar credenciales.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kit_deliveries y meal_deliveries con restricción única (persona + kit/comida) — bloquea entregas duplicadas a nivel de base de datos, no solo de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rooms.quota_used nunca puede exceder quota_total — validado con transacción atómica al asignar hospedaje, para evitar sobreventa con usuarios concurrentes.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pagos y cambios de estado sensibles generan un registro en audit_logs.</w:t>
      </w:r>
    </w:p>
    <w:p>
      <w:r>
        <w:br w:type="page"/>
      </w:r>
    </w:p>
    <w:p>
      <w:pPr>
        <w:pStyle w:val="Heading1"/>
      </w:pPr>
      <w:r>
        <w:t xml:space="preserve">7. Pantallas necesarias</w:t>
      </w:r>
    </w:p>
    <w:p>
      <w:pPr>
        <w:pStyle w:val="Heading3"/>
      </w:pPr>
      <w:r>
        <w:t xml:space="preserve">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/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contraseña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Términos y condiciones</w:t>
      </w:r>
    </w:p>
    <w:p>
      <w:pPr>
        <w:pStyle w:val="Heading3"/>
      </w:pPr>
      <w:r>
        <w:t xml:space="preserve">Peregrino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Wizard de preinscripción (multi-paso)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/ resumen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principal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 digital con QR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</w:t>
      </w:r>
    </w:p>
    <w:p>
      <w:pPr>
        <w:pStyle w:val="Heading3"/>
      </w:pPr>
      <w:r>
        <w:t xml:space="preserve">Administrador master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 estadísticas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usuarios y accesos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paquetes y precios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comisiones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del sistema</w:t>
      </w:r>
    </w:p>
    <w:p>
      <w:pPr>
        <w:pStyle w:val="Heading3"/>
      </w:pPr>
      <w:r>
        <w:t xml:space="preserve">Comisión de Inscripciones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peregrino por apellido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presencial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caja (cobro)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Impresión de credencial y recibo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inscripción y caja</w:t>
      </w:r>
    </w:p>
    <w:p>
      <w:pPr>
        <w:pStyle w:val="Heading3"/>
      </w:pPr>
      <w:r>
        <w:t xml:space="preserve">Comisión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hoteles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habitaciones y cupos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Asignación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de 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por hotel/habitación</w:t>
      </w:r>
    </w:p>
    <w:p>
      <w:pPr>
        <w:pStyle w:val="Heading3"/>
      </w:pPr>
      <w:r>
        <w:t xml:space="preserve">Comisión de Transporte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vehículos y choferes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Calendario de horarios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Asignación de traslados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del chofer (servicios del día)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traslado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 servicios cumplidos/pendientes</w:t>
      </w:r>
    </w:p>
    <w:p>
      <w:pPr>
        <w:pStyle w:val="Heading3"/>
      </w:pPr>
      <w:r>
        <w:t xml:space="preserve">Comisión de Alimentos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pedidos/recepción de platos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proyección por día/horario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alimentos entregados</w:t>
      </w:r>
    </w:p>
    <w:p>
      <w:pPr>
        <w:pStyle w:val="Heading3"/>
      </w:pPr>
      <w:r>
        <w:t xml:space="preserve">Comisión de Materiales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de kits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entrega de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entrega</w:t>
      </w:r>
    </w:p>
    <w:p>
      <w:pPr>
        <w:pStyle w:val="Heading3"/>
      </w:pPr>
      <w:r>
        <w:t xml:space="preserve">Servidores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servidores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simple según rol/función asignada</w:t>
      </w:r>
    </w:p>
    <w:p>
      <w:pPr>
        <w:pStyle w:val="Heading3"/>
      </w:pPr>
      <w:r>
        <w:t xml:space="preserve">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 (admin master)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por comisión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Exportación / sincronización con Google Sheets</w:t>
      </w:r>
    </w:p>
    <w:p>
      <w:r>
        <w:br w:type="page"/>
      </w:r>
    </w:p>
    <w:p>
      <w:pPr>
        <w:pStyle w:val="Heading1"/>
      </w:pPr>
      <w:r>
        <w:t xml:space="preserve">8. Orden recomendado de desarrollo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Arquitectura, repositorio, esquema de base de datos, autenticación y roles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Este documento + scaffold inicial (en curso)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+ preinscripción + panel del peregrino (pagos en modo simulado)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validar el flujo completo del peregrino antes de conectar dinero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reales: pasarela internacional + QR Simple Bolivia + cajas presenciales + recibos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el módulo más sensible; se prueba en sandbox antes de producción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 administrador master + gestión de paquetes/usuarios + credenciales QR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 el control total antes de abrir el sistema a comisiones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Inscripciones + cajas físicas + reportes de caja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Necesario para el día de llegada masiva de peregrinos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Hospedaje (inventario, asignación, alertas)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estar lista antes de la Fase 1 en producción, ya que afecta el precio del carrito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Transporte (vehículos, choferes, asignación, escaneo)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 de que existan credenciales QR (Fase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Materiales y Alimentos (inventario, entrega por QR, proyecciones)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Comparten el mismo motor de escaneo QR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generales, exportación/Google Sheets, notificaciones por correo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 datos de todas las fases anteriores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pruebas de carga, capacitación de comisiones y piloto previo al evento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Crítico: simular concurrencia real antes de los 7 días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Recomendación: la Fase 5 (Hospedaje) debe completarse antes de habilitar pagos en producción, porque el precio del paquete depende del hotel/habitación elegidos.</w:t>
      </w:r>
    </w:p>
    <w:p>
      <w:r>
        <w:br w:type="page"/>
      </w:r>
    </w:p>
    <w:p>
      <w:pPr>
        <w:pStyle w:val="Heading1"/>
      </w:pPr>
      <w:r>
        <w:t xml:space="preserve">9. Recomendaciones para hacerlo escalable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Servidores de aplicación sin estado (stateless), detrás de balanceador de carga, para escalar horizontalmente en los días de mayor tráfico (llegada masiva).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Pooling de conexiones a la base de datos (PgBouncer) y una réplica de lectura dedicada para reportes, evitando que consultas pesadas afecten el registro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Cola de trabajos (Redis + BullMQ) para correos, sincronización con Google Sheets y generación de reportes, para que estas tareas no bloqueen el uso normal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 (Redis) sobre la disponibilidad de hospedaje, ya que es el recurso con más lecturas concurrentes durante la preinscripción.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Transacciones atómicas al descontar cupos (hospedaje, kits) para evitar sobreventa cuando muchos peregrinos preinscriben al mismo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Web App con cola offline (IndexedDB) en las estaciones de escaneo (alimentos, materiales, transporte), para seguir operando aunque el WiFi del venue falle, sincronizando al recuperar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tasa (rate limiting) en los endpoints de pago y registro para prevenir abuso o errores de doble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Esquema de base de datos multi-evento (event_id) para reutilizar el sistema en futuras ediciones sin rediseñarlo.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Respaldos automáticos de PostgreSQL con recuperación a un punto en el tiempo (point-in-time recovery), dado que se maneja dinero e inscripciones.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Observabilidad (Sentry + panel de métricas en vivo) para que el administrador master detecte problemas durante el evento, no después.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por módulo, para poder activar o desactivar una comisión sin afectar a las demás durante el despliegue gradual por fases.</w:t>
      </w:r>
    </w:p>
    <w:p>
      <w:r>
        <w:br w:type="page"/>
      </w:r>
    </w:p>
    <w:p>
      <w:pPr>
        <w:pStyle w:val="Heading1"/>
      </w:pPr>
      <w:r>
        <w:t xml:space="preserve">Próximos pasos</w:t>
      </w:r>
    </w:p>
    <w:p>
      <w:pPr>
        <w:spacing w:after="120"/>
      </w:pPr>
      <w:r>
        <w:t xml:space="preserve">Con esta arquitectura aprobada, el siguiente paso es iniciar la Fase 0 de construcción: estructura del repositorio, esquema de Prisma completo, autenticación con roles y el primer borrador de la landing page + preinscripción.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Encuentro de La Mansión — Arquitectura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2026-07-07T02:37:58.592Z</dcterms:created>
  <dcterms:modified xsi:type="dcterms:W3CDTF">2026-07-07T02:37:58.592Z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