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0C610" w14:textId="77777777" w:rsidR="007F3BF8" w:rsidRDefault="007F3BF8" w:rsidP="007F3BF8">
      <w:pPr>
        <w:pStyle w:val="Default"/>
      </w:pPr>
    </w:p>
    <w:tbl>
      <w:tblPr>
        <w:tblW w:w="9464" w:type="dxa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5387"/>
        <w:gridCol w:w="3402"/>
      </w:tblGrid>
      <w:tr w:rsidR="007F3BF8" w14:paraId="6D397142" w14:textId="77777777" w:rsidTr="00873072">
        <w:trPr>
          <w:trHeight w:val="400"/>
        </w:trPr>
        <w:tc>
          <w:tcPr>
            <w:tcW w:w="675" w:type="dxa"/>
          </w:tcPr>
          <w:p w14:paraId="1D39C63E" w14:textId="3B959C71" w:rsidR="007F3BF8" w:rsidRDefault="007F3BF8" w:rsidP="007F3BF8">
            <w:pPr>
              <w:pStyle w:val="Default"/>
            </w:pPr>
            <w:r>
              <w:t>1</w:t>
            </w:r>
          </w:p>
        </w:tc>
        <w:tc>
          <w:tcPr>
            <w:tcW w:w="5387" w:type="dxa"/>
          </w:tcPr>
          <w:p w14:paraId="41BF979A" w14:textId="3E13D369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t xml:space="preserve"> </w:t>
            </w:r>
            <w:r>
              <w:rPr>
                <w:sz w:val="22"/>
                <w:szCs w:val="22"/>
              </w:rPr>
              <w:t xml:space="preserve">Полное наименование организации </w:t>
            </w:r>
            <w:r w:rsidR="00134896">
              <w:rPr>
                <w:sz w:val="22"/>
                <w:szCs w:val="22"/>
              </w:rPr>
              <w:t xml:space="preserve"> </w:t>
            </w:r>
          </w:p>
        </w:tc>
        <w:tc>
          <w:tcPr>
            <w:tcW w:w="3402" w:type="dxa"/>
          </w:tcPr>
          <w:p w14:paraId="1FBB0EA2" w14:textId="6CADF5F5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Публично-правовая компания «Военно-строительная компания» </w:t>
            </w:r>
          </w:p>
        </w:tc>
      </w:tr>
      <w:tr w:rsidR="007F3BF8" w14:paraId="76F34163" w14:textId="77777777" w:rsidTr="00873072">
        <w:trPr>
          <w:trHeight w:val="110"/>
        </w:trPr>
        <w:tc>
          <w:tcPr>
            <w:tcW w:w="675" w:type="dxa"/>
          </w:tcPr>
          <w:p w14:paraId="4FBAE3EA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 </w:t>
            </w:r>
          </w:p>
        </w:tc>
        <w:tc>
          <w:tcPr>
            <w:tcW w:w="5387" w:type="dxa"/>
          </w:tcPr>
          <w:p w14:paraId="4FC67A6C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Сокращенное наименование </w:t>
            </w:r>
          </w:p>
        </w:tc>
        <w:tc>
          <w:tcPr>
            <w:tcW w:w="3402" w:type="dxa"/>
          </w:tcPr>
          <w:p w14:paraId="0C536917" w14:textId="4D4A394D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ППК «ВСК» </w:t>
            </w:r>
            <w:r w:rsidR="00F87395">
              <w:rPr>
                <w:sz w:val="22"/>
                <w:szCs w:val="22"/>
              </w:rPr>
              <w:t xml:space="preserve"> </w:t>
            </w:r>
          </w:p>
        </w:tc>
      </w:tr>
      <w:tr w:rsidR="007F3BF8" w14:paraId="1A08F8F9" w14:textId="77777777" w:rsidTr="00873072">
        <w:trPr>
          <w:trHeight w:val="255"/>
        </w:trPr>
        <w:tc>
          <w:tcPr>
            <w:tcW w:w="675" w:type="dxa"/>
          </w:tcPr>
          <w:p w14:paraId="6D206F58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 </w:t>
            </w:r>
          </w:p>
        </w:tc>
        <w:tc>
          <w:tcPr>
            <w:tcW w:w="5387" w:type="dxa"/>
          </w:tcPr>
          <w:p w14:paraId="105C70E4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Юридический адрес </w:t>
            </w:r>
          </w:p>
        </w:tc>
        <w:tc>
          <w:tcPr>
            <w:tcW w:w="3402" w:type="dxa"/>
          </w:tcPr>
          <w:p w14:paraId="4563A049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125212, г. Москва, ул. Адмирала Макарова, д.6, стр.1 </w:t>
            </w:r>
          </w:p>
        </w:tc>
      </w:tr>
      <w:tr w:rsidR="007F3BF8" w14:paraId="1DEAB4C4" w14:textId="77777777" w:rsidTr="00873072">
        <w:trPr>
          <w:trHeight w:val="255"/>
        </w:trPr>
        <w:tc>
          <w:tcPr>
            <w:tcW w:w="675" w:type="dxa"/>
          </w:tcPr>
          <w:p w14:paraId="654423E0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 </w:t>
            </w:r>
          </w:p>
        </w:tc>
        <w:tc>
          <w:tcPr>
            <w:tcW w:w="5387" w:type="dxa"/>
          </w:tcPr>
          <w:p w14:paraId="022123CB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Почтовый адрес </w:t>
            </w:r>
          </w:p>
        </w:tc>
        <w:tc>
          <w:tcPr>
            <w:tcW w:w="3402" w:type="dxa"/>
          </w:tcPr>
          <w:p w14:paraId="4C66C6F0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125212, г. Москва, ул. Адмирала Макарова, д.6, стр.1 </w:t>
            </w:r>
          </w:p>
        </w:tc>
      </w:tr>
      <w:tr w:rsidR="007F3BF8" w14:paraId="74A7011B" w14:textId="77777777" w:rsidTr="00873072">
        <w:trPr>
          <w:trHeight w:val="110"/>
        </w:trPr>
        <w:tc>
          <w:tcPr>
            <w:tcW w:w="675" w:type="dxa"/>
          </w:tcPr>
          <w:p w14:paraId="502589EF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 </w:t>
            </w:r>
          </w:p>
        </w:tc>
        <w:tc>
          <w:tcPr>
            <w:tcW w:w="5387" w:type="dxa"/>
          </w:tcPr>
          <w:p w14:paraId="4B2981A5" w14:textId="299A1CE4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ИНН/КПП </w:t>
            </w:r>
            <w:r w:rsidR="00920D31">
              <w:rPr>
                <w:sz w:val="22"/>
                <w:szCs w:val="22"/>
              </w:rPr>
              <w:t xml:space="preserve"> </w:t>
            </w:r>
          </w:p>
        </w:tc>
        <w:tc>
          <w:tcPr>
            <w:tcW w:w="3402" w:type="dxa"/>
          </w:tcPr>
          <w:p w14:paraId="125F7F65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9704016606/774301001 </w:t>
            </w:r>
          </w:p>
        </w:tc>
      </w:tr>
      <w:tr w:rsidR="007F3BF8" w14:paraId="0C5F34EC" w14:textId="77777777" w:rsidTr="00873072">
        <w:trPr>
          <w:trHeight w:val="110"/>
        </w:trPr>
        <w:tc>
          <w:tcPr>
            <w:tcW w:w="675" w:type="dxa"/>
          </w:tcPr>
          <w:p w14:paraId="45E26A96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 </w:t>
            </w:r>
          </w:p>
        </w:tc>
        <w:tc>
          <w:tcPr>
            <w:tcW w:w="5387" w:type="dxa"/>
          </w:tcPr>
          <w:p w14:paraId="1A1FC70C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ОКАТО/ОКТМО </w:t>
            </w:r>
          </w:p>
        </w:tc>
        <w:tc>
          <w:tcPr>
            <w:tcW w:w="3402" w:type="dxa"/>
          </w:tcPr>
          <w:p w14:paraId="5023E6EF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45286552000 </w:t>
            </w:r>
          </w:p>
        </w:tc>
      </w:tr>
      <w:tr w:rsidR="007F3BF8" w14:paraId="18B3E70A" w14:textId="77777777" w:rsidTr="00873072">
        <w:trPr>
          <w:trHeight w:val="255"/>
        </w:trPr>
        <w:tc>
          <w:tcPr>
            <w:tcW w:w="675" w:type="dxa"/>
          </w:tcPr>
          <w:p w14:paraId="3B7DE9E6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 </w:t>
            </w:r>
          </w:p>
        </w:tc>
        <w:tc>
          <w:tcPr>
            <w:tcW w:w="5387" w:type="dxa"/>
          </w:tcPr>
          <w:p w14:paraId="6882DDD1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Основной государственный регистрационный номер </w:t>
            </w:r>
          </w:p>
        </w:tc>
        <w:tc>
          <w:tcPr>
            <w:tcW w:w="3402" w:type="dxa"/>
          </w:tcPr>
          <w:p w14:paraId="7F847CC7" w14:textId="58BFBD13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1207700151427</w:t>
            </w:r>
            <w:r w:rsidR="009A7ACD">
              <w:rPr>
                <w:sz w:val="22"/>
                <w:szCs w:val="22"/>
              </w:rPr>
              <w:t xml:space="preserve"> </w:t>
            </w:r>
          </w:p>
        </w:tc>
      </w:tr>
      <w:tr w:rsidR="007F3BF8" w14:paraId="17FE45A7" w14:textId="77777777" w:rsidTr="00873072">
        <w:trPr>
          <w:trHeight w:val="400"/>
        </w:trPr>
        <w:tc>
          <w:tcPr>
            <w:tcW w:w="675" w:type="dxa"/>
          </w:tcPr>
          <w:p w14:paraId="48B33124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 </w:t>
            </w:r>
          </w:p>
        </w:tc>
        <w:tc>
          <w:tcPr>
            <w:tcW w:w="5387" w:type="dxa"/>
          </w:tcPr>
          <w:p w14:paraId="1D7108FF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Наименование регистрирующего органа </w:t>
            </w:r>
          </w:p>
        </w:tc>
        <w:tc>
          <w:tcPr>
            <w:tcW w:w="3402" w:type="dxa"/>
          </w:tcPr>
          <w:p w14:paraId="1472ED17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Межрайонная инспекция Федеральной налоговой службы № 46 по г. Москве </w:t>
            </w:r>
          </w:p>
        </w:tc>
      </w:tr>
      <w:tr w:rsidR="007F3BF8" w14:paraId="1A79DC2C" w14:textId="77777777" w:rsidTr="00873072">
        <w:trPr>
          <w:trHeight w:val="110"/>
        </w:trPr>
        <w:tc>
          <w:tcPr>
            <w:tcW w:w="675" w:type="dxa"/>
          </w:tcPr>
          <w:p w14:paraId="10C2D749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9 </w:t>
            </w:r>
          </w:p>
        </w:tc>
        <w:tc>
          <w:tcPr>
            <w:tcW w:w="5387" w:type="dxa"/>
          </w:tcPr>
          <w:p w14:paraId="1DC9C72A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Регистрационный номер в ПФР </w:t>
            </w:r>
          </w:p>
        </w:tc>
        <w:tc>
          <w:tcPr>
            <w:tcW w:w="3402" w:type="dxa"/>
          </w:tcPr>
          <w:p w14:paraId="60EA6036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087-104-084777 </w:t>
            </w:r>
          </w:p>
        </w:tc>
      </w:tr>
      <w:tr w:rsidR="007F3BF8" w14:paraId="5606AFFC" w14:textId="77777777" w:rsidTr="00873072">
        <w:trPr>
          <w:trHeight w:val="979"/>
        </w:trPr>
        <w:tc>
          <w:tcPr>
            <w:tcW w:w="675" w:type="dxa"/>
          </w:tcPr>
          <w:p w14:paraId="500054AE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 </w:t>
            </w:r>
          </w:p>
        </w:tc>
        <w:tc>
          <w:tcPr>
            <w:tcW w:w="5387" w:type="dxa"/>
          </w:tcPr>
          <w:p w14:paraId="37BD891A" w14:textId="7DF4243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Наименование органа ПФР по месту своего нахождения </w:t>
            </w:r>
          </w:p>
        </w:tc>
        <w:tc>
          <w:tcPr>
            <w:tcW w:w="3402" w:type="dxa"/>
          </w:tcPr>
          <w:p w14:paraId="7D4187E1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Государственное учреждение – Главное Управление Пенсионного фонда РФ №10 Управление №3 по г. Москве и Московской области муниципальный район Хамовники г. Москвы </w:t>
            </w:r>
          </w:p>
        </w:tc>
      </w:tr>
      <w:tr w:rsidR="007F3BF8" w14:paraId="7C8C347F" w14:textId="77777777" w:rsidTr="00873072">
        <w:trPr>
          <w:trHeight w:val="110"/>
        </w:trPr>
        <w:tc>
          <w:tcPr>
            <w:tcW w:w="675" w:type="dxa"/>
          </w:tcPr>
          <w:p w14:paraId="599A2A17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11 </w:t>
            </w:r>
          </w:p>
        </w:tc>
        <w:tc>
          <w:tcPr>
            <w:tcW w:w="5387" w:type="dxa"/>
          </w:tcPr>
          <w:p w14:paraId="0A4DA281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Регистрационный номер в ФСС </w:t>
            </w:r>
          </w:p>
        </w:tc>
        <w:tc>
          <w:tcPr>
            <w:tcW w:w="3402" w:type="dxa"/>
          </w:tcPr>
          <w:p w14:paraId="5F5FE2C9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773806864977381 </w:t>
            </w:r>
          </w:p>
        </w:tc>
      </w:tr>
      <w:tr w:rsidR="007F3BF8" w14:paraId="22265EE1" w14:textId="77777777" w:rsidTr="00873072">
        <w:trPr>
          <w:trHeight w:val="833"/>
        </w:trPr>
        <w:tc>
          <w:tcPr>
            <w:tcW w:w="675" w:type="dxa"/>
          </w:tcPr>
          <w:p w14:paraId="29C6F987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12 </w:t>
            </w:r>
          </w:p>
        </w:tc>
        <w:tc>
          <w:tcPr>
            <w:tcW w:w="5387" w:type="dxa"/>
          </w:tcPr>
          <w:p w14:paraId="515F8097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Наименование фонда социального страхования </w:t>
            </w:r>
          </w:p>
        </w:tc>
        <w:tc>
          <w:tcPr>
            <w:tcW w:w="3402" w:type="dxa"/>
          </w:tcPr>
          <w:p w14:paraId="57D504CF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Филиал №38 Государственного учреждения - Московского регионального отделения Фонда социального страхования Российской Федерации </w:t>
            </w:r>
          </w:p>
        </w:tc>
      </w:tr>
      <w:tr w:rsidR="007F3BF8" w14:paraId="5A8C0C29" w14:textId="77777777" w:rsidTr="00873072">
        <w:trPr>
          <w:trHeight w:val="110"/>
        </w:trPr>
        <w:tc>
          <w:tcPr>
            <w:tcW w:w="675" w:type="dxa"/>
          </w:tcPr>
          <w:p w14:paraId="3512A3DF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13 </w:t>
            </w:r>
          </w:p>
        </w:tc>
        <w:tc>
          <w:tcPr>
            <w:tcW w:w="5387" w:type="dxa"/>
          </w:tcPr>
          <w:p w14:paraId="27257C74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ОКПО, ОКВЭД </w:t>
            </w:r>
          </w:p>
        </w:tc>
        <w:tc>
          <w:tcPr>
            <w:tcW w:w="3402" w:type="dxa"/>
          </w:tcPr>
          <w:p w14:paraId="64242AD5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44048433, 41.20 </w:t>
            </w:r>
          </w:p>
        </w:tc>
      </w:tr>
      <w:tr w:rsidR="007F3BF8" w14:paraId="73113A2A" w14:textId="77777777" w:rsidTr="00873072">
        <w:trPr>
          <w:trHeight w:val="110"/>
        </w:trPr>
        <w:tc>
          <w:tcPr>
            <w:tcW w:w="675" w:type="dxa"/>
          </w:tcPr>
          <w:p w14:paraId="1FCF9E1F" w14:textId="66824D34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5387" w:type="dxa"/>
          </w:tcPr>
          <w:p w14:paraId="7AF1BD89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Расчетный счет </w:t>
            </w:r>
          </w:p>
        </w:tc>
        <w:tc>
          <w:tcPr>
            <w:tcW w:w="3402" w:type="dxa"/>
          </w:tcPr>
          <w:p w14:paraId="27012C67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40503810300000000054 </w:t>
            </w:r>
          </w:p>
        </w:tc>
      </w:tr>
      <w:tr w:rsidR="007F3BF8" w14:paraId="051E98A0" w14:textId="77777777" w:rsidTr="00873072">
        <w:trPr>
          <w:trHeight w:val="110"/>
        </w:trPr>
        <w:tc>
          <w:tcPr>
            <w:tcW w:w="675" w:type="dxa"/>
          </w:tcPr>
          <w:p w14:paraId="76F159C9" w14:textId="29AE20FB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5387" w:type="dxa"/>
          </w:tcPr>
          <w:p w14:paraId="240E7007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Наименование банка </w:t>
            </w:r>
          </w:p>
        </w:tc>
        <w:tc>
          <w:tcPr>
            <w:tcW w:w="3402" w:type="dxa"/>
          </w:tcPr>
          <w:p w14:paraId="58EC87B2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ПАО «ПРОМСВЯЗЬБАНК» </w:t>
            </w:r>
          </w:p>
        </w:tc>
      </w:tr>
      <w:tr w:rsidR="007F3BF8" w14:paraId="19240313" w14:textId="77777777" w:rsidTr="00873072">
        <w:trPr>
          <w:trHeight w:val="110"/>
        </w:trPr>
        <w:tc>
          <w:tcPr>
            <w:tcW w:w="675" w:type="dxa"/>
          </w:tcPr>
          <w:p w14:paraId="01D1E741" w14:textId="1C6D8C04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5387" w:type="dxa"/>
          </w:tcPr>
          <w:p w14:paraId="6CA153C5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БИК </w:t>
            </w:r>
          </w:p>
        </w:tc>
        <w:tc>
          <w:tcPr>
            <w:tcW w:w="3402" w:type="dxa"/>
          </w:tcPr>
          <w:p w14:paraId="04179E64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044525555 </w:t>
            </w:r>
          </w:p>
        </w:tc>
      </w:tr>
      <w:tr w:rsidR="007F3BF8" w14:paraId="233DABA1" w14:textId="77777777" w:rsidTr="00873072">
        <w:trPr>
          <w:trHeight w:val="110"/>
        </w:trPr>
        <w:tc>
          <w:tcPr>
            <w:tcW w:w="675" w:type="dxa"/>
          </w:tcPr>
          <w:p w14:paraId="1596B1D8" w14:textId="115DE519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5387" w:type="dxa"/>
          </w:tcPr>
          <w:p w14:paraId="513158F3" w14:textId="77777777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Корреспондентский счет </w:t>
            </w:r>
          </w:p>
        </w:tc>
        <w:tc>
          <w:tcPr>
            <w:tcW w:w="3402" w:type="dxa"/>
          </w:tcPr>
          <w:p w14:paraId="6D2E45EE" w14:textId="2EB45DB6" w:rsidR="007F3BF8" w:rsidRDefault="007F3BF8" w:rsidP="007F3BF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30101810400000000555</w:t>
            </w:r>
          </w:p>
        </w:tc>
      </w:tr>
    </w:tbl>
    <w:p w14:paraId="64A71A91" w14:textId="1BAC1E4B" w:rsidR="00DD5F7B" w:rsidRDefault="00A70C1F">
      <w:r>
        <w:t xml:space="preserve"> </w:t>
      </w:r>
    </w:p>
    <w:p w14:paraId="6E859899" w14:textId="77777777" w:rsidR="008E1FEF" w:rsidRDefault="008E1FEF"/>
    <w:sectPr w:rsidR="008E1F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BF8"/>
    <w:rsid w:val="00134896"/>
    <w:rsid w:val="002378F0"/>
    <w:rsid w:val="002E03A0"/>
    <w:rsid w:val="00383CC3"/>
    <w:rsid w:val="0039113C"/>
    <w:rsid w:val="00434D98"/>
    <w:rsid w:val="00476C52"/>
    <w:rsid w:val="004C018D"/>
    <w:rsid w:val="004D4B58"/>
    <w:rsid w:val="006E6CB3"/>
    <w:rsid w:val="007F3BF8"/>
    <w:rsid w:val="00873072"/>
    <w:rsid w:val="008E1FEF"/>
    <w:rsid w:val="00920D31"/>
    <w:rsid w:val="009A7ACD"/>
    <w:rsid w:val="00A70C1F"/>
    <w:rsid w:val="00A96B2F"/>
    <w:rsid w:val="00AF555F"/>
    <w:rsid w:val="00C32442"/>
    <w:rsid w:val="00DD2F05"/>
    <w:rsid w:val="00DD5F7B"/>
    <w:rsid w:val="00F8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2AC60"/>
  <w15:chartTrackingRefBased/>
  <w15:docId w15:val="{975F737D-2780-4F68-AE87-2E5E40735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F3BF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Махаури Георгий Зурабович</dc:creator>
  <cp:keywords/>
  <dc:description/>
  <cp:lastModifiedBy>Махаури Георгий Зурабович</cp:lastModifiedBy>
  <cp:revision>12</cp:revision>
  <dcterms:created xsi:type="dcterms:W3CDTF">2024-04-23T13:24:00Z</dcterms:created>
  <dcterms:modified xsi:type="dcterms:W3CDTF">2026-04-10T11:53:00Z</dcterms:modified>
</cp:coreProperties>
</file>