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F1F5" w14:textId="1632A013" w:rsidR="00F94704" w:rsidRDefault="00F11BB4">
      <w:r>
        <w:rPr>
          <w:noProof/>
        </w:rPr>
        <w:drawing>
          <wp:inline distT="0" distB="0" distL="0" distR="0" wp14:anchorId="32043AAA" wp14:editId="2F33AC3B">
            <wp:extent cx="59340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37CC" w14:textId="4DAFAA93" w:rsidR="00F94704" w:rsidRDefault="00F94704">
      <w:r>
        <w:t>Figure 1: phi ~ b1 + b2 + b3 + b4 + eps1, survival is a function of age (b1), antler score (b2), birth year total rainfall (b3), the interaction between antler score and birth site (b4), and a random effect of birth site (eps1)</w:t>
      </w:r>
      <w:r w:rsidR="00C44C2B">
        <w:t xml:space="preserve"> </w:t>
      </w:r>
      <w:r w:rsidR="00F431C6">
        <w:t>and capture year (eps2)</w:t>
      </w:r>
      <w:r w:rsidR="00F431C6" w:rsidRPr="00F94704">
        <w:t>.</w:t>
      </w:r>
      <w:r>
        <w:t xml:space="preserve"> </w:t>
      </w:r>
      <w:r w:rsidR="00607B60">
        <w:t>The effect of antler size on annual survival is mediated through site</w:t>
      </w:r>
      <w:r w:rsidR="00D93688">
        <w:t xml:space="preserve">. </w:t>
      </w:r>
      <w:r w:rsidR="00111BE7">
        <w:t xml:space="preserve">For every </w:t>
      </w:r>
      <w:r w:rsidR="006A7F3F">
        <w:t xml:space="preserve">x of antlers, survival increases y for control, </w:t>
      </w:r>
    </w:p>
    <w:p w14:paraId="678C7BAF" w14:textId="3A35C12A" w:rsidR="00F94704" w:rsidRDefault="00996593">
      <w:r>
        <w:rPr>
          <w:noProof/>
        </w:rPr>
        <w:lastRenderedPageBreak/>
        <w:drawing>
          <wp:inline distT="0" distB="0" distL="0" distR="0" wp14:anchorId="06E8E050" wp14:editId="3B404206">
            <wp:extent cx="59340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7BFB" w14:textId="77777777" w:rsidR="00716E7B" w:rsidRDefault="00F94704">
      <w:r w:rsidRPr="00F94704">
        <w:t>Figure 1: phi ~ b1 + b2 + b3 + b4 + eps1</w:t>
      </w:r>
      <w:r w:rsidR="00C44C2B">
        <w:t xml:space="preserve"> + eps2</w:t>
      </w:r>
      <w:r w:rsidRPr="00F94704">
        <w:t xml:space="preserve">, survival is a function of age (b1), </w:t>
      </w:r>
      <w:r>
        <w:t>body mass</w:t>
      </w:r>
      <w:r w:rsidRPr="00F94704">
        <w:t xml:space="preserve"> (b2), birth year total rainfall (b3), the interaction between </w:t>
      </w:r>
      <w:r>
        <w:t>body mass</w:t>
      </w:r>
      <w:r w:rsidRPr="00F94704">
        <w:t xml:space="preserve"> and birth site (b4), and a random effect of birth site (eps1)</w:t>
      </w:r>
      <w:r w:rsidR="00C44C2B">
        <w:t xml:space="preserve"> and capture year (eps2)</w:t>
      </w:r>
      <w:r w:rsidRPr="00F94704">
        <w:t xml:space="preserve">. </w:t>
      </w:r>
      <w:r w:rsidR="00716E7B" w:rsidRPr="00716E7B">
        <w:t xml:space="preserve">The effect of </w:t>
      </w:r>
      <w:r w:rsidR="00716E7B">
        <w:t>body mass</w:t>
      </w:r>
      <w:r w:rsidR="00716E7B" w:rsidRPr="00716E7B">
        <w:t xml:space="preserve"> on annual survival is mediated through site. For every x of </w:t>
      </w:r>
      <w:r w:rsidR="00716E7B">
        <w:t>body mass</w:t>
      </w:r>
      <w:r w:rsidR="00716E7B" w:rsidRPr="00716E7B">
        <w:t>, survival increases y for control</w:t>
      </w:r>
      <w:r w:rsidR="00716E7B">
        <w:t>.</w:t>
      </w:r>
    </w:p>
    <w:p w14:paraId="060E2164" w14:textId="2282B21C" w:rsidR="00F94704" w:rsidRDefault="006616CC">
      <w:r>
        <w:rPr>
          <w:noProof/>
        </w:rPr>
        <w:lastRenderedPageBreak/>
        <w:drawing>
          <wp:inline distT="0" distB="0" distL="0" distR="0" wp14:anchorId="3E7230FD" wp14:editId="68766EBA">
            <wp:extent cx="5934075" cy="395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B787" w14:textId="0CC9AA37" w:rsidR="007F4C8A" w:rsidRDefault="007F4C8A" w:rsidP="007F4C8A">
      <w:pPr>
        <w:rPr>
          <w:noProof/>
        </w:rPr>
      </w:pPr>
      <w:r>
        <w:t xml:space="preserve">Figure 3:  </w:t>
      </w:r>
      <w:r w:rsidRPr="00F94704">
        <w:t>phi ~ b1 + b2 + b3 + b4 + eps1</w:t>
      </w:r>
      <w:r>
        <w:t xml:space="preserve"> + eps2</w:t>
      </w:r>
      <w:r w:rsidRPr="00F94704">
        <w:t xml:space="preserve">, survival is a function of age (b1), </w:t>
      </w:r>
      <w:r>
        <w:t>body mass</w:t>
      </w:r>
      <w:r w:rsidRPr="00F94704">
        <w:t xml:space="preserve"> (b2), birth year total rainfall (b3), the interaction between </w:t>
      </w:r>
      <w:r>
        <w:t>age</w:t>
      </w:r>
      <w:r w:rsidRPr="00F94704">
        <w:t xml:space="preserve"> and birth site (b4), a random </w:t>
      </w:r>
      <w:r w:rsidR="00544E32">
        <w:t>slope and intercept</w:t>
      </w:r>
      <w:r w:rsidRPr="00F94704">
        <w:t xml:space="preserve"> of birth site (eps1)</w:t>
      </w:r>
      <w:r w:rsidR="00544E32">
        <w:t xml:space="preserve"> and capture year (eps2)</w:t>
      </w:r>
      <w:r w:rsidRPr="00F94704">
        <w:t xml:space="preserve">. This figure is showing the </w:t>
      </w:r>
      <w:r>
        <w:t xml:space="preserve">effect of </w:t>
      </w:r>
      <w:r w:rsidR="005477BE">
        <w:t>age</w:t>
      </w:r>
      <w:r>
        <w:t xml:space="preserve"> mediated by birth site on </w:t>
      </w:r>
      <w:r w:rsidRPr="00F94704">
        <w:t xml:space="preserve">annual survival probability </w:t>
      </w:r>
      <w:r>
        <w:t xml:space="preserve">while accounting for </w:t>
      </w:r>
      <w:r w:rsidR="005477BE">
        <w:t>body mass</w:t>
      </w:r>
      <w:r>
        <w:t xml:space="preserve"> and birth year </w:t>
      </w:r>
      <w:r w:rsidR="005477BE">
        <w:t xml:space="preserve">total </w:t>
      </w:r>
      <w:r>
        <w:t>rainfall.</w:t>
      </w:r>
      <w:r w:rsidRPr="007F4C8A">
        <w:rPr>
          <w:noProof/>
        </w:rPr>
        <w:t xml:space="preserve"> </w:t>
      </w:r>
    </w:p>
    <w:p w14:paraId="2E4FA6C2" w14:textId="12676879" w:rsidR="007F4C8A" w:rsidRDefault="007F4C8A"/>
    <w:sectPr w:rsidR="007F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04"/>
    <w:rsid w:val="00111BE7"/>
    <w:rsid w:val="001E15BE"/>
    <w:rsid w:val="004828A3"/>
    <w:rsid w:val="00544E32"/>
    <w:rsid w:val="005477BE"/>
    <w:rsid w:val="00607B60"/>
    <w:rsid w:val="0062307C"/>
    <w:rsid w:val="006616CC"/>
    <w:rsid w:val="006A7F3F"/>
    <w:rsid w:val="00716E7B"/>
    <w:rsid w:val="007F4C8A"/>
    <w:rsid w:val="00996593"/>
    <w:rsid w:val="00B173AD"/>
    <w:rsid w:val="00B91087"/>
    <w:rsid w:val="00C44C2B"/>
    <w:rsid w:val="00D12556"/>
    <w:rsid w:val="00D93688"/>
    <w:rsid w:val="00E12BD9"/>
    <w:rsid w:val="00F11BB4"/>
    <w:rsid w:val="00F431C6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4B44"/>
  <w15:chartTrackingRefBased/>
  <w15:docId w15:val="{DBF96464-F0E3-47C0-9BDA-16DFFBD9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 Hediger</dc:creator>
  <cp:keywords/>
  <dc:description/>
  <cp:lastModifiedBy>Joseph A Hediger</cp:lastModifiedBy>
  <cp:revision>20</cp:revision>
  <dcterms:created xsi:type="dcterms:W3CDTF">2025-07-08T21:57:00Z</dcterms:created>
  <dcterms:modified xsi:type="dcterms:W3CDTF">2025-07-14T19:35:00Z</dcterms:modified>
</cp:coreProperties>
</file>