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78EC" w14:textId="4C525B50" w:rsidR="0059548D" w:rsidRDefault="0059548D">
      <w:pPr>
        <w:rPr>
          <w:b/>
          <w:bCs/>
        </w:rPr>
      </w:pPr>
      <w:r w:rsidRPr="0059548D">
        <w:rPr>
          <w:b/>
          <w:bCs/>
        </w:rPr>
        <w:t>Latent Space Representation of CAD geometry for Surrogate Modelling</w:t>
      </w:r>
    </w:p>
    <w:p w14:paraId="5A2697F1" w14:textId="77777777" w:rsidR="0059548D" w:rsidRPr="0059548D" w:rsidRDefault="0059548D" w:rsidP="0059548D">
      <w:pPr>
        <w:rPr>
          <w:b/>
          <w:bCs/>
        </w:rPr>
      </w:pPr>
      <w:r w:rsidRPr="0059548D">
        <w:rPr>
          <w:b/>
          <w:bCs/>
        </w:rPr>
        <w:t>Research Objectives</w:t>
      </w:r>
    </w:p>
    <w:p w14:paraId="159FDBAF" w14:textId="77777777" w:rsidR="0059548D" w:rsidRPr="0059548D" w:rsidRDefault="0059548D" w:rsidP="0059548D">
      <w:pPr>
        <w:numPr>
          <w:ilvl w:val="0"/>
          <w:numId w:val="1"/>
        </w:numPr>
      </w:pPr>
      <w:r w:rsidRPr="0059548D">
        <w:rPr>
          <w:b/>
          <w:bCs/>
        </w:rPr>
        <w:t>Develop a Neural Network-Based Latent Representation of CAD Geometry</w:t>
      </w:r>
    </w:p>
    <w:p w14:paraId="30BB87F7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>Train an autoencoder or similar deep learning model to encode complex CAD geometries into a compact, low-dimensional latent space.</w:t>
      </w:r>
    </w:p>
    <w:p w14:paraId="255BDBD5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>Ensure the latent space captures meaningful shape variations while maintaining valid geometric structures.</w:t>
      </w:r>
    </w:p>
    <w:p w14:paraId="500D50B2" w14:textId="77777777" w:rsidR="0059548D" w:rsidRPr="0059548D" w:rsidRDefault="0059548D" w:rsidP="0059548D">
      <w:pPr>
        <w:numPr>
          <w:ilvl w:val="0"/>
          <w:numId w:val="1"/>
        </w:numPr>
      </w:pPr>
      <w:r w:rsidRPr="0059548D">
        <w:rPr>
          <w:b/>
          <w:bCs/>
        </w:rPr>
        <w:t xml:space="preserve">Evaluate the Use of Latent Representations in Surrogate </w:t>
      </w:r>
      <w:proofErr w:type="spellStart"/>
      <w:r w:rsidRPr="0059548D">
        <w:rPr>
          <w:b/>
          <w:bCs/>
        </w:rPr>
        <w:t>Modeling</w:t>
      </w:r>
      <w:proofErr w:type="spellEnd"/>
    </w:p>
    <w:p w14:paraId="29DDA018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>Investigate whether the latent space representation can effectively serve as input to a pre-trained surrogate model for predicting aerodynamic or mechanical performance.</w:t>
      </w:r>
    </w:p>
    <w:p w14:paraId="365393FB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>Compare performance predictions using raw CAD parameters versus latent space embeddings.</w:t>
      </w:r>
    </w:p>
    <w:p w14:paraId="3F60E72A" w14:textId="77777777" w:rsidR="0059548D" w:rsidRPr="0059548D" w:rsidRDefault="0059548D" w:rsidP="0059548D">
      <w:pPr>
        <w:numPr>
          <w:ilvl w:val="0"/>
          <w:numId w:val="1"/>
        </w:numPr>
      </w:pPr>
      <w:r w:rsidRPr="0059548D">
        <w:rPr>
          <w:b/>
          <w:bCs/>
        </w:rPr>
        <w:t>Explore the Generative Capabilities of the Latent Space for Design Exploration</w:t>
      </w:r>
    </w:p>
    <w:p w14:paraId="03910E14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>Assess whether interpolating within the latent space can generate new valid designs with desirable properties.</w:t>
      </w:r>
    </w:p>
    <w:p w14:paraId="6ED5C43E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>Demonstrate how engineers can leverage this representation to optimize or modify designs efficiently.</w:t>
      </w:r>
    </w:p>
    <w:p w14:paraId="19D67A75" w14:textId="77777777" w:rsidR="0059548D" w:rsidRPr="0059548D" w:rsidRDefault="0059548D" w:rsidP="0059548D">
      <w:pPr>
        <w:numPr>
          <w:ilvl w:val="0"/>
          <w:numId w:val="1"/>
        </w:numPr>
      </w:pPr>
      <w:r w:rsidRPr="0059548D">
        <w:rPr>
          <w:b/>
          <w:bCs/>
        </w:rPr>
        <w:t>Validate the Methodology Using Publicly Available Datasets</w:t>
      </w:r>
    </w:p>
    <w:p w14:paraId="54249E9D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 xml:space="preserve">Use an existing dataset (e.g., UIUC </w:t>
      </w:r>
      <w:proofErr w:type="spellStart"/>
      <w:r w:rsidRPr="0059548D">
        <w:t>airfoil</w:t>
      </w:r>
      <w:proofErr w:type="spellEnd"/>
      <w:r w:rsidRPr="0059548D">
        <w:t xml:space="preserve"> database, NASA Shape Parameterization Data, or </w:t>
      </w:r>
      <w:proofErr w:type="spellStart"/>
      <w:r w:rsidRPr="0059548D">
        <w:t>OpenVSP</w:t>
      </w:r>
      <w:proofErr w:type="spellEnd"/>
      <w:r w:rsidRPr="0059548D">
        <w:t xml:space="preserve"> models).</w:t>
      </w:r>
    </w:p>
    <w:p w14:paraId="1BE5CB26" w14:textId="77777777" w:rsidR="0059548D" w:rsidRPr="0059548D" w:rsidRDefault="0059548D" w:rsidP="0059548D">
      <w:pPr>
        <w:numPr>
          <w:ilvl w:val="1"/>
          <w:numId w:val="1"/>
        </w:numPr>
      </w:pPr>
      <w:r w:rsidRPr="0059548D">
        <w:t>Evaluate how well the method generalizes across different design categories with limited data.</w:t>
      </w:r>
    </w:p>
    <w:p w14:paraId="59AF29AD" w14:textId="77777777" w:rsidR="0059548D" w:rsidRPr="0059548D" w:rsidRDefault="0059548D" w:rsidP="0059548D">
      <w:pPr>
        <w:rPr>
          <w:b/>
          <w:bCs/>
        </w:rPr>
      </w:pPr>
      <w:r w:rsidRPr="0059548D">
        <w:rPr>
          <w:b/>
          <w:bCs/>
        </w:rPr>
        <w:t>Research Questions</w:t>
      </w:r>
    </w:p>
    <w:p w14:paraId="2FDEA685" w14:textId="77777777" w:rsidR="0059548D" w:rsidRPr="0059548D" w:rsidRDefault="0059548D" w:rsidP="0059548D">
      <w:pPr>
        <w:numPr>
          <w:ilvl w:val="0"/>
          <w:numId w:val="2"/>
        </w:numPr>
      </w:pPr>
      <w:r w:rsidRPr="0059548D">
        <w:t>How effectively can an autoencoder-based latent space capture key geometric features of CAD models?</w:t>
      </w:r>
    </w:p>
    <w:p w14:paraId="0BA6F989" w14:textId="77777777" w:rsidR="0059548D" w:rsidRPr="0059548D" w:rsidRDefault="0059548D" w:rsidP="0059548D">
      <w:pPr>
        <w:numPr>
          <w:ilvl w:val="0"/>
          <w:numId w:val="2"/>
        </w:numPr>
      </w:pPr>
      <w:r w:rsidRPr="0059548D">
        <w:t>Can a latent space representation serve as a more efficient input for surrogate models compared to traditional CAD parameters?</w:t>
      </w:r>
    </w:p>
    <w:p w14:paraId="1FBFBF9C" w14:textId="77777777" w:rsidR="0059548D" w:rsidRPr="0059548D" w:rsidRDefault="0059548D" w:rsidP="0059548D">
      <w:pPr>
        <w:numPr>
          <w:ilvl w:val="0"/>
          <w:numId w:val="2"/>
        </w:numPr>
      </w:pPr>
      <w:r w:rsidRPr="0059548D">
        <w:t xml:space="preserve">What is the trade-off between compact representation and predictive accuracy in surrogate </w:t>
      </w:r>
      <w:proofErr w:type="spellStart"/>
      <w:r w:rsidRPr="0059548D">
        <w:t>modeling</w:t>
      </w:r>
      <w:proofErr w:type="spellEnd"/>
      <w:r w:rsidRPr="0059548D">
        <w:t>?</w:t>
      </w:r>
    </w:p>
    <w:p w14:paraId="1A26780D" w14:textId="77777777" w:rsidR="0059548D" w:rsidRPr="0059548D" w:rsidRDefault="0059548D" w:rsidP="0059548D">
      <w:pPr>
        <w:numPr>
          <w:ilvl w:val="0"/>
          <w:numId w:val="2"/>
        </w:numPr>
      </w:pPr>
      <w:r w:rsidRPr="0059548D">
        <w:lastRenderedPageBreak/>
        <w:t>Can interpolating in the latent space produce novel, valid designs that adhere to engineering constraints?</w:t>
      </w:r>
    </w:p>
    <w:p w14:paraId="50D83CED" w14:textId="77777777" w:rsidR="0059548D" w:rsidRPr="0059548D" w:rsidRDefault="0059548D" w:rsidP="0059548D">
      <w:pPr>
        <w:numPr>
          <w:ilvl w:val="0"/>
          <w:numId w:val="2"/>
        </w:numPr>
      </w:pPr>
      <w:r w:rsidRPr="0059548D">
        <w:t xml:space="preserve">How transferable is the learned latent space across different design families (e.g., </w:t>
      </w:r>
      <w:proofErr w:type="spellStart"/>
      <w:r w:rsidRPr="0059548D">
        <w:t>airfoils</w:t>
      </w:r>
      <w:proofErr w:type="spellEnd"/>
      <w:r w:rsidRPr="0059548D">
        <w:t xml:space="preserve"> vs. turbine blade sections)?</w:t>
      </w:r>
    </w:p>
    <w:p w14:paraId="12A61E67" w14:textId="77777777" w:rsidR="0059548D" w:rsidRPr="0059548D" w:rsidRDefault="0059548D" w:rsidP="0059548D">
      <w:pPr>
        <w:rPr>
          <w:b/>
          <w:bCs/>
        </w:rPr>
      </w:pPr>
      <w:r w:rsidRPr="0059548D">
        <w:rPr>
          <w:b/>
          <w:bCs/>
        </w:rPr>
        <w:t>Expected Outcomes</w:t>
      </w:r>
    </w:p>
    <w:p w14:paraId="09E901C7" w14:textId="77777777" w:rsidR="0059548D" w:rsidRPr="0059548D" w:rsidRDefault="0059548D" w:rsidP="0059548D">
      <w:pPr>
        <w:numPr>
          <w:ilvl w:val="0"/>
          <w:numId w:val="3"/>
        </w:numPr>
      </w:pPr>
      <w:r w:rsidRPr="0059548D">
        <w:t>A trained autoencoder (or alternative neural network) that reduces CAD geometry into a lower-dimensional latent space.</w:t>
      </w:r>
    </w:p>
    <w:p w14:paraId="4AF5F726" w14:textId="77777777" w:rsidR="0059548D" w:rsidRPr="0059548D" w:rsidRDefault="0059548D" w:rsidP="0059548D">
      <w:pPr>
        <w:numPr>
          <w:ilvl w:val="0"/>
          <w:numId w:val="3"/>
        </w:numPr>
      </w:pPr>
      <w:r w:rsidRPr="0059548D">
        <w:t>A comparative analysis of surrogate model performance using raw CAD parameters vs. latent space representations.</w:t>
      </w:r>
    </w:p>
    <w:p w14:paraId="59174E0F" w14:textId="77777777" w:rsidR="0059548D" w:rsidRPr="0059548D" w:rsidRDefault="0059548D" w:rsidP="0059548D">
      <w:pPr>
        <w:numPr>
          <w:ilvl w:val="0"/>
          <w:numId w:val="3"/>
        </w:numPr>
      </w:pPr>
      <w:r w:rsidRPr="0059548D">
        <w:t>A demonstration of latent space interpolation for generating new, optimized design variants.</w:t>
      </w:r>
    </w:p>
    <w:p w14:paraId="6E1A8CCF" w14:textId="77777777" w:rsidR="0059548D" w:rsidRDefault="0059548D" w:rsidP="0059548D">
      <w:pPr>
        <w:numPr>
          <w:ilvl w:val="0"/>
          <w:numId w:val="3"/>
        </w:numPr>
      </w:pPr>
      <w:r w:rsidRPr="0059548D">
        <w:t>A proof-of-concept framework for integrating AI-driven design parameterization into engineering workflows.</w:t>
      </w:r>
    </w:p>
    <w:p w14:paraId="2BE447B6" w14:textId="77777777" w:rsidR="00E92B17" w:rsidRDefault="00E92B17" w:rsidP="00E92B17"/>
    <w:p w14:paraId="619E91DC" w14:textId="33266629" w:rsidR="00E92B17" w:rsidRDefault="00E92B17" w:rsidP="00E92B17">
      <w:r>
        <w:t>Some approaches:</w:t>
      </w:r>
    </w:p>
    <w:p w14:paraId="5FAD34AA" w14:textId="2128EE1B" w:rsidR="00E92B17" w:rsidRPr="00E92B17" w:rsidRDefault="00E92B17" w:rsidP="00E92B17">
      <w:pPr>
        <w:pStyle w:val="ListParagraph"/>
        <w:numPr>
          <w:ilvl w:val="0"/>
          <w:numId w:val="4"/>
        </w:numPr>
        <w:rPr>
          <w:b/>
          <w:bCs/>
        </w:rPr>
      </w:pPr>
      <w:r w:rsidRPr="00E92B17">
        <w:rPr>
          <w:b/>
          <w:bCs/>
        </w:rPr>
        <w:t>Variational autoencoders</w:t>
      </w:r>
    </w:p>
    <w:p w14:paraId="444B0A8C" w14:textId="60E4F3CD" w:rsidR="00E92B17" w:rsidRPr="00E92B17" w:rsidRDefault="00E92B17" w:rsidP="00E92B17">
      <w:pPr>
        <w:pStyle w:val="ListParagraph"/>
        <w:numPr>
          <w:ilvl w:val="0"/>
          <w:numId w:val="4"/>
        </w:numPr>
        <w:rPr>
          <w:b/>
          <w:bCs/>
        </w:rPr>
      </w:pPr>
      <w:r w:rsidRPr="00E92B17">
        <w:rPr>
          <w:b/>
          <w:bCs/>
        </w:rPr>
        <w:t>Generative Adversarial Networks</w:t>
      </w:r>
    </w:p>
    <w:p w14:paraId="5C7D244F" w14:textId="1072120A" w:rsidR="00E92B17" w:rsidRPr="00E92B17" w:rsidRDefault="00E92B17" w:rsidP="00E92B17">
      <w:pPr>
        <w:pStyle w:val="ListParagraph"/>
        <w:numPr>
          <w:ilvl w:val="0"/>
          <w:numId w:val="4"/>
        </w:numPr>
        <w:rPr>
          <w:b/>
          <w:bCs/>
        </w:rPr>
      </w:pPr>
      <w:r w:rsidRPr="00E92B17">
        <w:rPr>
          <w:b/>
          <w:bCs/>
        </w:rPr>
        <w:t>Diffusion Models</w:t>
      </w:r>
    </w:p>
    <w:p w14:paraId="1D3203FB" w14:textId="40571F7F" w:rsidR="00E92B17" w:rsidRDefault="00E92B17" w:rsidP="00E92B17">
      <w:pPr>
        <w:pStyle w:val="ListParagraph"/>
        <w:numPr>
          <w:ilvl w:val="0"/>
          <w:numId w:val="4"/>
        </w:numPr>
        <w:rPr>
          <w:b/>
          <w:bCs/>
        </w:rPr>
      </w:pPr>
      <w:r w:rsidRPr="00E92B17">
        <w:rPr>
          <w:b/>
          <w:bCs/>
        </w:rPr>
        <w:t>Implicit Neural Representation</w:t>
      </w:r>
    </w:p>
    <w:p w14:paraId="0BDB8FFA" w14:textId="1CB678CC" w:rsidR="000C34C2" w:rsidRDefault="000C34C2" w:rsidP="000C34C2">
      <w:pPr>
        <w:rPr>
          <w:b/>
          <w:bCs/>
        </w:rPr>
      </w:pPr>
      <w:r>
        <w:rPr>
          <w:b/>
          <w:bCs/>
        </w:rPr>
        <w:t>Comparison of representation of shapes: E.g., signed distance fields, point clouds vs. PCA</w:t>
      </w:r>
    </w:p>
    <w:p w14:paraId="34CD83EA" w14:textId="77777777" w:rsidR="005C6D51" w:rsidRDefault="005C6D51" w:rsidP="000C34C2">
      <w:pPr>
        <w:rPr>
          <w:b/>
          <w:bCs/>
        </w:rPr>
      </w:pPr>
    </w:p>
    <w:p w14:paraId="0022C486" w14:textId="2A7D3B7B" w:rsidR="005C6D51" w:rsidRDefault="005C6D51" w:rsidP="000C34C2">
      <w:pPr>
        <w:rPr>
          <w:b/>
          <w:bCs/>
        </w:rPr>
      </w:pPr>
      <w:r>
        <w:rPr>
          <w:b/>
          <w:bCs/>
        </w:rPr>
        <w:t>Design space optimisation -&gt; 2D shapes.</w:t>
      </w:r>
    </w:p>
    <w:p w14:paraId="1DD716ED" w14:textId="310C2DB8" w:rsidR="002E5279" w:rsidRDefault="002E5279" w:rsidP="000C34C2">
      <w:pPr>
        <w:rPr>
          <w:b/>
          <w:bCs/>
        </w:rPr>
      </w:pPr>
      <w:r>
        <w:rPr>
          <w:b/>
          <w:bCs/>
        </w:rPr>
        <w:t>Geometry:</w:t>
      </w:r>
    </w:p>
    <w:p w14:paraId="7F61E781" w14:textId="1EFE3FBB" w:rsidR="005C6D51" w:rsidRPr="005C6D51" w:rsidRDefault="005C6D51" w:rsidP="005C6D51">
      <w:pPr>
        <w:pStyle w:val="ListParagraph"/>
        <w:numPr>
          <w:ilvl w:val="0"/>
          <w:numId w:val="5"/>
        </w:numPr>
        <w:rPr>
          <w:b/>
          <w:bCs/>
        </w:rPr>
      </w:pPr>
      <w:r>
        <w:t>Area-to-perimeter / Optimise to control heat loss or diffusion.</w:t>
      </w:r>
    </w:p>
    <w:p w14:paraId="115D645A" w14:textId="4E3A0C7A" w:rsidR="005C6D51" w:rsidRPr="002E5279" w:rsidRDefault="005C6D51" w:rsidP="005C6D51">
      <w:pPr>
        <w:pStyle w:val="ListParagraph"/>
        <w:numPr>
          <w:ilvl w:val="0"/>
          <w:numId w:val="5"/>
        </w:numPr>
        <w:rPr>
          <w:b/>
          <w:bCs/>
        </w:rPr>
      </w:pPr>
      <w:r>
        <w:t>Compactness = C 4pi</w:t>
      </w:r>
      <w:r w:rsidR="002E5279">
        <w:t xml:space="preserve"> * </w:t>
      </w:r>
      <w:r>
        <w:t>A/</w:t>
      </w:r>
      <w:proofErr w:type="spellStart"/>
      <w:r>
        <w:t>Perimiter</w:t>
      </w:r>
      <w:proofErr w:type="spellEnd"/>
      <w:r>
        <w:t xml:space="preserve"> -&gt; Measures how close a shape is to aa circ</w:t>
      </w:r>
      <w:r w:rsidR="002E5279">
        <w:t>l</w:t>
      </w:r>
      <w:r>
        <w:t>e for minimising material usage.</w:t>
      </w:r>
    </w:p>
    <w:p w14:paraId="0DCF3FF9" w14:textId="59EC6CF1" w:rsidR="002E5279" w:rsidRPr="002E5279" w:rsidRDefault="002E5279" w:rsidP="005C6D5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Aspect ratio – Ratio between longest and shortest dimension useful for </w:t>
      </w:r>
      <w:proofErr w:type="spellStart"/>
      <w:r>
        <w:t>optmising</w:t>
      </w:r>
      <w:proofErr w:type="spellEnd"/>
      <w:r>
        <w:t xml:space="preserve"> elongated or compact designs.</w:t>
      </w:r>
    </w:p>
    <w:p w14:paraId="7D78D7A4" w14:textId="6A3D8AB6" w:rsidR="002E5279" w:rsidRPr="002E5279" w:rsidRDefault="002E5279" w:rsidP="005C6D5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Symmetry index – Measure of </w:t>
      </w:r>
      <w:proofErr w:type="spellStart"/>
      <w:r>
        <w:t>shaoe</w:t>
      </w:r>
      <w:proofErr w:type="spellEnd"/>
      <w:r>
        <w:t xml:space="preserve"> symmetry 0 useful for </w:t>
      </w:r>
      <w:proofErr w:type="spellStart"/>
      <w:r>
        <w:t>otpmising</w:t>
      </w:r>
      <w:proofErr w:type="spellEnd"/>
      <w:r>
        <w:t xml:space="preserve"> designs that require balanced geometry.</w:t>
      </w:r>
    </w:p>
    <w:p w14:paraId="422105A9" w14:textId="1F83042C" w:rsidR="002E5279" w:rsidRPr="002E5279" w:rsidRDefault="002E5279" w:rsidP="005C6D51">
      <w:pPr>
        <w:pStyle w:val="ListParagraph"/>
        <w:numPr>
          <w:ilvl w:val="0"/>
          <w:numId w:val="5"/>
        </w:numPr>
        <w:rPr>
          <w:b/>
          <w:bCs/>
        </w:rPr>
      </w:pPr>
      <w:r>
        <w:t>Enclosed volume (for hollow shapes) – Optimise for the largest or smallest enclosed space while minimising external perimeter.</w:t>
      </w:r>
    </w:p>
    <w:p w14:paraId="0C27F66E" w14:textId="4886E908" w:rsidR="002E5279" w:rsidRPr="002E5279" w:rsidRDefault="002E5279" w:rsidP="002E5279">
      <w:pPr>
        <w:rPr>
          <w:b/>
          <w:bCs/>
        </w:rPr>
      </w:pPr>
      <w:r>
        <w:rPr>
          <w:b/>
          <w:bCs/>
        </w:rPr>
        <w:t>Physical Performance</w:t>
      </w:r>
    </w:p>
    <w:p w14:paraId="00E44D13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Title: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Exploring Geometry Representation Methods in AI for Efficient Design Exploration and Optimization</w:t>
      </w:r>
    </w:p>
    <w:p w14:paraId="516D7232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1. Introduction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Modern engineering design involves optimizing complex geometries to achieve desired performance outcomes. Traditional methods for design exploration often struggle with high-dimensional, intricate shapes, making the optimization process computationally expensive and time-consuming. Recent advancements in AI and machine learning offer promising approaches to encode these complex geometries into lower-dimensional representations, facilitating efficient exploration and optimization.</w:t>
      </w:r>
    </w:p>
    <w:p w14:paraId="6EC2CD04" w14:textId="77777777" w:rsidR="000E09AD" w:rsidRDefault="000E09AD" w:rsidP="000E09AD">
      <w:pPr>
        <w:pStyle w:val="NormalWeb"/>
        <w:rPr>
          <w:color w:val="000000"/>
        </w:rPr>
      </w:pPr>
      <w:r>
        <w:rPr>
          <w:color w:val="000000"/>
        </w:rPr>
        <w:t>This research aims to investigate and compare different AI-based geometry representation methods to support design exploration and optimization. By learning a compact latent space of 2D shapes, we can navigate and manipulate complex geometries to optimize performance-related quantities of interest, such as compactness, area-to-perimeter ratio, or aerodynamic efficiency.</w:t>
      </w:r>
    </w:p>
    <w:p w14:paraId="42400A7D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2. Research Objectives</w:t>
      </w:r>
    </w:p>
    <w:p w14:paraId="2DDF36CD" w14:textId="77777777" w:rsidR="000E09AD" w:rsidRDefault="000E09AD" w:rsidP="000E09A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To evaluate and compare different AI models (e.g., Variational Autoencoders (VAEs), Generative Adversarial Networks (GANs), and Implicit Neural Representations) for encoding 2D geometries into low-dimensional latent spaces.</w:t>
      </w:r>
    </w:p>
    <w:p w14:paraId="674624B2" w14:textId="77777777" w:rsidR="000E09AD" w:rsidRDefault="000E09AD" w:rsidP="000E09A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To assess how well these representations facilitate design space exploration for optimizing geometric and physical quantities of interest (e.g., compactness, drag coefficient, area-to-perimeter ratio).</w:t>
      </w:r>
    </w:p>
    <w:p w14:paraId="08FAB2C9" w14:textId="77777777" w:rsidR="000E09AD" w:rsidRDefault="000E09AD" w:rsidP="000E09A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To </w:t>
      </w: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the structure and smoothness of the learned latent spaces and their suitability for gradient-based or evolutionary design optimization techniques.</w:t>
      </w:r>
    </w:p>
    <w:p w14:paraId="14A96EA3" w14:textId="77777777" w:rsidR="000E09AD" w:rsidRDefault="000E09AD" w:rsidP="000E09A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To identify which geometry representation method provides the most interpretable and controllable latent space for efficient design modification and optimization.</w:t>
      </w:r>
    </w:p>
    <w:p w14:paraId="43061DBC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3. Research Questions</w:t>
      </w:r>
    </w:p>
    <w:p w14:paraId="5CAF89D1" w14:textId="77777777" w:rsidR="000E09AD" w:rsidRDefault="000E09AD" w:rsidP="000E09AD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How do different AI models structure and organize the latent space for 2D shape representation?</w:t>
      </w:r>
    </w:p>
    <w:p w14:paraId="5546EC91" w14:textId="77777777" w:rsidR="000E09AD" w:rsidRDefault="000E09AD" w:rsidP="000E09AD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What are the trade-offs between model complexity, representation fidelity, and optimization efficiency in these latent spaces?</w:t>
      </w:r>
    </w:p>
    <w:p w14:paraId="1CEE681F" w14:textId="77777777" w:rsidR="000E09AD" w:rsidRDefault="000E09AD" w:rsidP="000E09AD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How effectively can each model's latent space be used to perform design optimization tasks (e.g., maximizing compactness or minimizing drag)?</w:t>
      </w:r>
    </w:p>
    <w:p w14:paraId="011D20E4" w14:textId="77777777" w:rsidR="000E09AD" w:rsidRDefault="000E09AD" w:rsidP="000E09AD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What role does the choice of geometric encoding (e.g., contours, signed distance functions) play in optimizing performance metrics?</w:t>
      </w:r>
    </w:p>
    <w:p w14:paraId="55838413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4. Methodology</w:t>
      </w:r>
    </w:p>
    <w:p w14:paraId="316E9E0D" w14:textId="77777777" w:rsidR="000E09AD" w:rsidRDefault="000E09AD" w:rsidP="000E09AD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Dataset Generation and Preprocessing:</w:t>
      </w:r>
    </w:p>
    <w:p w14:paraId="7BB23328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Generate or source a dataset of 2D geometries representing a range of shapes and design variations.</w:t>
      </w:r>
    </w:p>
    <w:p w14:paraId="7E618EF2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Preprocess these shapes into different formats (e.g., pixel grids, contour outlines, signed distance functions) suitable for input to various generative models.</w:t>
      </w:r>
    </w:p>
    <w:p w14:paraId="7FB5DF0F" w14:textId="77777777" w:rsidR="000E09AD" w:rsidRDefault="000E09AD" w:rsidP="000E09AD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Model Selection and Training:</w:t>
      </w:r>
    </w:p>
    <w:p w14:paraId="7F3B3A1B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lastRenderedPageBreak/>
        <w:t>Implement and train multiple AI models to encode these 2D geometries into low-dimensional latent representations:</w:t>
      </w:r>
    </w:p>
    <w:p w14:paraId="1E312129" w14:textId="77777777" w:rsidR="000E09AD" w:rsidRDefault="000E09AD" w:rsidP="000E09AD">
      <w:pPr>
        <w:pStyle w:val="NormalWeb"/>
        <w:numPr>
          <w:ilvl w:val="2"/>
          <w:numId w:val="8"/>
        </w:numPr>
        <w:rPr>
          <w:color w:val="000000"/>
        </w:rPr>
      </w:pPr>
      <w:r>
        <w:rPr>
          <w:color w:val="000000"/>
        </w:rPr>
        <w:t>Variational Autoencoders (VAEs)</w:t>
      </w:r>
    </w:p>
    <w:p w14:paraId="5DD1E567" w14:textId="77777777" w:rsidR="000E09AD" w:rsidRDefault="000E09AD" w:rsidP="000E09AD">
      <w:pPr>
        <w:pStyle w:val="NormalWeb"/>
        <w:numPr>
          <w:ilvl w:val="2"/>
          <w:numId w:val="8"/>
        </w:numPr>
        <w:rPr>
          <w:color w:val="000000"/>
        </w:rPr>
      </w:pPr>
      <w:r>
        <w:rPr>
          <w:color w:val="000000"/>
        </w:rPr>
        <w:t>Generative Adversarial Networks (GANs)</w:t>
      </w:r>
    </w:p>
    <w:p w14:paraId="585A9382" w14:textId="77777777" w:rsidR="000E09AD" w:rsidRDefault="000E09AD" w:rsidP="000E09AD">
      <w:pPr>
        <w:pStyle w:val="NormalWeb"/>
        <w:numPr>
          <w:ilvl w:val="2"/>
          <w:numId w:val="8"/>
        </w:numPr>
        <w:rPr>
          <w:color w:val="000000"/>
        </w:rPr>
      </w:pPr>
      <w:r>
        <w:rPr>
          <w:color w:val="000000"/>
        </w:rPr>
        <w:t>Implicit Neural Representations (INRs)</w:t>
      </w:r>
    </w:p>
    <w:p w14:paraId="25D9BC11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Evaluate the quality and smoothness of the learned latent space.</w:t>
      </w:r>
    </w:p>
    <w:p w14:paraId="2D10A9D9" w14:textId="77777777" w:rsidR="000E09AD" w:rsidRDefault="000E09AD" w:rsidP="000E09AD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Optimization Framework:</w:t>
      </w:r>
    </w:p>
    <w:p w14:paraId="7350C338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Define target performance metrics (e.g., compactness, area-to-perimeter ratio).</w:t>
      </w:r>
    </w:p>
    <w:p w14:paraId="7C5E2FEE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Implement gradient-based and evolutionary optimization techniques to explore the latent space and identify designs that optimize these metrics.</w:t>
      </w:r>
    </w:p>
    <w:p w14:paraId="4461AF94" w14:textId="77777777" w:rsidR="000E09AD" w:rsidRDefault="000E09AD" w:rsidP="000E09AD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Evaluation Metrics:</w:t>
      </w:r>
    </w:p>
    <w:p w14:paraId="72998CD1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Latent space continuity and navigability (how smoothly designs evolve).</w:t>
      </w:r>
    </w:p>
    <w:p w14:paraId="07BC15C8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Fidelity of shape reconstruction.</w:t>
      </w:r>
    </w:p>
    <w:p w14:paraId="559C43B1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Optimization efficiency (time and computational resources required).</w:t>
      </w:r>
    </w:p>
    <w:p w14:paraId="66DDB351" w14:textId="77777777" w:rsidR="000E09AD" w:rsidRDefault="000E09AD" w:rsidP="000E09AD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Interpretability and control of the latent variables.</w:t>
      </w:r>
    </w:p>
    <w:p w14:paraId="62351858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5. Expected Outcomes</w:t>
      </w:r>
    </w:p>
    <w:p w14:paraId="29F3D3B8" w14:textId="77777777" w:rsidR="000E09AD" w:rsidRDefault="000E09AD" w:rsidP="000E09AD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A comparative analysis of how different generative models encode and represent 2D geometries.</w:t>
      </w:r>
    </w:p>
    <w:p w14:paraId="0A0DF4F7" w14:textId="77777777" w:rsidR="000E09AD" w:rsidRDefault="000E09AD" w:rsidP="000E09AD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Insights into the efficiency and effectiveness of latent spaces for design optimization.</w:t>
      </w:r>
    </w:p>
    <w:p w14:paraId="547B6745" w14:textId="77777777" w:rsidR="000E09AD" w:rsidRDefault="000E09AD" w:rsidP="000E09AD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Identification of the most promising geometry representation approach for enabling interpretable and scalable design exploration.</w:t>
      </w:r>
    </w:p>
    <w:p w14:paraId="1D359D1B" w14:textId="77777777" w:rsidR="000E09AD" w:rsidRDefault="000E09AD" w:rsidP="000E09AD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Recommendations for future applications of AI-based design optimization in engineering contexts.</w:t>
      </w:r>
    </w:p>
    <w:p w14:paraId="2CD8E2E3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6. Significance of the Study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By understanding how to effectively represent and explore complex geometries using AI, this research could facilitate more efficient design workflows in engineering. The ability to manipulate low-dimensional latent spaces allows for faster optimization of performance-driven designs, potentially reducing development time and computational costs. This work provides foundational insights for applying generative models to real-world design problems where complex geometries are prevalent.</w:t>
      </w:r>
    </w:p>
    <w:p w14:paraId="1784DC49" w14:textId="77777777" w:rsidR="000E09AD" w:rsidRDefault="000E09AD" w:rsidP="000E09A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7. Conclusion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This research will contribute to the field of AI-driven design optimization by exploring the potential of various generative models to encode and optimize 2D geometries. The findings will inform future methodologies for handling more complex 3D geometries, offering a pathway to improved design exploration, optimization, and efficiency in engineering applications.</w:t>
      </w:r>
    </w:p>
    <w:p w14:paraId="6B7146FD" w14:textId="77777777" w:rsidR="0059548D" w:rsidRPr="0059548D" w:rsidRDefault="0059548D"/>
    <w:sectPr w:rsidR="0059548D" w:rsidRPr="0059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84A"/>
    <w:multiLevelType w:val="multilevel"/>
    <w:tmpl w:val="4DDE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478E2"/>
    <w:multiLevelType w:val="multilevel"/>
    <w:tmpl w:val="8C48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E4F1E"/>
    <w:multiLevelType w:val="multilevel"/>
    <w:tmpl w:val="CADE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579DE"/>
    <w:multiLevelType w:val="multilevel"/>
    <w:tmpl w:val="2A4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F55E7"/>
    <w:multiLevelType w:val="hybridMultilevel"/>
    <w:tmpl w:val="25F81AC6"/>
    <w:lvl w:ilvl="0" w:tplc="5734B9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A2A86"/>
    <w:multiLevelType w:val="hybridMultilevel"/>
    <w:tmpl w:val="31E6A5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006B"/>
    <w:multiLevelType w:val="multilevel"/>
    <w:tmpl w:val="54AA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97741"/>
    <w:multiLevelType w:val="multilevel"/>
    <w:tmpl w:val="9D7E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86AA7"/>
    <w:multiLevelType w:val="multilevel"/>
    <w:tmpl w:val="BCAC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37907">
    <w:abstractNumId w:val="1"/>
  </w:num>
  <w:num w:numId="2" w16cid:durableId="883326531">
    <w:abstractNumId w:val="6"/>
  </w:num>
  <w:num w:numId="3" w16cid:durableId="1036587596">
    <w:abstractNumId w:val="3"/>
  </w:num>
  <w:num w:numId="4" w16cid:durableId="600143389">
    <w:abstractNumId w:val="5"/>
  </w:num>
  <w:num w:numId="5" w16cid:durableId="457723903">
    <w:abstractNumId w:val="4"/>
  </w:num>
  <w:num w:numId="6" w16cid:durableId="856118567">
    <w:abstractNumId w:val="2"/>
  </w:num>
  <w:num w:numId="7" w16cid:durableId="1644504801">
    <w:abstractNumId w:val="0"/>
  </w:num>
  <w:num w:numId="8" w16cid:durableId="1724209710">
    <w:abstractNumId w:val="7"/>
  </w:num>
  <w:num w:numId="9" w16cid:durableId="17917782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8D"/>
    <w:rsid w:val="000C34C2"/>
    <w:rsid w:val="000E09AD"/>
    <w:rsid w:val="002E5279"/>
    <w:rsid w:val="0059548D"/>
    <w:rsid w:val="005C6D51"/>
    <w:rsid w:val="009850F0"/>
    <w:rsid w:val="00CE1B22"/>
    <w:rsid w:val="00E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5F3A3"/>
  <w15:chartTrackingRefBased/>
  <w15:docId w15:val="{D8C1C38E-B69D-6F43-9F3C-08FE4D7B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48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C6D5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E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E09AD"/>
    <w:rPr>
      <w:b/>
      <w:bCs/>
    </w:rPr>
  </w:style>
  <w:style w:type="character" w:customStyle="1" w:styleId="apple-converted-space">
    <w:name w:val="apple-converted-space"/>
    <w:basedOn w:val="DefaultParagraphFont"/>
    <w:rsid w:val="000E0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Hellewell</dc:creator>
  <cp:keywords/>
  <dc:description/>
  <cp:lastModifiedBy>Josh Hellewell</cp:lastModifiedBy>
  <cp:revision>5</cp:revision>
  <dcterms:created xsi:type="dcterms:W3CDTF">2025-02-13T17:09:00Z</dcterms:created>
  <dcterms:modified xsi:type="dcterms:W3CDTF">2025-02-17T16:26:00Z</dcterms:modified>
</cp:coreProperties>
</file>