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spacing w:after="140"/>
      </w:pPr>
      <w:r>
        <w:t>보고서 양식 · 실제 사건 아님</w:t>
      </w:r>
    </w:p>
    <w:p>
      <w:bookmarkStart w:id="1" w:name="r_e98ed8057af14fe0a3b3899dd1bb"/>
      <w:pPr>
        <w:pStyle w:val="Title"/>
        <w:spacing w:after="100"/>
      </w:pPr>
      <w:r>
        <w:t>침해사고 조사 상세 보고서</w:t>
      </w:r>
      <w:bookmarkEnd w:id="1"/>
    </w:p>
    <w:p>
      <w:pPr>
        <w:pStyle w:val="Caption"/>
        <w:spacing w:after="200"/>
      </w:pPr>
      <w:r>
        <w:t>실무자용 · 조사 질문·근거·판별·재현의 기준 문서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565"/>
        <w:gridCol w:w="7300"/>
      </w:tblGrid>
      <w:tr>
        <w:trPr>
          <w:tblHeader/>
          <w:cantSplit/>
        </w:trPr>
        <w:tc>
          <w:tcPr>
            <w:tcW w:type="dxa" w:w="25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식별·범위</w:t>
            </w:r>
          </w:p>
        </w:tc>
        <w:tc>
          <w:tcPr>
            <w:tcW w:type="dxa" w:w="730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사건 / 보고서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[사건 ID·명칭] / [보고서 ID·버전]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기준 / 실행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[판단 스냅샷·기준시각·시간대] / [차수·동결 소스]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작성·검토·배포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[작성 주체·모델 역할] / [검토·승인 상태] / [보안등급·배포 범위]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현재 답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[사용자의 원래 사건 질문에 대한 답을 3~5문장으로 작성. 확인 사실, 설명, 영향 범위, 핵심 미확인, 다음 행동을 구별한다.]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1. 조사 요청과 범위</w:t>
      </w:r>
    </w:p>
    <w:p>
      <w:r>
        <w:t>[왜 조사를 시작했는지, 사용자가 알고자 하는 사실, 승인된 증거·대상·기간·도구 범위, 제외 범위를 기록한다. 최초 질문 원문과 이후 합의된 범위 변경을 구별한다.]</w:t>
      </w:r>
    </w:p>
    <w:p>
      <w:pPr>
        <w:pStyle w:val="Heading1"/>
      </w:pPr>
      <w:r>
        <w:t>2. 질문별 현재 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3058"/>
        <w:gridCol w:w="3749"/>
        <w:gridCol w:w="3058"/>
      </w:tblGrid>
      <w:tr>
        <w:trPr>
          <w:tblHeader/>
          <w:cantSplit/>
        </w:trPr>
        <w:tc>
          <w:tcPr>
            <w:tcW w:type="dxa" w:w="305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질문</w:t>
            </w:r>
          </w:p>
        </w:tc>
        <w:tc>
          <w:tcPr>
            <w:tcW w:type="dxa" w:w="374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현재 답·판단 수준</w:t>
            </w:r>
          </w:p>
        </w:tc>
        <w:tc>
          <w:tcPr>
            <w:tcW w:type="dxa" w:w="305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근거 / 남은 의무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Q-[번호] · [판별 질문]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[사실 지지 / 반박 / 상충 / 미확인] · [적용 범위]</w:t>
            </w:r>
          </w:p>
        </w:tc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[C/F/T-참조] / [G-공백]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Q-[번호] · [판별 질문]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[작업 종결 상태와 판단 수준을 분리]</w:t>
            </w:r>
          </w:p>
        </w:tc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[다음 미션 또는 재개 조건]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문서 탐색</w:t>
      </w:r>
    </w:p>
    <w:p>
      <w:r>
        <w:t>03 증거·범위 → 04 방법·시각 → 05 질문·가설 → 06 발견 상세 → 07 사건 연결 → 08 시간축 → 09 영향·지표 → 10 반론 → 11 검사·복구 → 12 조치·미션 → 13 근거·정정·배포</w:t>
      </w:r>
    </w:p>
    <w:p>
      <w:pPr>
        <w:pStyle w:val="Caption"/>
        <w:spacing w:after="140"/>
      </w:pPr>
      <w:r>
        <w:t>위 번호는 섹션 ID를 위한 양식 번호다. 페이지 수·가설 수·검사 수를 고정하지 않는다. 실무자용은 반복 블록과 부록을 확장하며 중요 내용을 임의로 잘라내지 않는다.</w:t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2" w:name="r_b23280c959e5c753fbbff7854a72"/>
      <w:pPr>
        <w:pStyle w:val="Title"/>
        <w:spacing w:after="100"/>
      </w:pPr>
      <w:r>
        <w:t>증거와 조사 범위</w:t>
      </w:r>
      <w:bookmarkEnd w:id="2"/>
    </w:p>
    <w:p>
      <w:pPr>
        <w:pStyle w:val="Caption"/>
        <w:spacing w:after="200"/>
      </w:pPr>
      <w:r>
        <w:t>03 · 보존·읽기·파싱·제시·평가를 구별</w:t>
      </w:r>
    </w:p>
    <w:p>
      <w:pPr>
        <w:pStyle w:val="Heading1"/>
      </w:pPr>
      <w:r>
        <w:t>3.1 증거 등록 및 취득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762"/>
        <w:gridCol w:w="3551"/>
        <w:gridCol w:w="3551"/>
      </w:tblGrid>
      <w:tr>
        <w:trPr>
          <w:tblHeader/>
          <w:cantSplit/>
        </w:trPr>
        <w:tc>
          <w:tcPr>
            <w:tcW w:type="dxa" w:w="2762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증거</w:t>
            </w:r>
          </w:p>
        </w:tc>
        <w:tc>
          <w:tcPr>
            <w:tcW w:type="dxa" w:w="355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출처·취득</w:t>
            </w:r>
          </w:p>
        </w:tc>
        <w:tc>
          <w:tcPr>
            <w:tcW w:type="dxa" w:w="355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무결성·접근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E-[번호] · [형식·OS·파일시스템]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[제공자·취득 방법·취득시각·인계 기록]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[읽기 전용 방식 / 해시 종류·검증 결과]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E-[번호] · [보조 자료]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[원본·추출본·기존 보고서 구분]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[동일 원본 여부·독립성 미평가]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3.2 범위 매트릭스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3650"/>
        <w:gridCol w:w="2861"/>
        <w:gridCol w:w="3354"/>
      </w:tblGrid>
      <w:tr>
        <w:trPr>
          <w:tblHeader/>
          <w:cantSplit/>
        </w:trPr>
        <w:tc>
          <w:tcPr>
            <w:tcW w:type="dxa" w:w="365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대상·기간·자료 유형</w:t>
            </w:r>
          </w:p>
        </w:tc>
        <w:tc>
          <w:tcPr>
            <w:tcW w:type="dxa" w:w="286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확인한 단계</w:t>
            </w:r>
          </w:p>
        </w:tc>
        <w:tc>
          <w:tcPr>
            <w:tcW w:type="dxa" w:w="3354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남은 범위 / 이유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[대상 / 기간 / 자료]</w:t>
            </w:r>
          </w:p>
        </w:tc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[취득→읽기→파싱→검색→모델 제시→평가]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[미지원 / 부분 / 미제시 / 미평가 / 예산]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[삭제·미할당·swap 등 조건부 범위]</w:t>
            </w:r>
          </w:p>
        </w:tc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[지원·검토 여부. 무조건 수행 필수 아님]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[사건 질문과 관련성·판별 가치·도구 능력]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3.3 무결성과 출처 계보</w:t>
      </w:r>
    </w:p>
    <w:p>
      <w:r>
        <w:t>[컨테이너 해시, 논리 이미지 해시, 추출물 해시, 개별 span 해시를 구별한다. 해시 일치는 보존·재현성을 위한 값이며 로그의 진실성, 전체 수집, 자연어 해석 정확도를 보증하지 않는다.]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663"/>
        <w:gridCol w:w="7201"/>
      </w:tblGrid>
      <w:tr>
        <w:trPr>
          <w:tblHeader/>
          <w:cantSplit/>
        </w:trPr>
        <w:tc>
          <w:tcPr>
            <w:tcW w:type="dxa" w:w="266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관계</w:t>
            </w:r>
          </w:p>
        </w:tc>
        <w:tc>
          <w:tcPr>
            <w:tcW w:type="dxa" w:w="720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기록할 내용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원본 → 파생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[E-원본 / 추출물 / 파서 / O-관측의 생성 관계]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같은 내용·다른 위치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[내용 공유 여부와 별도 객체 identity를 함께 보존]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접근·변경 통제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[원본 쓰기 차단, 분석 산출물 위치, 실행 로그 보존]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범위 미확인 처리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취득하지 않은 자료, 지원되지 않는 파서, 아직 제시하지 않은 원문, 내부 참조 오류를 하나의 “자료 없음”으로 합치지 않는다.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3" w:name="r_6d9145c86bba9558be49abf9bcf9"/>
      <w:pPr>
        <w:pStyle w:val="Title"/>
        <w:spacing w:after="100"/>
      </w:pPr>
      <w:r>
        <w:t>분석 방법과 시간 해석</w:t>
      </w:r>
      <w:bookmarkEnd w:id="3"/>
    </w:p>
    <w:p>
      <w:pPr>
        <w:pStyle w:val="Caption"/>
        <w:spacing w:after="200"/>
      </w:pPr>
      <w:r>
        <w:t>04 · 재현 가능한 방법과 시간 의미</w:t>
      </w:r>
    </w:p>
    <w:p>
      <w:pPr>
        <w:pStyle w:val="Heading1"/>
      </w:pPr>
      <w:r>
        <w:t>4.1 환경과 도구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367"/>
        <w:gridCol w:w="4143"/>
        <w:gridCol w:w="3354"/>
      </w:tblGrid>
      <w:tr>
        <w:trPr>
          <w:tblHeader/>
          <w:cantSplit/>
        </w:trPr>
        <w:tc>
          <w:tcPr>
            <w:tcW w:type="dxa" w:w="2367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항목</w:t>
            </w:r>
          </w:p>
        </w:tc>
        <w:tc>
          <w:tcPr>
            <w:tcW w:type="dxa" w:w="414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실제 설정·버전</w:t>
            </w:r>
          </w:p>
        </w:tc>
        <w:tc>
          <w:tcPr>
            <w:tcW w:type="dxa" w:w="3354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한계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추출·파싱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[도구·파서·resolver·설정·실행 영수증]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[지원 형식 / degraded fallback / 실패]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생성 모델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[정확 모델·digest·템플릿·역할]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[시험 모델과 운영 모델의 검증 범위 구별]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결정 모델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[Jev 적용 역할·의견 참조 / 미사용]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[확률은 후보 비교 의견. 사실·침해 확률 아님]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보고서 생성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[내용 schema·템플릿·renderer 버전]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[표시·페이지·원문 접근 검증 범위]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4.2 시각 해석 규칙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466"/>
        <w:gridCol w:w="3749"/>
        <w:gridCol w:w="3650"/>
      </w:tblGrid>
      <w:tr>
        <w:trPr>
          <w:tblHeader/>
          <w:cantSplit/>
        </w:trPr>
        <w:tc>
          <w:tcPr>
            <w:tcW w:type="dxa" w:w="2466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시각 종류</w:t>
            </w:r>
          </w:p>
        </w:tc>
        <w:tc>
          <w:tcPr>
            <w:tcW w:type="dxa" w:w="374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값·근거</w:t>
            </w:r>
          </w:p>
        </w:tc>
        <w:tc>
          <w:tcPr>
            <w:tcW w:type="dxa" w:w="365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사용할 수 있는 해석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행위·기록 시각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[원문 / 정규화 / 시간대 / 연도 근거]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[기록 의미와 성공·행위자 귀속 한계]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추정 구간·복수 후보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[구간 또는 후보값 / 추정 근거]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[연속 구간과 떨어진 후보를 구별]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파일 시각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[mtime / ctime / atime / btime 등 실제 종류]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[파일 메타데이터. Unix ctime은 생성 시각 아님]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수집·분석 시각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[취득·도구·모델·채택 시각]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[사건 시각과 별도 작업 이력]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4.3 음성 결과와 미확인</w:t>
      </w:r>
    </w:p>
    <w:p>
      <w:r>
        <w:t>[무결과를 해석할 때 해당 기록의 생성 조건, 보존 기간, 누락·회전, 파서 적용성, 검색 범위와 완전성을 기록한다. 조건이 충족되지 않으면 “현재 검색 범위에서 미검출”까지만 말한다.]</w:t>
      </w:r>
    </w:p>
    <w:p>
      <w:pPr>
        <w:pStyle w:val="Caption"/>
        <w:spacing w:after="140"/>
      </w:pPr>
      <w:r>
        <w:t>표시 시각 변환은 근거 있는 시간대만 수행한다. 원본 소수점 정밀도와 변환 정책을 상세 근거에서 보존한다.</w:t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4" w:name="r_e394e5e82c5b1e83445c84e106ef"/>
      <w:pPr>
        <w:pStyle w:val="Title"/>
        <w:spacing w:after="100"/>
      </w:pPr>
      <w:r>
        <w:t>질문·경쟁 설명·판별 계획</w:t>
      </w:r>
      <w:bookmarkEnd w:id="4"/>
    </w:p>
    <w:p>
      <w:pPr>
        <w:pStyle w:val="Caption"/>
        <w:spacing w:after="200"/>
      </w:pPr>
      <w:r>
        <w:t>05 · 서술을 늘리는 대신 답을 바꾸는 검사를 설계</w:t>
      </w:r>
    </w:p>
    <w:p>
      <w:pPr>
        <w:pStyle w:val="Heading1"/>
      </w:pPr>
      <w:r>
        <w:t>5.1 질문 계약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565"/>
        <w:gridCol w:w="7300"/>
      </w:tblGrid>
      <w:tr>
        <w:trPr>
          <w:tblHeader/>
          <w:cantSplit/>
        </w:trPr>
        <w:tc>
          <w:tcPr>
            <w:tcW w:type="dxa" w:w="25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필드</w:t>
            </w:r>
          </w:p>
        </w:tc>
        <w:tc>
          <w:tcPr>
            <w:tcW w:type="dxa" w:w="730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질문 / 명제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Q-[번호] / P-[번호] · [무엇을 어느 범위에서 알고 싶은가]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현재 답 / 이유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[현재 답과 근거 C/F-참조] / [중요 공백 G-참조]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적용 대상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[증거·OS instance·파티션·객체·세션·시간 범위]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판별 필요성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[이 답이 임원 판단·범위·조치 중 무엇을 바꾸는가]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5.2 경쟁 설명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3058"/>
        <w:gridCol w:w="3749"/>
        <w:gridCol w:w="3058"/>
      </w:tblGrid>
      <w:tr>
        <w:trPr>
          <w:tblHeader/>
          <w:cantSplit/>
        </w:trPr>
        <w:tc>
          <w:tcPr>
            <w:tcW w:type="dxa" w:w="305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설명·관계</w:t>
            </w:r>
          </w:p>
        </w:tc>
        <w:tc>
          <w:tcPr>
            <w:tcW w:type="dxa" w:w="374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근거와 가정</w:t>
            </w:r>
          </w:p>
        </w:tc>
        <w:tc>
          <w:tcPr>
            <w:tcW w:type="dxa" w:w="305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구별할 관측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H-[번호] · [설명]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[계기가 된 근거 / 실제 지지 / 미입증 전제]</w:t>
            </w:r>
          </w:p>
        </w:tc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[검증 가능한 예측]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H-[번호] · [다른·정상 설명]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[반론 / 양립·배타·범위 차이]</w:t>
            </w:r>
          </w:p>
        </w:tc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[어떤 결과면 설명을 수정하는가]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5.3 판별 검사 카드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565"/>
        <w:gridCol w:w="7300"/>
      </w:tblGrid>
      <w:tr>
        <w:trPr>
          <w:tblHeader/>
          <w:cantSplit/>
        </w:trPr>
        <w:tc>
          <w:tcPr>
            <w:tcW w:type="dxa" w:w="25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요소</w:t>
            </w:r>
          </w:p>
        </w:tc>
        <w:tc>
          <w:tcPr>
            <w:tcW w:type="dxa" w:w="730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작성 내용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목적·상태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T-[번호] · [탐색/판별/신뢰성 검증] · [후보/실행 가능/대기/실행/차단]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실제 관측 능력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[도구가 관측 가능한 즉시 결과 / 필수 입력·기준]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지지·반박 조건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[대상 명제와 조건] / [한쪽 판별 불가면 명시]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판별 불가 조건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[부분 범위·본문 누락·대상 불명·기준 없음의 의미]</w:t>
            </w:r>
          </w:p>
        </w:tc>
      </w:tr>
      <w:tr>
        <w:trPr>
          <w:cantSplit/>
        </w:trPr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실행 경계</w:t>
            </w:r>
          </w:p>
        </w:tc>
        <w:tc>
          <w:tcPr>
            <w:tcW w:type="dxa" w:w="730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[읽기 전용 허용 도구 / 정확 locator / 실행 전제]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계약 원칙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탐색 결과가 좁은 사실을 지지할 수는 있다. 하지만 조건 없는 탐색을 가설 supports/refutes 평가로 바꾸지 않는다. 계획과 실제 발행·결과·채택은 각각 기록한다.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5" w:name="r_f6a9ad20c25b8e98b9f981eba437"/>
      <w:pPr>
        <w:pStyle w:val="Title"/>
        <w:spacing w:after="100"/>
      </w:pPr>
      <w:r>
        <w:t>주요 발견 상세</w:t>
      </w:r>
      <w:bookmarkEnd w:id="5"/>
    </w:p>
    <w:p>
      <w:pPr>
        <w:pStyle w:val="Caption"/>
        <w:spacing w:after="200"/>
      </w:pPr>
      <w:r>
        <w:t>06 · 발견마다 반복하는 근거 중심 블록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F-[번호] · [근거보다 강하지 않은 제목]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[한 문장 요약: 확인한 대상·기록·범위]. 판단 수준: [확인 사실/해석/가설]. 적용 범위: [대상·기간].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466"/>
        <w:gridCol w:w="7398"/>
      </w:tblGrid>
      <w:tr>
        <w:trPr>
          <w:tblHeader/>
          <w:cantSplit/>
        </w:trPr>
        <w:tc>
          <w:tcPr>
            <w:tcW w:type="dxa" w:w="2466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필드</w:t>
            </w:r>
          </w:p>
        </w:tc>
        <w:tc>
          <w:tcPr>
            <w:tcW w:type="dxa" w:w="739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관측 사실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[O-참조와 실제 기록 내용. 설정·문자열·실행·결과 구별]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채택한 좁은 주장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C-[번호] · [원문으로 직접 말할 수 있는 명제]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의미와 중요성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[Q-질문에 어떻게 기여하는가. 해석이면 명시]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정상·다른 설명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[H-참조 / 정상 작업·잔존 설정·오류 등 해당 근거]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반론과 상충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[OB-참조 / 가장 강한 반대 근거 / 해결 상태]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미확인 범위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[실행 성공·승인·행위자·외부 통신 등 실제 공백]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관련 검사·결과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[T-계약 / J-물리 작업 / 결과판 / A-평가]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다음 행동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[M-미션 / 자료 요청 / 범위 종결 및 재개 조건]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6.1 직접 인용과 출처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1776"/>
        <w:gridCol w:w="4538"/>
        <w:gridCol w:w="3551"/>
      </w:tblGrid>
      <w:tr>
        <w:trPr>
          <w:tblHeader/>
          <w:cantSplit/>
        </w:trPr>
        <w:tc>
          <w:tcPr>
            <w:tcW w:type="dxa" w:w="1776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근거</w:t>
            </w:r>
          </w:p>
        </w:tc>
        <w:tc>
          <w:tcPr>
            <w:tcW w:type="dxa" w:w="453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정확 구간 / literal</w:t>
            </w:r>
          </w:p>
        </w:tc>
        <w:tc>
          <w:tcPr>
            <w:tcW w:type="dxa" w:w="355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위치·버전</w:t>
            </w:r>
          </w:p>
        </w:tc>
      </w:tr>
      <w:tr>
        <w:trPr>
          <w:cantSplit/>
        </w:trPr>
        <w:tc>
          <w:tcPr>
            <w:tcW w:type="dxa" w:w="177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O-[번호]</w:t>
            </w:r>
          </w:p>
        </w:tc>
        <w:tc>
          <w:tcPr>
            <w:tcW w:type="dxa" w:w="453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[원문 인용 또는 구조화 필드 값. 생략은 표시]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[E/객체/span/좌표계/행·바이트/해시/파서]</w:t>
            </w:r>
          </w:p>
        </w:tc>
      </w:tr>
      <w:tr>
        <w:trPr>
          <w:cantSplit/>
        </w:trPr>
        <w:tc>
          <w:tcPr>
            <w:tcW w:type="dxa" w:w="177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O-[번호]</w:t>
            </w:r>
          </w:p>
        </w:tc>
        <w:tc>
          <w:tcPr>
            <w:tcW w:type="dxa" w:w="453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[별도 반론 또는 비교 근거]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[같은 생성 출처인지·같은 행위인지 구별]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6.2 변경 이력</w:t>
      </w:r>
    </w:p>
    <w:p>
      <w:r>
        <w:t>[직전 주장 버전 → 현재 버전 / 바뀐 명제와 범위 / 바뀐 이유 / 유지되는 사실 / 영향받는 질문·보고서]. 제목만 바뀐 것을 새 발견으로 세지 않는다.</w:t>
      </w:r>
    </w:p>
    <w:p>
      <w:pPr>
        <w:pStyle w:val="Caption"/>
        <w:spacing w:after="140"/>
      </w:pPr>
      <w:r>
        <w:t>이 블록은 발견 수만큼 반복한다. 모든 관측을 발견 카드로 만들 필요는 없으며 미검토 inventory와 제외 사유는 별도 보존한다.</w:t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6" w:name="r_6d73768d2d05e4f68942dce1643e"/>
      <w:pPr>
        <w:pStyle w:val="Title"/>
        <w:spacing w:after="100"/>
      </w:pPr>
      <w:r>
        <w:t>사건 재구성과 행위 연결</w:t>
      </w:r>
      <w:bookmarkEnd w:id="6"/>
    </w:p>
    <w:p>
      <w:pPr>
        <w:pStyle w:val="Caption"/>
        <w:spacing w:after="200"/>
      </w:pPr>
      <w:r>
        <w:t>07 · 연결된 구간과 끊긴 구간을 함께 제시</w:t>
      </w:r>
    </w:p>
    <w:p>
      <w:pPr>
        <w:pStyle w:val="Heading1"/>
      </w:pPr>
      <w:r>
        <w:t>7.1 사건 설명</w:t>
      </w:r>
    </w:p>
    <w:p>
      <w:r>
        <w:t>[확인된 구간만 연결해 사건 설명을 작성한다. 인증·권한·설정·실행·통신·영향은 가능한 조사 축이지 반드시 모두 채워야 할 고정 경로가 아니다. 빈 구간은 공백으로 표시한다.]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762"/>
        <w:gridCol w:w="3946"/>
        <w:gridCol w:w="3157"/>
      </w:tblGrid>
      <w:tr>
        <w:trPr>
          <w:tblHeader/>
          <w:cantSplit/>
        </w:trPr>
        <w:tc>
          <w:tcPr>
            <w:tcW w:type="dxa" w:w="2762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관계</w:t>
            </w:r>
          </w:p>
        </w:tc>
        <w:tc>
          <w:tcPr>
            <w:tcW w:type="dxa" w:w="3946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연결 근거</w:t>
            </w:r>
          </w:p>
        </w:tc>
        <w:tc>
          <w:tcPr>
            <w:tcW w:type="dxa" w:w="3157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경쟁 설명 / 한계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[행위·기록 A] → [B]</w:t>
            </w:r>
          </w:p>
        </w:tc>
        <w:tc>
          <w:tcPr>
            <w:tcW w:type="dxa" w:w="394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[세션·프로세스 계보·객체 identity·원문 연결]</w:t>
            </w:r>
          </w:p>
        </w:tc>
        <w:tc>
          <w:tcPr>
            <w:tcW w:type="dxa" w:w="315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[시간 근접만인지 / 인과 후보인지]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[설정] → [실행 후보]</w:t>
            </w:r>
          </w:p>
        </w:tc>
        <w:tc>
          <w:tcPr>
            <w:tcW w:type="dxa" w:w="394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[정확한 작업·대상·결과 연결]</w:t>
            </w:r>
          </w:p>
        </w:tc>
        <w:tc>
          <w:tcPr>
            <w:tcW w:type="dxa" w:w="315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[설정 존재만으로 실행 성공을 확정하지 않음]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[실행] → [통신·영향]</w:t>
            </w:r>
          </w:p>
        </w:tc>
        <w:tc>
          <w:tcPr>
            <w:tcW w:type="dxa" w:w="394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[프로세스·소켓·결과·대상 데이터 연결]</w:t>
            </w:r>
          </w:p>
        </w:tc>
        <w:tc>
          <w:tcPr>
            <w:tcW w:type="dxa" w:w="315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[기능 심볼·명령 문자열과 실제 행위 구분]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7.2 객체와 행위 identity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663"/>
        <w:gridCol w:w="7201"/>
      </w:tblGrid>
      <w:tr>
        <w:trPr>
          <w:tblHeader/>
          <w:cantSplit/>
        </w:trPr>
        <w:tc>
          <w:tcPr>
            <w:tcW w:type="dxa" w:w="266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대상</w:t>
            </w:r>
          </w:p>
        </w:tc>
        <w:tc>
          <w:tcPr>
            <w:tcW w:type="dxa" w:w="720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필수 구별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계정·실제 사람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[계정·세션 확인과 실제 행위자 귀속을 분리]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파일·내용·경로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[같은 해시·다른 위치 / 같은 경로·다른 시점 객체]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프로세스·세션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[호스트·부팅·시작 시각·PID 재사용·세션 범위]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원본·파생·재사용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[동일 원본 재추출 / 다른 로그 / 동일 물리 결과의 논리 사용]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7.3 연결 공백</w:t>
      </w:r>
    </w:p>
    <w:p>
      <w:r>
        <w:t>[G-번호: 연결이 없는 구간, 필요한 판별, 현재 가능한 다른 접근, 자료·도구·예산·내부 결함 중 차단 원인]. 연결 부족을 이야기로 보충하지 않는다.</w:t>
      </w:r>
    </w:p>
    <w:p>
      <w:pPr>
        <w:pStyle w:val="Caption"/>
        <w:spacing w:after="140"/>
      </w:pPr>
      <w:r>
        <w:t>시간 선후, 동일 계정, 동일 경로, 동일 PID는 단독으로 인과관계의 증명이 아니다. 관계 종류와 근거를 각 연결에 명시한다.</w:t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7" w:name="r_489cbf5ea59f7028954dea971b53"/>
      <w:pPr>
        <w:pStyle w:val="Title"/>
        <w:spacing w:after="100"/>
      </w:pPr>
      <w:r>
        <w:t>근거 기반 사건 시간축</w:t>
      </w:r>
      <w:bookmarkEnd w:id="7"/>
    </w:p>
    <w:p>
      <w:pPr>
        <w:pStyle w:val="Caption"/>
        <w:spacing w:after="200"/>
      </w:pPr>
      <w:r>
        <w:t>08 · 동일 시각의 다른 기록과 비교 불가 자료 보존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861"/>
        <w:gridCol w:w="3354"/>
        <w:gridCol w:w="3650"/>
      </w:tblGrid>
      <w:tr>
        <w:trPr>
          <w:tblHeader/>
          <w:cantSplit/>
        </w:trPr>
        <w:tc>
          <w:tcPr>
            <w:tcW w:type="dxa" w:w="286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시각 / 의미</w:t>
            </w:r>
          </w:p>
        </w:tc>
        <w:tc>
          <w:tcPr>
            <w:tcW w:type="dxa" w:w="3354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기록·행위</w:t>
            </w:r>
          </w:p>
        </w:tc>
        <w:tc>
          <w:tcPr>
            <w:tcW w:type="dxa" w:w="365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근거 / 연결 / 한계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[시각·시간대·정밀도] · 기록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[F/O-번호: 확인된 내용]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[동일 시각의 기록 ①. 별도 발생인지 미확인]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[동일 시각] · 별도 기록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[F/O-번호: 다른 내용]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[기록 ②. 동일 시각만으로 같은 행위로 병합하지 않음]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[연속 구간] · 추정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[추정 가능한 내용]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[구간 산출 근거·시계 오차]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[후보 A] 또는 [후보 B]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[복수 시각 후보]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[중간 전체 구간이 가능하다고 표현하지 않음]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[시각] · 파일 ctime</w:t>
            </w:r>
          </w:p>
        </w:tc>
        <w:tc>
          <w:tcPr>
            <w:tcW w:type="dxa" w:w="335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[메타데이터 값 확인]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[Unix ctime은 생성·실행 시각 아님]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8.1 시각 미상·비교 불가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367"/>
        <w:gridCol w:w="3749"/>
        <w:gridCol w:w="3749"/>
      </w:tblGrid>
      <w:tr>
        <w:trPr>
          <w:tblHeader/>
          <w:cantSplit/>
        </w:trPr>
        <w:tc>
          <w:tcPr>
            <w:tcW w:type="dxa" w:w="2367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자료</w:t>
            </w:r>
          </w:p>
        </w:tc>
        <w:tc>
          <w:tcPr>
            <w:tcW w:type="dxa" w:w="374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배치 불가 이유</w:t>
            </w:r>
          </w:p>
        </w:tc>
        <w:tc>
          <w:tcPr>
            <w:tcW w:type="dxa" w:w="374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보존할 의미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O-[번호]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[시간대 미상 / 연도 미상 / 상충 / 원문 시각 없음]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[시각이 없어도 중요한 사실·반론은 보존]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8.2 묶음과 집계</w:t>
      </w:r>
    </w:p>
    <w:p>
      <w:r>
        <w:t>[묶음 ID / 원본 기록 수 / 구별된 발생 수 또는 미확인 / 같은 출처 관계 / 재사용한 질문·검사]. 집계 단위를 항목마다 붙이고, 정확한 발생 수를 모르면 기록 수만 표시한다.</w:t>
      </w:r>
    </w:p>
    <w:p>
      <w:pPr>
        <w:pStyle w:val="Heading1"/>
      </w:pPr>
      <w:r>
        <w:t>8.3 시각 변환·표시 정책</w:t>
      </w:r>
    </w:p>
    <w:p>
      <w:r>
        <w:t>[원문 값 / UTC 또는 알려진 시간대 / 표시 시간대 / 변환 근거 / 소수점 정밀도 / 초 단위 표시의 절삭·반올림 정책]. 모델 요청·수집·보고서 작성 시각은 별도 작업 이력에 둔다.</w:t>
      </w:r>
    </w:p>
    <w:p>
      <w:pPr>
        <w:pStyle w:val="Caption"/>
        <w:spacing w:after="140"/>
      </w:pPr>
      <w:r>
        <w:t>시각 정렬된 카드 간 간격이 실제 시간 간격을 뜻하지 않는다면 명시한다. 가설의 시각을 기본 사실 레인에 올리지 않는다.</w:t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8" w:name="r_e05cbede1e429be6f482934f0e7a"/>
      <w:pPr>
        <w:pStyle w:val="Title"/>
        <w:spacing w:after="100"/>
      </w:pPr>
      <w:r>
        <w:t>영향 범위와 탐지 지표</w:t>
      </w:r>
      <w:bookmarkEnd w:id="8"/>
    </w:p>
    <w:p>
      <w:pPr>
        <w:pStyle w:val="Caption"/>
        <w:spacing w:after="200"/>
      </w:pPr>
      <w:r>
        <w:t>09 · 관측된 대상·확장 범위·유출 주장 분리</w:t>
      </w:r>
    </w:p>
    <w:p>
      <w:pPr>
        <w:pStyle w:val="Heading1"/>
      </w:pPr>
      <w:r>
        <w:t>9.1 대상별 영향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861"/>
        <w:gridCol w:w="3453"/>
        <w:gridCol w:w="3551"/>
      </w:tblGrid>
      <w:tr>
        <w:trPr>
          <w:tblHeader/>
          <w:cantSplit/>
        </w:trPr>
        <w:tc>
          <w:tcPr>
            <w:tcW w:type="dxa" w:w="286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대상 / identity</w:t>
            </w:r>
          </w:p>
        </w:tc>
        <w:tc>
          <w:tcPr>
            <w:tcW w:type="dxa" w:w="345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확인한 영향</w:t>
            </w:r>
          </w:p>
        </w:tc>
        <w:tc>
          <w:tcPr>
            <w:tcW w:type="dxa" w:w="355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추정·미확인 / 검토 범위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[시스템·계정·서비스]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[관측된 접근·변경·실행·장애]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[미검토 대상·기간·권한]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[데이터·업무]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[실제 확인한 접근·변경·전송 내용]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[접속 성공만으로 유출 확정 금지]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9.2 지표 목록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959"/>
        <w:gridCol w:w="3255"/>
        <w:gridCol w:w="3650"/>
      </w:tblGrid>
      <w:tr>
        <w:trPr>
          <w:tblHeader/>
          <w:cantSplit/>
        </w:trPr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지표 / 종류</w:t>
            </w:r>
          </w:p>
        </w:tc>
        <w:tc>
          <w:tcPr>
            <w:tcW w:type="dxa" w:w="325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증거상 역할</w:t>
            </w:r>
          </w:p>
        </w:tc>
        <w:tc>
          <w:tcPr>
            <w:tcW w:type="dxa" w:w="365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사용 조건·오탐 가능성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I-[번호] · [값 또는 마스킹]</w:t>
            </w:r>
          </w:p>
        </w:tc>
        <w:tc>
          <w:tcPr>
            <w:tcW w:type="dxa" w:w="325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[관측 대상 / 실행 인자 / 통신 상대 / 미확인]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[탐지·확인 용도 / shared infrastructure·정상 사용 가능성]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I-[번호] · [hash·경로 등]</w:t>
            </w:r>
          </w:p>
        </w:tc>
        <w:tc>
          <w:tcPr>
            <w:tcW w:type="dxa" w:w="325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[확인한 파일·객체와 연결]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[동일 hash만으로 실행·전파를 확정하지 않음]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Caption"/>
        <w:spacing w:after="140"/>
      </w:pPr>
      <w:r>
        <w:t>지표가 없으면 “정의한 범위에서 채택된 지표 없음”과 “아직 검토하지 않음”을 구별한다. 외부 조회·주소 접속·파일 업로드는 이 보고서 양식이 허가하지 않는다.</w:t>
      </w:r>
    </w:p>
    <w:p>
      <w:pPr>
        <w:pStyle w:val="Heading1"/>
      </w:pPr>
      <w:r>
        <w:t>9.3 확장 조사와 제외 범위</w:t>
      </w:r>
    </w:p>
    <w:p>
      <w:r>
        <w:t>[추가 호스트·계정·기간·자료를 검토할 이유, 현재 접근 가능성, 승인 상태, 결과가 바꿀 판단]. 단서의 관련성 우선순위와 악성·침해 지지 정도를 별개로 기록한다.</w:t>
      </w:r>
    </w:p>
    <w:p>
      <w:pPr>
        <w:pStyle w:val="Heading1"/>
      </w:pPr>
      <w:r>
        <w:t>9.4 탐지·헌팅 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3453"/>
        <w:gridCol w:w="2762"/>
        <w:gridCol w:w="3650"/>
      </w:tblGrid>
      <w:tr>
        <w:trPr>
          <w:tblHeader/>
          <w:cantSplit/>
        </w:trPr>
        <w:tc>
          <w:tcPr>
            <w:tcW w:type="dxa" w:w="345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조건</w:t>
            </w:r>
          </w:p>
        </w:tc>
        <w:tc>
          <w:tcPr>
            <w:tcW w:type="dxa" w:w="2762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근거</w:t>
            </w:r>
          </w:p>
        </w:tc>
        <w:tc>
          <w:tcPr>
            <w:tcW w:type="dxa" w:w="365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제약</w:t>
            </w:r>
          </w:p>
        </w:tc>
      </w:tr>
      <w:tr>
        <w:trPr>
          <w:cantSplit/>
        </w:trPr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[읽기 전용 조회·탐지 논리의 목적]</w:t>
            </w:r>
          </w:p>
        </w:tc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[F/T-참조와 관측값]</w:t>
            </w:r>
          </w:p>
        </w:tc>
        <w:tc>
          <w:tcPr>
            <w:tcW w:type="dxa" w:w="365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[가용 로그·버전·범위·정탐/오탐 가정. 실측 확률 없으면 미제공]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영향 표현 규칙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확인된 대상, 연결 가능성이 있는 대상, 검색에서 다루지 않은 대상을 구분한다. 미검토 또는 미검출 범위를 사건 전체 정상으로 확대하지 않는다.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9" w:name="r_453516252f96bb63d6712148c024"/>
      <w:pPr>
        <w:pStyle w:val="Title"/>
        <w:spacing w:after="100"/>
      </w:pPr>
      <w:r>
        <w:t>정상 경쟁 설명과 반론</w:t>
      </w:r>
      <w:bookmarkEnd w:id="9"/>
    </w:p>
    <w:p>
      <w:pPr>
        <w:pStyle w:val="Caption"/>
        <w:spacing w:after="200"/>
      </w:pPr>
      <w:r>
        <w:t>10 · 공격 설명과 같은 기준으로 대안 검토</w:t>
      </w:r>
    </w:p>
    <w:p>
      <w:pPr>
        <w:pStyle w:val="Heading1"/>
      </w:pPr>
      <w:r>
        <w:t>10.1 반론 원장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3058"/>
        <w:gridCol w:w="4044"/>
        <w:gridCol w:w="2762"/>
      </w:tblGrid>
      <w:tr>
        <w:trPr>
          <w:tblHeader/>
          <w:cantSplit/>
        </w:trPr>
        <w:tc>
          <w:tcPr>
            <w:tcW w:type="dxa" w:w="305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반론 / 대상 주장</w:t>
            </w:r>
          </w:p>
        </w:tc>
        <w:tc>
          <w:tcPr>
            <w:tcW w:type="dxa" w:w="4044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근거와 중요성</w:t>
            </w:r>
          </w:p>
        </w:tc>
        <w:tc>
          <w:tcPr>
            <w:tcW w:type="dxa" w:w="2762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현재 처리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OB-[번호] → C/H-[번호]</w:t>
            </w:r>
          </w:p>
        </w:tc>
        <w:tc>
          <w:tcPr>
            <w:tcW w:type="dxa" w:w="404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[반대 기록·정상 이력·상충 시각·객체 불일치]</w:t>
            </w:r>
          </w:p>
        </w:tc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[미검토 / 유지 / 일부 해소 / 근거로 해소]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OB-[번호] → C/H-[번호]</w:t>
            </w:r>
          </w:p>
        </w:tc>
        <w:tc>
          <w:tcPr>
            <w:tcW w:type="dxa" w:w="404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[해소하지 못하면 제한되는 결론]</w:t>
            </w:r>
          </w:p>
        </w:tc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[검사·평가·해결 증명 참조]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10.2 정상·다른 설명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861"/>
        <w:gridCol w:w="4143"/>
        <w:gridCol w:w="2861"/>
      </w:tblGrid>
      <w:tr>
        <w:trPr>
          <w:tblHeader/>
          <w:cantSplit/>
        </w:trPr>
        <w:tc>
          <w:tcPr>
            <w:tcW w:type="dxa" w:w="286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설명</w:t>
            </w:r>
          </w:p>
        </w:tc>
        <w:tc>
          <w:tcPr>
            <w:tcW w:type="dxa" w:w="414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필요한 확인</w:t>
            </w:r>
          </w:p>
        </w:tc>
        <w:tc>
          <w:tcPr>
            <w:tcW w:type="dxa" w:w="286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현재 판정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[승인된 운영 / 잔존 설정 / 시험 흔적 등]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[해당 설명을 실제로 지지·반박할 자료]</w:t>
            </w:r>
          </w:p>
        </w:tc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[지원 범위·남은 가정]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[양립 가능한 설명]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[다른 질문·차원의 명제인지]</w:t>
            </w:r>
          </w:p>
        </w:tc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[억지로 승자·패자로 선정하지 않음]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10.3 출처 독립성과 증폭 방지</w:t>
      </w:r>
    </w:p>
    <w:p>
      <w:r>
        <w:t>[각 근거의 생성 시스템·원본·수집 경로·파생 관계]. 같은 원본의 두 파서 출력, 복제 파일, 같은 행위의 여러 기록, 같은 물리 결과 재사용은 각각 구별한다. 여러 기록이 일치해도 독립 행위 수로 자동 가산하지 않는다.</w:t>
      </w:r>
    </w:p>
    <w:p>
      <w:pPr>
        <w:pStyle w:val="Heading1"/>
      </w:pPr>
      <w:r>
        <w:t>10.4 기각·정정된 설명</w:t>
      </w:r>
    </w:p>
    <w:p>
      <w:r>
        <w:t>[과거 H/C-버전 / 반증 또는 정정 근거 / 유지되는 사실 / 영향받는 현재 결론]. 과거 설명은 지우지 않되 현재 채택 사실과 같은 표에 합산하지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반론 보존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원문 분할·요약·대표 발견 선정·임원용 압축 후에도 중요 반론은 남아야 한다. 모델이 보지 않은 반론을 검토 완료로 처리하지 않는다.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10" w:name="r_ad0608725cbbdbc36406d149067a"/>
      <w:pPr>
        <w:pStyle w:val="Title"/>
        <w:spacing w:after="100"/>
      </w:pPr>
      <w:r>
        <w:t>검사 결과와 오류별 복구</w:t>
      </w:r>
      <w:bookmarkEnd w:id="10"/>
    </w:p>
    <w:p>
      <w:pPr>
        <w:pStyle w:val="Caption"/>
        <w:spacing w:after="200"/>
      </w:pPr>
      <w:r>
        <w:t>11 · 물리 작업·논리 판별·유효 채택을 구별</w:t>
      </w:r>
    </w:p>
    <w:p>
      <w:pPr>
        <w:pStyle w:val="Heading1"/>
      </w:pPr>
      <w:r>
        <w:t>11.1 검사 및 결과 상태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959"/>
        <w:gridCol w:w="3453"/>
        <w:gridCol w:w="3453"/>
      </w:tblGrid>
      <w:tr>
        <w:trPr>
          <w:tblHeader/>
          <w:cantSplit/>
        </w:trPr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검사 / 물리 작업</w:t>
            </w:r>
          </w:p>
        </w:tc>
        <w:tc>
          <w:tcPr>
            <w:tcW w:type="dxa" w:w="345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반환 범위</w:t>
            </w:r>
          </w:p>
        </w:tc>
        <w:tc>
          <w:tcPr>
            <w:tcW w:type="dxa" w:w="345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논리 평가·채택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T-[번호] / J-[번호]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[완전·부분·실패·미지원 / 결과판 / 입력 제시]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[지지·반박·판별 불가 / 평가판 / 미평가]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T-[번호] / 기존 J 재사용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[새 물리 실행 아님 / 원래 결과판]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[다른 조건의 별도 평가 / 독립 증거 아님]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11.2 실패와 복구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959"/>
        <w:gridCol w:w="3453"/>
        <w:gridCol w:w="3453"/>
      </w:tblGrid>
      <w:tr>
        <w:trPr>
          <w:tblHeader/>
          <w:cantSplit/>
        </w:trPr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원의무·오류</w:t>
            </w:r>
          </w:p>
        </w:tc>
        <w:tc>
          <w:tcPr>
            <w:tcW w:type="dxa" w:w="345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실제 바꾼 접근</w:t>
            </w:r>
          </w:p>
        </w:tc>
        <w:tc>
          <w:tcPr>
            <w:tcW w:type="dxa" w:w="345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해결 범위·남은 공백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G/M-[번호] · [실패 단계·코드]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[본문 보완 / 새 판별 설계 / 정확 범위 회수]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[유효 채택 참조 / 원의무 해결·부분·미해결]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[전달·실행 미상]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[기존 요청·worker 결과 재조정]</w:t>
            </w:r>
          </w:p>
        </w:tc>
        <w:tc>
          <w:tcPr>
            <w:tcW w:type="dxa" w:w="345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[새 발행 금지 여부 / 자원·범위 차단]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11.3 성능과 비용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466"/>
        <w:gridCol w:w="7398"/>
      </w:tblGrid>
      <w:tr>
        <w:trPr>
          <w:tblHeader/>
          <w:cantSplit/>
        </w:trPr>
        <w:tc>
          <w:tcPr>
            <w:tcW w:type="dxa" w:w="2466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지표</w:t>
            </w:r>
          </w:p>
        </w:tc>
        <w:tc>
          <w:tcPr>
            <w:tcW w:type="dxa" w:w="739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기록 기준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호출·토큰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[실패·교정 포함. 캐시 입력은 전체 입력의 부분집합]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지연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[반환→ingest→선택→입력→전송→응답→채택. 미완료 표본도 표시]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실제 진전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[질문 답·반론·다음 행동 변화. 페이지·호출 수와 구별]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복구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[고유 실패 의무 분모와 실제 해소 범위. 보류·재분류는 성공 아님]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Caption"/>
        <w:spacing w:after="140"/>
      </w:pPr>
      <w:r>
        <w:t>진단 수치는 부록으로 확장한다. oracle 없이 precision·중요 단서 회수율·실제 침해 확률을 만들지 않는다. 서비스 복구·구조 회귀·의미 품질을 구별한다.</w:t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11" w:name="r_37b5be61fefd1edea7761c41767c"/>
      <w:pPr>
        <w:pStyle w:val="Title"/>
        <w:spacing w:after="100"/>
      </w:pPr>
      <w:r>
        <w:t>조치·보고 공백·다음 미션</w:t>
      </w:r>
      <w:bookmarkEnd w:id="11"/>
    </w:p>
    <w:p>
      <w:pPr>
        <w:pStyle w:val="Caption"/>
        <w:spacing w:after="200"/>
      </w:pPr>
      <w:r>
        <w:t>12 · 보고서의 필요한 답을 실제 조사로 연결</w:t>
      </w:r>
    </w:p>
    <w:p>
      <w:pPr>
        <w:pStyle w:val="Heading1"/>
      </w:pPr>
      <w:r>
        <w:t>12.1 실제 조치와 권고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1973"/>
        <w:gridCol w:w="4340"/>
        <w:gridCol w:w="3551"/>
      </w:tblGrid>
      <w:tr>
        <w:trPr>
          <w:tblHeader/>
          <w:cantSplit/>
        </w:trPr>
        <w:tc>
          <w:tcPr>
            <w:tcW w:type="dxa" w:w="197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구분</w:t>
            </w:r>
          </w:p>
        </w:tc>
        <w:tc>
          <w:tcPr>
            <w:tcW w:type="dxa" w:w="434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내용</w:t>
            </w:r>
          </w:p>
        </w:tc>
        <w:tc>
          <w:tcPr>
            <w:tcW w:type="dxa" w:w="355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근거·상태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수행 사실</w:t>
            </w:r>
          </w:p>
        </w:tc>
        <w:tc>
          <w:tcPr>
            <w:tcW w:type="dxa" w:w="434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[실제 조치 또는 수행 여부 미등록]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[실행 기록·시각·결과]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권고</w:t>
            </w:r>
          </w:p>
        </w:tc>
        <w:tc>
          <w:tcPr>
            <w:tcW w:type="dxa" w:w="434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[필요한 행동과 기대 효과]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[F/G-근거·담당 제안·완료 검증]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12.2 보고 공백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3058"/>
        <w:gridCol w:w="3749"/>
        <w:gridCol w:w="3058"/>
      </w:tblGrid>
      <w:tr>
        <w:trPr>
          <w:tblHeader/>
          <w:cantSplit/>
        </w:trPr>
        <w:tc>
          <w:tcPr>
            <w:tcW w:type="dxa" w:w="305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공백 / 목적 섹션</w:t>
            </w:r>
          </w:p>
        </w:tc>
        <w:tc>
          <w:tcPr>
            <w:tcW w:type="dxa" w:w="374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판단에 미치는 영향</w:t>
            </w:r>
          </w:p>
        </w:tc>
        <w:tc>
          <w:tcPr>
            <w:tcW w:type="dxa" w:w="305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처리·재개 조건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G-[번호] → [E/A 섹션]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[무엇을 아직 답하지 못하는가]</w:t>
            </w:r>
          </w:p>
        </w:tc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[조사 가능 / 자료 필요 / 내부 오류 / 범위 밖 / 예산]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G-[번호] → [E/A 섹션]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[왜 중요한가 또는 우선순위 미평가]</w:t>
            </w:r>
          </w:p>
        </w:tc>
        <w:tc>
          <w:tcPr>
            <w:tcW w:type="dxa" w:w="305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[구체적인 새 근거·능력·승인 변화]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12.3 다음 미션 카드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663"/>
        <w:gridCol w:w="7201"/>
      </w:tblGrid>
      <w:tr>
        <w:trPr>
          <w:tblHeader/>
          <w:cantSplit/>
        </w:trPr>
        <w:tc>
          <w:tcPr>
            <w:tcW w:type="dxa" w:w="266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필드</w:t>
            </w:r>
          </w:p>
        </w:tc>
        <w:tc>
          <w:tcPr>
            <w:tcW w:type="dxa" w:w="720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미션 / 원래 의무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M-[번호] → G-[번호] / Q-[번호] / [대상 명제]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현재 답과 전제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[채택된 좁은 사실·경쟁 설명·실제 확보 입력]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검사·예상 판별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[능력·대상·범위] / [지지·반박·판별 불가 조건]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자원·반복 경계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[실행 한도·비용 근거·기존 결과 재사용·물질적 변경]</w:t>
            </w:r>
          </w:p>
        </w:tc>
      </w:tr>
      <w:tr>
        <w:trPr>
          <w:cantSplit/>
        </w:trPr>
        <w:tc>
          <w:tcPr>
            <w:tcW w:type="dxa" w:w="266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완료 증명</w:t>
            </w:r>
          </w:p>
        </w:tc>
        <w:tc>
          <w:tcPr>
            <w:tcW w:type="dxa" w:w="720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[결과판·평가·채택·질문 답의 변화 또는 근거 있는 미결]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미션 우선순위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중요한 반환 미평가·반론·답을 바꿀 판별을 우선한다. 빈 문단, 쪽수 목표, 말풍선 생성만을 위해 증거를 추가 수집하지 않는다.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12" w:name="r_91bec90d2f59a91f2e7c08d17b53"/>
      <w:pPr>
        <w:pStyle w:val="Title"/>
        <w:spacing w:after="100"/>
      </w:pPr>
      <w:r>
        <w:t>근거 부록·정정·배포</w:t>
      </w:r>
      <w:bookmarkEnd w:id="12"/>
    </w:p>
    <w:p>
      <w:pPr>
        <w:pStyle w:val="Caption"/>
        <w:spacing w:after="200"/>
      </w:pPr>
      <w:r>
        <w:t>13 · 원문 탐색성과 같은 스냅샷의 네 산출물</w:t>
      </w:r>
    </w:p>
    <w:p>
      <w:pPr>
        <w:pStyle w:val="Heading1"/>
      </w:pPr>
      <w:r>
        <w:t>13.1 근거 레코드 — 필요 수만큼 반복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466"/>
        <w:gridCol w:w="7398"/>
      </w:tblGrid>
      <w:tr>
        <w:trPr>
          <w:tblHeader/>
          <w:cantSplit/>
        </w:trPr>
        <w:tc>
          <w:tcPr>
            <w:tcW w:type="dxa" w:w="2466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항목</w:t>
            </w:r>
          </w:p>
        </w:tc>
        <w:tc>
          <w:tcPr>
            <w:tcW w:type="dxa" w:w="739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기록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근거 / 객체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O-[번호] · E-[번호] · [호스트/OS instance/파티션/객체 identity]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위치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[원본·추출물 경로, 좌표계, 행·바이트·span. 참조 원문 locator와 대상 locator 구별]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원문 / 값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[정확 literal 또는 구조화 필드 값. 마스킹·생략 정책 명시]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검증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[canonical·실제 제시 두 범위의 검증 / 해시 종류 / 파서 버전]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사용 관계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[C/F/T/Q-참조, 생성 출처, 재사용, 독립성 평가 또는 미평가]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13.2 변경과 정정 영향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861"/>
        <w:gridCol w:w="4044"/>
        <w:gridCol w:w="2959"/>
      </w:tblGrid>
      <w:tr>
        <w:trPr>
          <w:tblHeader/>
          <w:cantSplit/>
        </w:trPr>
        <w:tc>
          <w:tcPr>
            <w:tcW w:type="dxa" w:w="286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변경</w:t>
            </w:r>
          </w:p>
        </w:tc>
        <w:tc>
          <w:tcPr>
            <w:tcW w:type="dxa" w:w="4044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이유·영향</w:t>
            </w:r>
          </w:p>
        </w:tc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산출물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[이전→현재 주장판]</w:t>
            </w:r>
          </w:p>
        </w:tc>
        <w:tc>
          <w:tcPr>
            <w:tcW w:type="dxa" w:w="404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[새 근거·반론·객체·시각 정정]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[영향받는 답·임원 요약·상세·과거 보고서]</w:t>
            </w:r>
          </w:p>
        </w:tc>
      </w:tr>
      <w:tr>
        <w:trPr>
          <w:cantSplit/>
        </w:trPr>
        <w:tc>
          <w:tcPr>
            <w:tcW w:type="dxa" w:w="286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[범위 변경]</w:t>
            </w:r>
          </w:p>
        </w:tc>
        <w:tc>
          <w:tcPr>
            <w:tcW w:type="dxa" w:w="404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[승인·실행 차수·자료 추가]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[새 스냅샷 / 과거 파일 불변]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13.3 보고서 manifest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466"/>
        <w:gridCol w:w="7398"/>
      </w:tblGrid>
      <w:tr>
        <w:trPr>
          <w:tblHeader/>
          <w:cantSplit/>
        </w:trPr>
        <w:tc>
          <w:tcPr>
            <w:tcW w:type="dxa" w:w="2466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항목</w:t>
            </w:r>
          </w:p>
        </w:tc>
        <w:tc>
          <w:tcPr>
            <w:tcW w:type="dxa" w:w="739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같은 판단 묶음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[snapshot / ledger cutoff / claim·assessment·objection versions]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네 산출물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[임원 HTML·Word / 실무자 HTML·Word 각각 해시·renderer]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품질·승인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[구조·근거·의미·레이아웃 검증 범위 / 검토·승인]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배포·원문</w:t>
            </w:r>
          </w:p>
        </w:tc>
        <w:tc>
          <w:tcPr>
            <w:tcW w:type="dxa" w:w="739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[마스킹·배포 범위 / 원문 패키지 별도 제한 배포]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Caption"/>
        <w:spacing w:after="140"/>
      </w:pPr>
      <w:r>
        <w:t>원문 패키지는 기본 보고서와 분리한다. 보고서 읽기·다운로드로 모델 호출·새 조사·자동 외부 접속을 만들지 않는다. 내보낸 과거 파일은 조용히 바꾸지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Noto Sans CJK KR" w:hAnsi="Noto Sans CJK KR" w:eastAsia="Noto Sans CJK KR"/>
        <w:color w:val="202326"/>
        <w:sz w:val="16"/>
      </w:rPr>
      <w:t xml:space="preserve">[보고서 ID] · [판단 스냅샷]  |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FORSIC / REPORT                                      [보안등급 / 배포 범위]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Noto Sans CJK KR" w:hAnsi="Noto Sans CJK KR" w:eastAsia="Noto Sans CJK KR"/>
      <w:color w:val="2023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78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326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78" w:lineRule="auto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32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78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20232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8" w:lineRule="auto" w:after="120"/>
    </w:pPr>
    <w:rPr>
      <w:rFonts w:ascii="Noto Sans CJK KR" w:hAnsi="Noto Sans CJK KR" w:eastAsia="Noto Sans CJK KR"/>
      <w:b/>
      <w:bCs/>
      <w:color w:val="20232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침해사고 조사 상세 보고서</dc:title>
  <dc:subject>Forsic report template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