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不平衡資料</w:t>
      </w:r>
      <w:r w:rsidRPr="00A4110C">
        <w:rPr>
          <w:rFonts w:ascii="Alegreya Sans" w:eastAsia="新細明體" w:hAnsi="Alegreya Sans" w:cs="新細明體"/>
          <w:color w:val="555555"/>
          <w:kern w:val="0"/>
          <w:szCs w:val="24"/>
        </w:rPr>
        <w:t xml:space="preserve"> (Imbalanced Data) </w:t>
      </w:r>
      <w:r w:rsidRPr="00A4110C">
        <w:rPr>
          <w:rFonts w:ascii="Alegreya Sans" w:eastAsia="新細明體" w:hAnsi="Alegreya Sans" w:cs="新細明體"/>
          <w:color w:val="555555"/>
          <w:kern w:val="0"/>
          <w:szCs w:val="24"/>
        </w:rPr>
        <w:t>在二元分類中是一大難題，卻也是最常見的情境。比如說，如果寄送行銷簡訊給一個消費者，他會不會回覆？一筆信用卡刷卡交易是不是盜刷？一個地區在一個時間點會不會發生搶案？這些問題，大部分的情況下都是陰性</w:t>
      </w:r>
      <w:r w:rsidRPr="00A4110C">
        <w:rPr>
          <w:rFonts w:ascii="Alegreya Sans" w:eastAsia="新細明體" w:hAnsi="Alegreya Sans" w:cs="新細明體"/>
          <w:color w:val="555555"/>
          <w:kern w:val="0"/>
          <w:szCs w:val="24"/>
        </w:rPr>
        <w:t xml:space="preserve"> (Negative</w:t>
      </w:r>
      <w:r w:rsidRPr="00A4110C">
        <w:rPr>
          <w:rFonts w:ascii="Alegreya Sans" w:eastAsia="新細明體" w:hAnsi="Alegreya Sans" w:cs="新細明體"/>
          <w:color w:val="555555"/>
          <w:kern w:val="0"/>
          <w:szCs w:val="24"/>
        </w:rPr>
        <w:t>，如：沒有回覆、不是盜刷、沒有搶案等</w:t>
      </w:r>
      <w:r w:rsidRPr="00A4110C">
        <w:rPr>
          <w:rFonts w:ascii="Alegreya Sans" w:eastAsia="新細明體" w:hAnsi="Alegreya Sans" w:cs="新細明體"/>
          <w:color w:val="555555"/>
          <w:kern w:val="0"/>
          <w:szCs w:val="24"/>
        </w:rPr>
        <w:t>)</w:t>
      </w:r>
      <w:r w:rsidRPr="00A4110C">
        <w:rPr>
          <w:rFonts w:ascii="Alegreya Sans" w:eastAsia="新細明體" w:hAnsi="Alegreya Sans" w:cs="新細明體"/>
          <w:color w:val="555555"/>
          <w:kern w:val="0"/>
          <w:szCs w:val="24"/>
        </w:rPr>
        <w:t>，只有極少的比率</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可能</w:t>
      </w:r>
      <w:r w:rsidRPr="00A4110C">
        <w:rPr>
          <w:rFonts w:ascii="Alegreya Sans" w:eastAsia="新細明體" w:hAnsi="Alegreya Sans" w:cs="新細明體"/>
          <w:color w:val="555555"/>
          <w:kern w:val="0"/>
          <w:szCs w:val="24"/>
        </w:rPr>
        <w:t xml:space="preserve"> &lt; 1%) </w:t>
      </w:r>
      <w:r w:rsidRPr="00A4110C">
        <w:rPr>
          <w:rFonts w:ascii="Alegreya Sans" w:eastAsia="新細明體" w:hAnsi="Alegreya Sans" w:cs="新細明體"/>
          <w:color w:val="555555"/>
          <w:kern w:val="0"/>
          <w:szCs w:val="24"/>
        </w:rPr>
        <w:t>是陽性，這種情況就叫做「不平衡資料」。最近不論是工作上或是自己做的</w:t>
      </w:r>
      <w:r w:rsidRPr="00A4110C">
        <w:rPr>
          <w:rFonts w:ascii="Alegreya Sans" w:eastAsia="新細明體" w:hAnsi="Alegreya Sans" w:cs="新細明體"/>
          <w:color w:val="555555"/>
          <w:kern w:val="0"/>
          <w:szCs w:val="24"/>
        </w:rPr>
        <w:t xml:space="preserve"> side project</w:t>
      </w:r>
      <w:r w:rsidRPr="00A4110C">
        <w:rPr>
          <w:rFonts w:ascii="Alegreya Sans" w:eastAsia="新細明體" w:hAnsi="Alegreya Sans" w:cs="新細明體"/>
          <w:color w:val="555555"/>
          <w:kern w:val="0"/>
          <w:szCs w:val="24"/>
        </w:rPr>
        <w:t>，都時常遇到資料不平衡的情況，因此想跟大家聊聊怎麼處理不平衡資料的分類問題。</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120"/>
        <w:outlineLvl w:val="2"/>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準確度悖論：為什麼不能用準確度當作分類好壞的衡量指標？</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在不平衡資料的分類問題中，如果我們使用「準確度」</w:t>
      </w:r>
      <w:r w:rsidRPr="00A4110C">
        <w:rPr>
          <w:rFonts w:ascii="Alegreya Sans" w:eastAsia="新細明體" w:hAnsi="Alegreya Sans" w:cs="新細明體"/>
          <w:color w:val="555555"/>
          <w:kern w:val="0"/>
          <w:szCs w:val="24"/>
        </w:rPr>
        <w:t xml:space="preserve">(Accuracy) </w:t>
      </w:r>
      <w:r w:rsidRPr="00A4110C">
        <w:rPr>
          <w:rFonts w:ascii="Alegreya Sans" w:eastAsia="新細明體" w:hAnsi="Alegreya Sans" w:cs="新細明體"/>
          <w:color w:val="555555"/>
          <w:kern w:val="0"/>
          <w:szCs w:val="24"/>
        </w:rPr>
        <w:t>作為模型好壞的主要衡量指標，會遇到所謂「準確度悖論」的問題：假設盜刷交易</w:t>
      </w:r>
      <w:proofErr w:type="gramStart"/>
      <w:r w:rsidRPr="00A4110C">
        <w:rPr>
          <w:rFonts w:ascii="Alegreya Sans" w:eastAsia="新細明體" w:hAnsi="Alegreya Sans" w:cs="新細明體"/>
          <w:color w:val="555555"/>
          <w:kern w:val="0"/>
          <w:szCs w:val="24"/>
        </w:rPr>
        <w:t>佔</w:t>
      </w:r>
      <w:proofErr w:type="gramEnd"/>
      <w:r w:rsidRPr="00A4110C">
        <w:rPr>
          <w:rFonts w:ascii="Alegreya Sans" w:eastAsia="新細明體" w:hAnsi="Alegreya Sans" w:cs="新細明體"/>
          <w:color w:val="555555"/>
          <w:kern w:val="0"/>
          <w:szCs w:val="24"/>
        </w:rPr>
        <w:t>總交易數的</w:t>
      </w:r>
      <w:r w:rsidRPr="00A4110C">
        <w:rPr>
          <w:rFonts w:ascii="Alegreya Sans" w:eastAsia="新細明體" w:hAnsi="Alegreya Sans" w:cs="新細明體"/>
          <w:color w:val="555555"/>
          <w:kern w:val="0"/>
          <w:szCs w:val="24"/>
        </w:rPr>
        <w:t xml:space="preserve"> 0.5%</w:t>
      </w:r>
      <w:r w:rsidRPr="00A4110C">
        <w:rPr>
          <w:rFonts w:ascii="Alegreya Sans" w:eastAsia="新細明體" w:hAnsi="Alegreya Sans" w:cs="新細明體"/>
          <w:color w:val="555555"/>
          <w:kern w:val="0"/>
          <w:szCs w:val="24"/>
        </w:rPr>
        <w:t>，</w:t>
      </w:r>
      <w:proofErr w:type="gramStart"/>
      <w:r w:rsidRPr="00A4110C">
        <w:rPr>
          <w:rFonts w:ascii="Alegreya Sans" w:eastAsia="新細明體" w:hAnsi="Alegreya Sans" w:cs="新細明體"/>
          <w:color w:val="555555"/>
          <w:kern w:val="0"/>
          <w:szCs w:val="24"/>
        </w:rPr>
        <w:t>非盜刷</w:t>
      </w:r>
      <w:proofErr w:type="gramEnd"/>
      <w:r w:rsidRPr="00A4110C">
        <w:rPr>
          <w:rFonts w:ascii="Alegreya Sans" w:eastAsia="新細明體" w:hAnsi="Alegreya Sans" w:cs="新細明體"/>
          <w:color w:val="555555"/>
          <w:kern w:val="0"/>
          <w:szCs w:val="24"/>
        </w:rPr>
        <w:t>交易</w:t>
      </w:r>
      <w:proofErr w:type="gramStart"/>
      <w:r w:rsidRPr="00A4110C">
        <w:rPr>
          <w:rFonts w:ascii="Alegreya Sans" w:eastAsia="新細明體" w:hAnsi="Alegreya Sans" w:cs="新細明體"/>
          <w:color w:val="555555"/>
          <w:kern w:val="0"/>
          <w:szCs w:val="24"/>
        </w:rPr>
        <w:t>佔</w:t>
      </w:r>
      <w:proofErr w:type="gramEnd"/>
      <w:r w:rsidRPr="00A4110C">
        <w:rPr>
          <w:rFonts w:ascii="Alegreya Sans" w:eastAsia="新細明體" w:hAnsi="Alegreya Sans" w:cs="新細明體"/>
          <w:color w:val="555555"/>
          <w:kern w:val="0"/>
          <w:szCs w:val="24"/>
        </w:rPr>
        <w:t>總交易數的</w:t>
      </w:r>
      <w:r w:rsidRPr="00A4110C">
        <w:rPr>
          <w:rFonts w:ascii="Alegreya Sans" w:eastAsia="新細明體" w:hAnsi="Alegreya Sans" w:cs="新細明體"/>
          <w:color w:val="555555"/>
          <w:kern w:val="0"/>
          <w:szCs w:val="24"/>
        </w:rPr>
        <w:t xml:space="preserve"> 99.5%</w:t>
      </w:r>
      <w:r w:rsidRPr="00A4110C">
        <w:rPr>
          <w:rFonts w:ascii="Alegreya Sans" w:eastAsia="新細明體" w:hAnsi="Alegreya Sans" w:cs="新細明體"/>
          <w:color w:val="555555"/>
          <w:kern w:val="0"/>
          <w:szCs w:val="24"/>
        </w:rPr>
        <w:t>。這時如果我們直接說：所有交易都不是盜刷，就可以得到準確度為</w:t>
      </w:r>
      <w:r w:rsidRPr="00A4110C">
        <w:rPr>
          <w:rFonts w:ascii="Alegreya Sans" w:eastAsia="新細明體" w:hAnsi="Alegreya Sans" w:cs="新細明體"/>
          <w:color w:val="555555"/>
          <w:kern w:val="0"/>
          <w:szCs w:val="24"/>
        </w:rPr>
        <w:t xml:space="preserve"> 99.5% </w:t>
      </w:r>
      <w:r w:rsidRPr="00A4110C">
        <w:rPr>
          <w:rFonts w:ascii="Alegreya Sans" w:eastAsia="新細明體" w:hAnsi="Alegreya Sans" w:cs="新細明體"/>
          <w:color w:val="555555"/>
          <w:kern w:val="0"/>
          <w:szCs w:val="24"/>
        </w:rPr>
        <w:t>的模型。儘管這個模型完全無法找出哪些交易是盜刷交易，但要另外建立一個超級</w:t>
      </w:r>
      <w:proofErr w:type="gramStart"/>
      <w:r w:rsidRPr="00A4110C">
        <w:rPr>
          <w:rFonts w:ascii="Alegreya Sans" w:eastAsia="新細明體" w:hAnsi="Alegreya Sans" w:cs="新細明體"/>
          <w:color w:val="555555"/>
          <w:kern w:val="0"/>
          <w:szCs w:val="24"/>
        </w:rPr>
        <w:t>準</w:t>
      </w:r>
      <w:proofErr w:type="gramEnd"/>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準確度</w:t>
      </w:r>
      <w:r w:rsidRPr="00A4110C">
        <w:rPr>
          <w:rFonts w:ascii="Alegreya Sans" w:eastAsia="新細明體" w:hAnsi="Alegreya Sans" w:cs="新細明體"/>
          <w:color w:val="555555"/>
          <w:kern w:val="0"/>
          <w:szCs w:val="24"/>
        </w:rPr>
        <w:t xml:space="preserve"> 99.99%) </w:t>
      </w:r>
      <w:r w:rsidRPr="00A4110C">
        <w:rPr>
          <w:rFonts w:ascii="Alegreya Sans" w:eastAsia="新細明體" w:hAnsi="Alegreya Sans" w:cs="新細明體"/>
          <w:color w:val="555555"/>
          <w:kern w:val="0"/>
          <w:szCs w:val="24"/>
        </w:rPr>
        <w:t>的機器學習模型，好像也不大實際。我們稱這樣的情況作「</w:t>
      </w:r>
      <w:r w:rsidRPr="00A4110C">
        <w:rPr>
          <w:rFonts w:ascii="Alegreya Sans" w:eastAsia="新細明體" w:hAnsi="Alegreya Sans" w:cs="新細明體"/>
          <w:color w:val="FF0000"/>
          <w:kern w:val="0"/>
          <w:szCs w:val="24"/>
        </w:rPr>
        <w:t>準確度悖論</w:t>
      </w:r>
      <w:r w:rsidRPr="00A4110C">
        <w:rPr>
          <w:rFonts w:ascii="Alegreya Sans" w:eastAsia="新細明體" w:hAnsi="Alegreya Sans" w:cs="新細明體"/>
          <w:color w:val="FF0000"/>
          <w:kern w:val="0"/>
          <w:szCs w:val="24"/>
        </w:rPr>
        <w:t xml:space="preserve"> (Accuracy Paradox)</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準確度不代表模型的好壞。</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120"/>
        <w:outlineLvl w:val="2"/>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常見的衡量指標：分類錯誤成本</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因此，在不平衡資料的分類問題中，我們更常採用其他的評估方法，比如說：曲線下面積</w:t>
      </w:r>
      <w:r w:rsidRPr="00A4110C">
        <w:rPr>
          <w:rFonts w:ascii="Alegreya Sans" w:eastAsia="新細明體" w:hAnsi="Alegreya Sans" w:cs="新細明體"/>
          <w:color w:val="555555"/>
          <w:kern w:val="0"/>
          <w:szCs w:val="24"/>
        </w:rPr>
        <w:t xml:space="preserve"> (Area under Curve, </w:t>
      </w:r>
      <w:r w:rsidRPr="00A4110C">
        <w:rPr>
          <w:rFonts w:ascii="Alegreya Sans" w:eastAsia="新細明體" w:hAnsi="Alegreya Sans" w:cs="新細明體"/>
          <w:color w:val="FF0000"/>
          <w:kern w:val="0"/>
          <w:szCs w:val="24"/>
        </w:rPr>
        <w:t>AUC</w:t>
      </w:r>
      <w:r w:rsidRPr="00A4110C">
        <w:rPr>
          <w:rFonts w:ascii="Alegreya Sans" w:eastAsia="新細明體" w:hAnsi="Alegreya Sans" w:cs="新細明體"/>
          <w:color w:val="555555"/>
          <w:kern w:val="0"/>
          <w:szCs w:val="24"/>
        </w:rPr>
        <w:t>) </w:t>
      </w:r>
      <w:r w:rsidRPr="00A4110C">
        <w:rPr>
          <w:rFonts w:ascii="Alegreya Sans" w:eastAsia="新細明體" w:hAnsi="Alegreya Sans" w:cs="新細明體"/>
          <w:color w:val="555555"/>
          <w:kern w:val="0"/>
          <w:szCs w:val="24"/>
        </w:rPr>
        <w:t>與</w:t>
      </w:r>
      <w:r w:rsidRPr="00A4110C">
        <w:rPr>
          <w:rFonts w:ascii="Alegreya Sans" w:eastAsia="新細明體" w:hAnsi="Alegreya Sans" w:cs="新細明體"/>
          <w:color w:val="555555"/>
          <w:kern w:val="0"/>
          <w:szCs w:val="24"/>
        </w:rPr>
        <w:t xml:space="preserve"> F-</w:t>
      </w:r>
      <w:r w:rsidRPr="00A4110C">
        <w:rPr>
          <w:rFonts w:ascii="Alegreya Sans" w:eastAsia="新細明體" w:hAnsi="Alegreya Sans" w:cs="新細明體"/>
          <w:color w:val="555555"/>
          <w:kern w:val="0"/>
          <w:szCs w:val="24"/>
        </w:rPr>
        <w:t>指標</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FF0000"/>
          <w:kern w:val="0"/>
          <w:szCs w:val="24"/>
        </w:rPr>
        <w:t>F-measure</w:t>
      </w:r>
      <w:r w:rsidRPr="00A4110C">
        <w:rPr>
          <w:rFonts w:ascii="Alegreya Sans" w:eastAsia="新細明體" w:hAnsi="Alegreya Sans" w:cs="新細明體"/>
          <w:color w:val="555555"/>
          <w:kern w:val="0"/>
          <w:szCs w:val="24"/>
        </w:rPr>
        <w:t>)</w:t>
      </w:r>
      <w:r w:rsidRPr="00A4110C">
        <w:rPr>
          <w:rFonts w:ascii="Alegreya Sans" w:eastAsia="新細明體" w:hAnsi="Alegreya Sans" w:cs="新細明體"/>
          <w:color w:val="555555"/>
          <w:kern w:val="0"/>
          <w:szCs w:val="24"/>
        </w:rPr>
        <w:t>。在開始介紹這兩項指標前，我們要先理解分類模型中很重要的衡量機制：模糊矩陣</w:t>
      </w:r>
      <w:r w:rsidRPr="00A4110C">
        <w:rPr>
          <w:rFonts w:ascii="Alegreya Sans" w:eastAsia="新細明體" w:hAnsi="Alegreya Sans" w:cs="新細明體"/>
          <w:color w:val="555555"/>
          <w:kern w:val="0"/>
          <w:szCs w:val="24"/>
        </w:rPr>
        <w:t xml:space="preserve"> (Confusion Matrix)</w:t>
      </w:r>
      <w:r w:rsidRPr="00A4110C">
        <w:rPr>
          <w:rFonts w:ascii="Alegreya Sans" w:eastAsia="新細明體" w:hAnsi="Alegreya Sans" w:cs="新細明體"/>
          <w:color w:val="555555"/>
          <w:kern w:val="0"/>
          <w:szCs w:val="24"/>
        </w:rPr>
        <w:t>，如下圖所示：</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58712D">
        <w:rPr>
          <w:rFonts w:ascii="Alegreya Sans" w:eastAsia="新細明體" w:hAnsi="Alegreya Sans" w:cs="新細明體" w:hint="eastAsia"/>
          <w:noProof/>
          <w:color w:val="555555"/>
          <w:kern w:val="0"/>
          <w:szCs w:val="24"/>
        </w:rPr>
        <w:drawing>
          <wp:inline distT="0" distB="0" distL="0" distR="0">
            <wp:extent cx="5207000" cy="2362200"/>
            <wp:effectExtent l="19050" t="0" r="0" b="0"/>
            <wp:docPr id="1" name="圖片 1" descr="螢幕快照 2018-12-28 下午7。4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螢幕快照 2018-12-28 下午7。40。05"/>
                    <pic:cNvPicPr>
                      <a:picLocks noChangeAspect="1" noChangeArrowheads="1"/>
                    </pic:cNvPicPr>
                  </pic:nvPicPr>
                  <pic:blipFill>
                    <a:blip r:embed="rId5" cstate="print"/>
                    <a:srcRect/>
                    <a:stretch>
                      <a:fillRect/>
                    </a:stretch>
                  </pic:blipFill>
                  <pic:spPr bwMode="auto">
                    <a:xfrm>
                      <a:off x="0" y="0"/>
                      <a:ext cx="5207000" cy="2362200"/>
                    </a:xfrm>
                    <a:prstGeom prst="rect">
                      <a:avLst/>
                    </a:prstGeom>
                    <a:noFill/>
                    <a:ln w="9525">
                      <a:noFill/>
                      <a:miter lim="800000"/>
                      <a:headEnd/>
                      <a:tailEnd/>
                    </a:ln>
                  </pic:spPr>
                </pic:pic>
              </a:graphicData>
            </a:graphic>
          </wp:inline>
        </w:drawing>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lastRenderedPageBreak/>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其中矩陣的每</w:t>
      </w:r>
      <w:proofErr w:type="gramStart"/>
      <w:r w:rsidRPr="00A4110C">
        <w:rPr>
          <w:rFonts w:ascii="Alegreya Sans" w:eastAsia="新細明體" w:hAnsi="Alegreya Sans" w:cs="新細明體"/>
          <w:color w:val="555555"/>
          <w:kern w:val="0"/>
          <w:szCs w:val="24"/>
        </w:rPr>
        <w:t>個</w:t>
      </w:r>
      <w:proofErr w:type="gramEnd"/>
      <w:r w:rsidRPr="00A4110C">
        <w:rPr>
          <w:rFonts w:ascii="Alegreya Sans" w:eastAsia="新細明體" w:hAnsi="Alegreya Sans" w:cs="新細明體"/>
          <w:color w:val="555555"/>
          <w:kern w:val="0"/>
          <w:szCs w:val="24"/>
        </w:rPr>
        <w:t>格子是填入個體的數量，比如說：</w:t>
      </w:r>
      <w:r w:rsidRPr="00A4110C">
        <w:rPr>
          <w:rFonts w:ascii="Alegreya Sans" w:eastAsia="新細明體" w:hAnsi="Alegreya Sans" w:cs="新細明體"/>
          <w:color w:val="555555"/>
          <w:kern w:val="0"/>
          <w:szCs w:val="24"/>
        </w:rPr>
        <w:t xml:space="preserve">TP = </w:t>
      </w:r>
      <w:proofErr w:type="gramStart"/>
      <w:r w:rsidRPr="00A4110C">
        <w:rPr>
          <w:rFonts w:ascii="Alegreya Sans" w:eastAsia="新細明體" w:hAnsi="Alegreya Sans" w:cs="新細明體"/>
          <w:color w:val="555555"/>
          <w:kern w:val="0"/>
          <w:szCs w:val="24"/>
        </w:rPr>
        <w:t>實際為盜刷</w:t>
      </w:r>
      <w:proofErr w:type="gramEnd"/>
      <w:r w:rsidRPr="00A4110C">
        <w:rPr>
          <w:rFonts w:ascii="Alegreya Sans" w:eastAsia="新細明體" w:hAnsi="Alegreya Sans" w:cs="新細明體"/>
          <w:color w:val="555555"/>
          <w:kern w:val="0"/>
          <w:szCs w:val="24"/>
        </w:rPr>
        <w:t>，且被模型</w:t>
      </w:r>
      <w:proofErr w:type="gramStart"/>
      <w:r w:rsidRPr="00A4110C">
        <w:rPr>
          <w:rFonts w:ascii="Alegreya Sans" w:eastAsia="新細明體" w:hAnsi="Alegreya Sans" w:cs="新細明體"/>
          <w:color w:val="555555"/>
          <w:kern w:val="0"/>
          <w:szCs w:val="24"/>
        </w:rPr>
        <w:t>分類為盜刷</w:t>
      </w:r>
      <w:proofErr w:type="gramEnd"/>
      <w:r w:rsidRPr="00A4110C">
        <w:rPr>
          <w:rFonts w:ascii="Alegreya Sans" w:eastAsia="新細明體" w:hAnsi="Alegreya Sans" w:cs="新細明體"/>
          <w:color w:val="555555"/>
          <w:kern w:val="0"/>
          <w:szCs w:val="24"/>
        </w:rPr>
        <w:t>的交易數，以此類推。前面有提到，準確度在不平衡類別的分類問題時不是個好的指標。因此，假設我們有很好的領域知識，比如說：如果信用卡被</w:t>
      </w:r>
      <w:proofErr w:type="gramStart"/>
      <w:r w:rsidRPr="00A4110C">
        <w:rPr>
          <w:rFonts w:ascii="Alegreya Sans" w:eastAsia="新細明體" w:hAnsi="Alegreya Sans" w:cs="新細明體"/>
          <w:color w:val="555555"/>
          <w:kern w:val="0"/>
          <w:szCs w:val="24"/>
        </w:rPr>
        <w:t>盜刷但我們</w:t>
      </w:r>
      <w:proofErr w:type="gramEnd"/>
      <w:r w:rsidRPr="00A4110C">
        <w:rPr>
          <w:rFonts w:ascii="Alegreya Sans" w:eastAsia="新細明體" w:hAnsi="Alegreya Sans" w:cs="新細明體"/>
          <w:color w:val="555555"/>
          <w:kern w:val="0"/>
          <w:szCs w:val="24"/>
        </w:rPr>
        <w:t>沒有立刻阻止，公司會要花至少</w:t>
      </w:r>
      <w:r w:rsidRPr="00A4110C">
        <w:rPr>
          <w:rFonts w:ascii="Alegreya Sans" w:eastAsia="新細明體" w:hAnsi="Alegreya Sans" w:cs="新細明體"/>
          <w:color w:val="555555"/>
          <w:kern w:val="0"/>
          <w:szCs w:val="24"/>
        </w:rPr>
        <w:t xml:space="preserve"> 50,000 </w:t>
      </w:r>
      <w:r w:rsidRPr="00A4110C">
        <w:rPr>
          <w:rFonts w:ascii="Alegreya Sans" w:eastAsia="新細明體" w:hAnsi="Alegreya Sans" w:cs="新細明體"/>
          <w:color w:val="555555"/>
          <w:kern w:val="0"/>
          <w:szCs w:val="24"/>
        </w:rPr>
        <w:t>元的處理成本；如果是正常交易但我們阻止交易的話，需要花</w:t>
      </w:r>
      <w:r w:rsidRPr="00A4110C">
        <w:rPr>
          <w:rFonts w:ascii="Alegreya Sans" w:eastAsia="新細明體" w:hAnsi="Alegreya Sans" w:cs="新細明體"/>
          <w:color w:val="555555"/>
          <w:kern w:val="0"/>
          <w:szCs w:val="24"/>
        </w:rPr>
        <w:t xml:space="preserve"> 100 </w:t>
      </w:r>
      <w:r w:rsidRPr="00A4110C">
        <w:rPr>
          <w:rFonts w:ascii="Alegreya Sans" w:eastAsia="新細明體" w:hAnsi="Alegreya Sans" w:cs="新細明體"/>
          <w:color w:val="555555"/>
          <w:kern w:val="0"/>
          <w:szCs w:val="24"/>
        </w:rPr>
        <w:t>元的處理成本。我們定義</w:t>
      </w:r>
      <w:r w:rsidRPr="00A4110C">
        <w:rPr>
          <w:rFonts w:ascii="Alegreya Sans" w:eastAsia="新細明體" w:hAnsi="Alegreya Sans" w:cs="新細明體"/>
          <w:color w:val="555555"/>
          <w:kern w:val="0"/>
          <w:szCs w:val="24"/>
        </w:rPr>
        <w:t xml:space="preserve"> C(1, 0) </w:t>
      </w:r>
      <w:proofErr w:type="gramStart"/>
      <w:r w:rsidRPr="00A4110C">
        <w:rPr>
          <w:rFonts w:ascii="Alegreya Sans" w:eastAsia="新細明體" w:hAnsi="Alegreya Sans" w:cs="新細明體"/>
          <w:color w:val="555555"/>
          <w:kern w:val="0"/>
          <w:szCs w:val="24"/>
        </w:rPr>
        <w:t>為誤把</w:t>
      </w:r>
      <w:proofErr w:type="gramEnd"/>
      <w:r w:rsidRPr="00A4110C">
        <w:rPr>
          <w:rFonts w:ascii="Alegreya Sans" w:eastAsia="新細明體" w:hAnsi="Alegreya Sans" w:cs="新細明體"/>
          <w:color w:val="555555"/>
          <w:kern w:val="0"/>
          <w:szCs w:val="24"/>
        </w:rPr>
        <w:t>陽性個體分類成陰性的成本，</w:t>
      </w:r>
      <w:r w:rsidRPr="00A4110C">
        <w:rPr>
          <w:rFonts w:ascii="Alegreya Sans" w:eastAsia="新細明體" w:hAnsi="Alegreya Sans" w:cs="新細明體"/>
          <w:color w:val="555555"/>
          <w:kern w:val="0"/>
          <w:szCs w:val="24"/>
        </w:rPr>
        <w:t xml:space="preserve">C(0, 1) </w:t>
      </w:r>
      <w:proofErr w:type="gramStart"/>
      <w:r w:rsidRPr="00A4110C">
        <w:rPr>
          <w:rFonts w:ascii="Alegreya Sans" w:eastAsia="新細明體" w:hAnsi="Alegreya Sans" w:cs="新細明體"/>
          <w:color w:val="555555"/>
          <w:kern w:val="0"/>
          <w:szCs w:val="24"/>
        </w:rPr>
        <w:t>為誤把</w:t>
      </w:r>
      <w:proofErr w:type="gramEnd"/>
      <w:r w:rsidRPr="00A4110C">
        <w:rPr>
          <w:rFonts w:ascii="Alegreya Sans" w:eastAsia="新細明體" w:hAnsi="Alegreya Sans" w:cs="新細明體"/>
          <w:color w:val="555555"/>
          <w:kern w:val="0"/>
          <w:szCs w:val="24"/>
        </w:rPr>
        <w:t>陰性個體分類成陽性的成本，此時</w:t>
      </w:r>
      <w:r w:rsidRPr="00A4110C">
        <w:rPr>
          <w:rFonts w:ascii="Alegreya Sans" w:eastAsia="新細明體" w:hAnsi="Alegreya Sans" w:cs="新細明體"/>
          <w:color w:val="555555"/>
          <w:kern w:val="0"/>
          <w:szCs w:val="24"/>
        </w:rPr>
        <w:t> </w:t>
      </w:r>
      <w:r w:rsidRPr="0058712D">
        <w:rPr>
          <w:rFonts w:ascii="Alegreya Sans" w:eastAsia="新細明體" w:hAnsi="Alegreya Sans" w:cs="新細明體" w:hint="eastAsia"/>
          <w:noProof/>
          <w:color w:val="555555"/>
          <w:kern w:val="0"/>
          <w:szCs w:val="24"/>
        </w:rPr>
        <w:drawing>
          <wp:inline distT="0" distB="0" distL="0" distR="0">
            <wp:extent cx="1054100" cy="171450"/>
            <wp:effectExtent l="19050" t="0" r="0" b="0"/>
            <wp:docPr id="2" name="圖片 2" descr="C(1, 0) = 5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1, 0) = 50000"/>
                    <pic:cNvPicPr>
                      <a:picLocks noChangeAspect="1" noChangeArrowheads="1"/>
                    </pic:cNvPicPr>
                  </pic:nvPicPr>
                  <pic:blipFill>
                    <a:blip r:embed="rId6" cstate="print"/>
                    <a:srcRect/>
                    <a:stretch>
                      <a:fillRect/>
                    </a:stretch>
                  </pic:blipFill>
                  <pic:spPr bwMode="auto">
                    <a:xfrm>
                      <a:off x="0" y="0"/>
                      <a:ext cx="1054100" cy="171450"/>
                    </a:xfrm>
                    <a:prstGeom prst="rect">
                      <a:avLst/>
                    </a:prstGeom>
                    <a:noFill/>
                    <a:ln w="9525">
                      <a:noFill/>
                      <a:miter lim="800000"/>
                      <a:headEnd/>
                      <a:tailEnd/>
                    </a:ln>
                  </pic:spPr>
                </pic:pic>
              </a:graphicData>
            </a:graphic>
          </wp:inline>
        </w:drawing>
      </w:r>
      <w:r w:rsidRPr="00A4110C">
        <w:rPr>
          <w:rFonts w:ascii="Alegreya Sans" w:eastAsia="新細明體" w:hAnsi="Alegreya Sans" w:cs="新細明體"/>
          <w:color w:val="555555"/>
          <w:kern w:val="0"/>
          <w:szCs w:val="24"/>
        </w:rPr>
        <w:t> </w:t>
      </w:r>
      <w:r w:rsidRPr="00A4110C">
        <w:rPr>
          <w:rFonts w:ascii="Alegreya Sans" w:eastAsia="新細明體" w:hAnsi="Alegreya Sans" w:cs="新細明體"/>
          <w:color w:val="555555"/>
          <w:kern w:val="0"/>
          <w:szCs w:val="24"/>
        </w:rPr>
        <w:t>而</w:t>
      </w:r>
      <w:r w:rsidRPr="00A4110C">
        <w:rPr>
          <w:rFonts w:ascii="Alegreya Sans" w:eastAsia="新細明體" w:hAnsi="Alegreya Sans" w:cs="新細明體"/>
          <w:color w:val="555555"/>
          <w:kern w:val="0"/>
          <w:szCs w:val="24"/>
        </w:rPr>
        <w:t xml:space="preserve"> C(0, 1) = 100</w:t>
      </w:r>
      <w:r w:rsidRPr="00A4110C">
        <w:rPr>
          <w:rFonts w:ascii="Alegreya Sans" w:eastAsia="新細明體" w:hAnsi="Alegreya Sans" w:cs="新細明體"/>
          <w:color w:val="555555"/>
          <w:kern w:val="0"/>
          <w:szCs w:val="24"/>
        </w:rPr>
        <w:t>。如此</w:t>
      </w:r>
      <w:proofErr w:type="gramStart"/>
      <w:r w:rsidRPr="00A4110C">
        <w:rPr>
          <w:rFonts w:ascii="Alegreya Sans" w:eastAsia="新細明體" w:hAnsi="Alegreya Sans" w:cs="新細明體"/>
          <w:color w:val="555555"/>
          <w:kern w:val="0"/>
          <w:szCs w:val="24"/>
        </w:rPr>
        <w:t>一來，</w:t>
      </w:r>
      <w:proofErr w:type="gramEnd"/>
      <w:r w:rsidRPr="00A4110C">
        <w:rPr>
          <w:rFonts w:ascii="Alegreya Sans" w:eastAsia="新細明體" w:hAnsi="Alegreya Sans" w:cs="新細明體"/>
          <w:color w:val="555555"/>
          <w:kern w:val="0"/>
          <w:szCs w:val="24"/>
        </w:rPr>
        <w:t>我們可以衡量分類錯誤的總成本：</w:t>
      </w:r>
      <w:r w:rsidRPr="00A4110C">
        <w:rPr>
          <w:rFonts w:ascii="Alegreya Sans" w:eastAsia="新細明體" w:hAnsi="Alegreya Sans" w:cs="新細明體"/>
          <w:color w:val="555555"/>
          <w:kern w:val="0"/>
          <w:szCs w:val="24"/>
        </w:rPr>
        <w:t>C(1, 0) * FN + C(0, 1) * FP</w:t>
      </w:r>
      <w:r w:rsidRPr="00A4110C">
        <w:rPr>
          <w:rFonts w:ascii="Alegreya Sans" w:eastAsia="新細明體" w:hAnsi="Alegreya Sans" w:cs="新細明體"/>
          <w:color w:val="555555"/>
          <w:kern w:val="0"/>
          <w:szCs w:val="24"/>
        </w:rPr>
        <w:t>，這樣的指標更能衡量分類模型經濟效益上的好壞。</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120"/>
        <w:outlineLvl w:val="2"/>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常見的衡量指標：</w:t>
      </w:r>
      <w:r w:rsidRPr="00A4110C">
        <w:rPr>
          <w:rFonts w:ascii="Alegreya Sans" w:eastAsia="新細明體" w:hAnsi="Alegreya Sans" w:cs="新細明體"/>
          <w:color w:val="555555"/>
          <w:kern w:val="0"/>
          <w:szCs w:val="24"/>
        </w:rPr>
        <w:t xml:space="preserve">ROC </w:t>
      </w:r>
      <w:r w:rsidRPr="00A4110C">
        <w:rPr>
          <w:rFonts w:ascii="Alegreya Sans" w:eastAsia="新細明體" w:hAnsi="Alegreya Sans" w:cs="新細明體"/>
          <w:color w:val="555555"/>
          <w:kern w:val="0"/>
          <w:szCs w:val="24"/>
        </w:rPr>
        <w:t>曲線</w:t>
      </w:r>
      <w:r w:rsidRPr="00A4110C">
        <w:rPr>
          <w:rFonts w:ascii="Alegreya Sans" w:eastAsia="新細明體" w:hAnsi="Alegreya Sans" w:cs="新細明體"/>
          <w:color w:val="555555"/>
          <w:kern w:val="0"/>
          <w:szCs w:val="24"/>
        </w:rPr>
        <w:t xml:space="preserve"> / AUC</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如果實際上的成本很難估計的話，我們也有一些統計量可以幫我們更客觀的衡量不平衡資料下二元分類模型的好壞。由模糊矩陣出發，我們可以定義出以下幾個很重要的指標：</w:t>
      </w:r>
    </w:p>
    <w:p w:rsidR="00A4110C" w:rsidRPr="00A4110C" w:rsidRDefault="00A4110C" w:rsidP="00A4110C">
      <w:pPr>
        <w:widowControl/>
        <w:numPr>
          <w:ilvl w:val="0"/>
          <w:numId w:val="1"/>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準確度</w:t>
      </w:r>
      <w:r w:rsidRPr="00A4110C">
        <w:rPr>
          <w:rFonts w:ascii="Arial" w:eastAsia="新細明體" w:hAnsi="Arial" w:cs="Arial"/>
          <w:color w:val="555555"/>
          <w:kern w:val="0"/>
          <w:szCs w:val="24"/>
        </w:rPr>
        <w:t xml:space="preserve"> (Accuracy) = (TP + TN) / (TP + FP + TN + FN)</w:t>
      </w:r>
      <w:r w:rsidRPr="00A4110C">
        <w:rPr>
          <w:rFonts w:ascii="Arial" w:eastAsia="新細明體" w:hAnsi="Arial" w:cs="Arial"/>
          <w:color w:val="555555"/>
          <w:kern w:val="0"/>
          <w:szCs w:val="24"/>
        </w:rPr>
        <w:t>，代表個體被分類正確之比率</w:t>
      </w:r>
    </w:p>
    <w:p w:rsidR="00A4110C" w:rsidRPr="00A4110C" w:rsidRDefault="00A4110C" w:rsidP="00A4110C">
      <w:pPr>
        <w:widowControl/>
        <w:numPr>
          <w:ilvl w:val="0"/>
          <w:numId w:val="1"/>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召回度</w:t>
      </w:r>
      <w:r w:rsidRPr="00A4110C">
        <w:rPr>
          <w:rFonts w:ascii="Arial" w:eastAsia="新細明體" w:hAnsi="Arial" w:cs="Arial"/>
          <w:color w:val="555555"/>
          <w:kern w:val="0"/>
          <w:szCs w:val="24"/>
        </w:rPr>
        <w:t xml:space="preserve"> (Recall) = TP / (TP + FN)</w:t>
      </w:r>
      <w:r w:rsidRPr="00A4110C">
        <w:rPr>
          <w:rFonts w:ascii="Arial" w:eastAsia="新細明體" w:hAnsi="Arial" w:cs="Arial"/>
          <w:color w:val="555555"/>
          <w:kern w:val="0"/>
          <w:szCs w:val="24"/>
        </w:rPr>
        <w:t>，代表在所有實際為陽性的個體中，被</w:t>
      </w:r>
      <w:r w:rsidRPr="00A4110C">
        <w:rPr>
          <w:rFonts w:ascii="Arial" w:eastAsia="新細明體" w:hAnsi="Arial" w:cs="Arial"/>
          <w:b/>
          <w:bCs/>
          <w:color w:val="555555"/>
          <w:kern w:val="0"/>
          <w:szCs w:val="24"/>
        </w:rPr>
        <w:t>正確</w:t>
      </w:r>
      <w:r w:rsidRPr="00A4110C">
        <w:rPr>
          <w:rFonts w:ascii="Arial" w:eastAsia="新細明體" w:hAnsi="Arial" w:cs="Arial"/>
          <w:color w:val="555555"/>
          <w:kern w:val="0"/>
          <w:szCs w:val="24"/>
        </w:rPr>
        <w:t>判斷為陽性之比率</w:t>
      </w:r>
    </w:p>
    <w:p w:rsidR="00A4110C" w:rsidRPr="00A4110C" w:rsidRDefault="00A4110C" w:rsidP="00A4110C">
      <w:pPr>
        <w:widowControl/>
        <w:numPr>
          <w:ilvl w:val="0"/>
          <w:numId w:val="1"/>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明確度</w:t>
      </w:r>
      <w:r w:rsidRPr="00A4110C">
        <w:rPr>
          <w:rFonts w:ascii="Arial" w:eastAsia="新細明體" w:hAnsi="Arial" w:cs="Arial"/>
          <w:color w:val="555555"/>
          <w:kern w:val="0"/>
          <w:szCs w:val="24"/>
        </w:rPr>
        <w:t xml:space="preserve"> (Specificity) = TN / (TN + FP)</w:t>
      </w:r>
      <w:r w:rsidRPr="00A4110C">
        <w:rPr>
          <w:rFonts w:ascii="Arial" w:eastAsia="新細明體" w:hAnsi="Arial" w:cs="Arial"/>
          <w:color w:val="555555"/>
          <w:kern w:val="0"/>
          <w:szCs w:val="24"/>
        </w:rPr>
        <w:t>，在所有實際為陰性的個體中，被</w:t>
      </w:r>
      <w:r w:rsidRPr="00A4110C">
        <w:rPr>
          <w:rFonts w:ascii="Arial" w:eastAsia="新細明體" w:hAnsi="Arial" w:cs="Arial"/>
          <w:b/>
          <w:bCs/>
          <w:color w:val="555555"/>
          <w:kern w:val="0"/>
          <w:szCs w:val="24"/>
        </w:rPr>
        <w:t>正確</w:t>
      </w:r>
      <w:r w:rsidRPr="00A4110C">
        <w:rPr>
          <w:rFonts w:ascii="Arial" w:eastAsia="新細明體" w:hAnsi="Arial" w:cs="Arial"/>
          <w:color w:val="555555"/>
          <w:kern w:val="0"/>
          <w:szCs w:val="24"/>
        </w:rPr>
        <w:t>判斷為陰性之比率</w:t>
      </w:r>
    </w:p>
    <w:p w:rsidR="00A4110C" w:rsidRPr="00A4110C" w:rsidRDefault="00A4110C" w:rsidP="00A4110C">
      <w:pPr>
        <w:widowControl/>
        <w:numPr>
          <w:ilvl w:val="0"/>
          <w:numId w:val="1"/>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精確度</w:t>
      </w:r>
      <w:r w:rsidRPr="00A4110C">
        <w:rPr>
          <w:rFonts w:ascii="Arial" w:eastAsia="新細明體" w:hAnsi="Arial" w:cs="Arial"/>
          <w:color w:val="555555"/>
          <w:kern w:val="0"/>
          <w:szCs w:val="24"/>
        </w:rPr>
        <w:t xml:space="preserve"> (Precision) = TP / (TP + FP)</w:t>
      </w:r>
      <w:r w:rsidRPr="00A4110C">
        <w:rPr>
          <w:rFonts w:ascii="Arial" w:eastAsia="新細明體" w:hAnsi="Arial" w:cs="Arial"/>
          <w:color w:val="555555"/>
          <w:kern w:val="0"/>
          <w:szCs w:val="24"/>
        </w:rPr>
        <w:t>，代表在所有被</w:t>
      </w:r>
      <w:r w:rsidRPr="00A4110C">
        <w:rPr>
          <w:rFonts w:ascii="Arial" w:eastAsia="新細明體" w:hAnsi="Arial" w:cs="Arial"/>
          <w:b/>
          <w:bCs/>
          <w:color w:val="555555"/>
          <w:kern w:val="0"/>
          <w:szCs w:val="24"/>
        </w:rPr>
        <w:t>正確</w:t>
      </w:r>
      <w:r w:rsidRPr="00A4110C">
        <w:rPr>
          <w:rFonts w:ascii="Arial" w:eastAsia="新細明體" w:hAnsi="Arial" w:cs="Arial"/>
          <w:color w:val="555555"/>
          <w:kern w:val="0"/>
          <w:szCs w:val="24"/>
        </w:rPr>
        <w:t>判斷為陽性的個體中，確實為陽性之比率</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上面這些指標其實</w:t>
      </w:r>
      <w:proofErr w:type="gramStart"/>
      <w:r w:rsidRPr="00A4110C">
        <w:rPr>
          <w:rFonts w:ascii="Alegreya Sans" w:eastAsia="新細明體" w:hAnsi="Alegreya Sans" w:cs="新細明體"/>
          <w:color w:val="555555"/>
          <w:kern w:val="0"/>
          <w:szCs w:val="24"/>
        </w:rPr>
        <w:t>彼此間互有關係</w:t>
      </w:r>
      <w:proofErr w:type="gramEnd"/>
      <w:r w:rsidRPr="00A4110C">
        <w:rPr>
          <w:rFonts w:ascii="Alegreya Sans" w:eastAsia="新細明體" w:hAnsi="Alegreya Sans" w:cs="新細明體"/>
          <w:color w:val="555555"/>
          <w:kern w:val="0"/>
          <w:szCs w:val="24"/>
        </w:rPr>
        <w:t>。首先，我們可以來探討</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跟</w:t>
      </w:r>
      <w:r w:rsidRPr="00A4110C">
        <w:rPr>
          <w:rFonts w:ascii="Alegreya Sans" w:eastAsia="新細明體" w:hAnsi="Alegreya Sans" w:cs="新細明體"/>
          <w:color w:val="555555"/>
          <w:kern w:val="0"/>
          <w:szCs w:val="24"/>
        </w:rPr>
        <w:t xml:space="preserve"> 1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Specificity </w:t>
      </w:r>
      <w:proofErr w:type="gramStart"/>
      <w:r w:rsidRPr="00A4110C">
        <w:rPr>
          <w:rFonts w:ascii="Alegreya Sans" w:eastAsia="新細明體" w:hAnsi="Alegreya Sans" w:cs="新細明體"/>
          <w:color w:val="555555"/>
          <w:kern w:val="0"/>
          <w:szCs w:val="24"/>
        </w:rPr>
        <w:t>間的關係</w:t>
      </w:r>
      <w:proofErr w:type="gramEnd"/>
      <w:r w:rsidRPr="00A4110C">
        <w:rPr>
          <w:rFonts w:ascii="Alegreya Sans" w:eastAsia="新細明體" w:hAnsi="Alegreya Sans" w:cs="新細明體"/>
          <w:color w:val="555555"/>
          <w:kern w:val="0"/>
          <w:szCs w:val="24"/>
        </w:rPr>
        <w:t>。當</w:t>
      </w:r>
      <w:r w:rsidRPr="00A4110C">
        <w:rPr>
          <w:rFonts w:ascii="Alegreya Sans" w:eastAsia="新細明體" w:hAnsi="Alegreya Sans" w:cs="新細明體"/>
          <w:color w:val="555555"/>
          <w:kern w:val="0"/>
          <w:szCs w:val="24"/>
        </w:rPr>
        <w:t xml:space="preserve"> Recall = 1 </w:t>
      </w:r>
      <w:r w:rsidRPr="00A4110C">
        <w:rPr>
          <w:rFonts w:ascii="Alegreya Sans" w:eastAsia="新細明體" w:hAnsi="Alegreya Sans" w:cs="新細明體"/>
          <w:color w:val="555555"/>
          <w:kern w:val="0"/>
          <w:szCs w:val="24"/>
        </w:rPr>
        <w:t>的時候，代表所有為陽性的個體都被正確分類為陽性，這時很有可能我們將「所有個體」都當成陽性</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也就是分類模型的門檻機率</w:t>
      </w:r>
      <w:r w:rsidRPr="00A4110C">
        <w:rPr>
          <w:rFonts w:ascii="Alegreya Sans" w:eastAsia="新細明體" w:hAnsi="Alegreya Sans" w:cs="新細明體"/>
          <w:color w:val="555555"/>
          <w:kern w:val="0"/>
          <w:szCs w:val="24"/>
        </w:rPr>
        <w:t xml:space="preserve"> = 1)</w:t>
      </w:r>
      <w:r w:rsidRPr="00A4110C">
        <w:rPr>
          <w:rFonts w:ascii="Alegreya Sans" w:eastAsia="新細明體" w:hAnsi="Alegreya Sans" w:cs="新細明體"/>
          <w:color w:val="555555"/>
          <w:kern w:val="0"/>
          <w:szCs w:val="24"/>
        </w:rPr>
        <w:t>，這時所有陰性個體都</w:t>
      </w:r>
      <w:proofErr w:type="gramStart"/>
      <w:r w:rsidRPr="00A4110C">
        <w:rPr>
          <w:rFonts w:ascii="Alegreya Sans" w:eastAsia="新細明體" w:hAnsi="Alegreya Sans" w:cs="新細明體"/>
          <w:color w:val="555555"/>
          <w:kern w:val="0"/>
          <w:szCs w:val="24"/>
        </w:rPr>
        <w:t>被分錯了</w:t>
      </w:r>
      <w:proofErr w:type="gramEnd"/>
      <w:r w:rsidRPr="00A4110C">
        <w:rPr>
          <w:rFonts w:ascii="Alegreya Sans" w:eastAsia="新細明體" w:hAnsi="Alegreya Sans" w:cs="新細明體"/>
          <w:color w:val="555555"/>
          <w:kern w:val="0"/>
          <w:szCs w:val="24"/>
        </w:rPr>
        <w:t>，使得</w:t>
      </w:r>
      <w:r w:rsidRPr="00A4110C">
        <w:rPr>
          <w:rFonts w:ascii="Alegreya Sans" w:eastAsia="新細明體" w:hAnsi="Alegreya Sans" w:cs="新細明體"/>
          <w:color w:val="555555"/>
          <w:kern w:val="0"/>
          <w:szCs w:val="24"/>
        </w:rPr>
        <w:t xml:space="preserve"> 1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w:t>
      </w:r>
      <w:proofErr w:type="spellStart"/>
      <w:r w:rsidRPr="00A4110C">
        <w:rPr>
          <w:rFonts w:ascii="Alegreya Sans" w:eastAsia="新細明體" w:hAnsi="Alegreya Sans" w:cs="新細明體"/>
          <w:color w:val="555555"/>
          <w:kern w:val="0"/>
          <w:szCs w:val="24"/>
        </w:rPr>
        <w:t>Specifity</w:t>
      </w:r>
      <w:proofErr w:type="spellEnd"/>
      <w:r w:rsidRPr="00A4110C">
        <w:rPr>
          <w:rFonts w:ascii="Alegreya Sans" w:eastAsia="新細明體" w:hAnsi="Alegreya Sans" w:cs="新細明體"/>
          <w:color w:val="555555"/>
          <w:kern w:val="0"/>
          <w:szCs w:val="24"/>
        </w:rPr>
        <w:t xml:space="preserve"> = 1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0 = 1</w:t>
      </w:r>
      <w:r w:rsidRPr="00A4110C">
        <w:rPr>
          <w:rFonts w:ascii="Alegreya Sans" w:eastAsia="新細明體" w:hAnsi="Alegreya Sans" w:cs="新細明體"/>
          <w:color w:val="555555"/>
          <w:kern w:val="0"/>
          <w:szCs w:val="24"/>
        </w:rPr>
        <w:t>。</w:t>
      </w:r>
      <w:proofErr w:type="gramStart"/>
      <w:r w:rsidRPr="00A4110C">
        <w:rPr>
          <w:rFonts w:ascii="Alegreya Sans" w:eastAsia="新細明體" w:hAnsi="Alegreya Sans" w:cs="新細明體"/>
          <w:color w:val="555555"/>
          <w:kern w:val="0"/>
          <w:szCs w:val="24"/>
        </w:rPr>
        <w:t>反之，</w:t>
      </w:r>
      <w:proofErr w:type="gramEnd"/>
      <w:r w:rsidRPr="00A4110C">
        <w:rPr>
          <w:rFonts w:ascii="Alegreya Sans" w:eastAsia="新細明體" w:hAnsi="Alegreya Sans" w:cs="新細明體"/>
          <w:color w:val="555555"/>
          <w:kern w:val="0"/>
          <w:szCs w:val="24"/>
        </w:rPr>
        <w:t xml:space="preserve">Recall = 0 </w:t>
      </w:r>
      <w:r w:rsidRPr="00A4110C">
        <w:rPr>
          <w:rFonts w:ascii="Alegreya Sans" w:eastAsia="新細明體" w:hAnsi="Alegreya Sans" w:cs="新細明體"/>
          <w:color w:val="555555"/>
          <w:kern w:val="0"/>
          <w:szCs w:val="24"/>
        </w:rPr>
        <w:t>的時候，代表所有為陽性的個體都被錯誤分類為陰性</w:t>
      </w:r>
      <w:r w:rsidRPr="00A4110C">
        <w:rPr>
          <w:rFonts w:ascii="Alegreya Sans" w:eastAsia="新細明體" w:hAnsi="Alegreya Sans" w:cs="新細明體"/>
          <w:color w:val="555555"/>
          <w:kern w:val="0"/>
          <w:szCs w:val="24"/>
        </w:rPr>
        <w:t> (</w:t>
      </w:r>
      <w:r w:rsidRPr="00A4110C">
        <w:rPr>
          <w:rFonts w:ascii="Alegreya Sans" w:eastAsia="新細明體" w:hAnsi="Alegreya Sans" w:cs="新細明體"/>
          <w:color w:val="555555"/>
          <w:kern w:val="0"/>
          <w:szCs w:val="24"/>
        </w:rPr>
        <w:t>也就是分類模型的門檻機率</w:t>
      </w:r>
      <w:r w:rsidRPr="00A4110C">
        <w:rPr>
          <w:rFonts w:ascii="Alegreya Sans" w:eastAsia="新細明體" w:hAnsi="Alegreya Sans" w:cs="新細明體"/>
          <w:color w:val="555555"/>
          <w:kern w:val="0"/>
          <w:szCs w:val="24"/>
        </w:rPr>
        <w:t xml:space="preserve"> = 0)</w:t>
      </w:r>
      <w:r w:rsidRPr="00A4110C">
        <w:rPr>
          <w:rFonts w:ascii="Alegreya Sans" w:eastAsia="新細明體" w:hAnsi="Alegreya Sans" w:cs="新細明體"/>
          <w:color w:val="555555"/>
          <w:kern w:val="0"/>
          <w:szCs w:val="24"/>
        </w:rPr>
        <w:t>，這時很有可能我們將「所有個體」都當成陰性，這時所有陰性個體都被分對了，使得</w:t>
      </w:r>
      <w:r w:rsidRPr="00A4110C">
        <w:rPr>
          <w:rFonts w:ascii="Alegreya Sans" w:eastAsia="新細明體" w:hAnsi="Alegreya Sans" w:cs="新細明體"/>
          <w:color w:val="555555"/>
          <w:kern w:val="0"/>
          <w:szCs w:val="24"/>
        </w:rPr>
        <w:t xml:space="preserve"> 1 – </w:t>
      </w:r>
      <w:proofErr w:type="spellStart"/>
      <w:r w:rsidRPr="00A4110C">
        <w:rPr>
          <w:rFonts w:ascii="Alegreya Sans" w:eastAsia="新細明體" w:hAnsi="Alegreya Sans" w:cs="新細明體"/>
          <w:color w:val="555555"/>
          <w:kern w:val="0"/>
          <w:szCs w:val="24"/>
        </w:rPr>
        <w:t>Specifity</w:t>
      </w:r>
      <w:proofErr w:type="spellEnd"/>
      <w:r w:rsidRPr="00A4110C">
        <w:rPr>
          <w:rFonts w:ascii="Alegreya Sans" w:eastAsia="新細明體" w:hAnsi="Alegreya Sans" w:cs="新細明體"/>
          <w:color w:val="555555"/>
          <w:kern w:val="0"/>
          <w:szCs w:val="24"/>
        </w:rPr>
        <w:t xml:space="preserve"> = 1 – 1 = 0</w:t>
      </w:r>
      <w:r w:rsidRPr="00A4110C">
        <w:rPr>
          <w:rFonts w:ascii="Alegreya Sans" w:eastAsia="新細明體" w:hAnsi="Alegreya Sans" w:cs="新細明體"/>
          <w:color w:val="555555"/>
          <w:kern w:val="0"/>
          <w:szCs w:val="24"/>
        </w:rPr>
        <w:t>。所以我們可以知道，</w:t>
      </w:r>
      <w:r w:rsidRPr="00A4110C">
        <w:rPr>
          <w:rFonts w:ascii="Alegreya Sans" w:eastAsia="新細明體" w:hAnsi="Alegreya Sans" w:cs="新細明體"/>
          <w:color w:val="555555"/>
          <w:kern w:val="0"/>
          <w:szCs w:val="24"/>
        </w:rPr>
        <w:t xml:space="preserve"> 1- Specificity </w:t>
      </w:r>
      <w:r w:rsidRPr="00A4110C">
        <w:rPr>
          <w:rFonts w:ascii="Alegreya Sans" w:eastAsia="新細明體" w:hAnsi="Alegreya Sans" w:cs="新細明體"/>
          <w:color w:val="555555"/>
          <w:kern w:val="0"/>
          <w:szCs w:val="24"/>
        </w:rPr>
        <w:t>跟</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其實存在正向關係。如果我們以</w:t>
      </w:r>
      <w:r w:rsidRPr="00A4110C">
        <w:rPr>
          <w:rFonts w:ascii="Alegreya Sans" w:eastAsia="新細明體" w:hAnsi="Alegreya Sans" w:cs="新細明體"/>
          <w:color w:val="555555"/>
          <w:kern w:val="0"/>
          <w:szCs w:val="24"/>
        </w:rPr>
        <w:t xml:space="preserve"> 1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w:t>
      </w:r>
      <w:proofErr w:type="spellStart"/>
      <w:r w:rsidRPr="00A4110C">
        <w:rPr>
          <w:rFonts w:ascii="Alegreya Sans" w:eastAsia="新細明體" w:hAnsi="Alegreya Sans" w:cs="新細明體"/>
          <w:color w:val="555555"/>
          <w:kern w:val="0"/>
          <w:szCs w:val="24"/>
        </w:rPr>
        <w:t>Specifity</w:t>
      </w:r>
      <w:proofErr w:type="spellEnd"/>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作</w:t>
      </w:r>
      <w:r w:rsidRPr="00A4110C">
        <w:rPr>
          <w:rFonts w:ascii="Alegreya Sans" w:eastAsia="新細明體" w:hAnsi="Alegreya Sans" w:cs="新細明體"/>
          <w:color w:val="555555"/>
          <w:kern w:val="0"/>
          <w:szCs w:val="24"/>
        </w:rPr>
        <w:t xml:space="preserve"> x </w:t>
      </w:r>
      <w:r w:rsidRPr="00A4110C">
        <w:rPr>
          <w:rFonts w:ascii="Alegreya Sans" w:eastAsia="新細明體" w:hAnsi="Alegreya Sans" w:cs="新細明體"/>
          <w:color w:val="555555"/>
          <w:kern w:val="0"/>
          <w:szCs w:val="24"/>
        </w:rPr>
        <w:t>軸，</w:t>
      </w:r>
      <w:r w:rsidRPr="00A4110C">
        <w:rPr>
          <w:rFonts w:ascii="Alegreya Sans" w:eastAsia="新細明體" w:hAnsi="Alegreya Sans" w:cs="新細明體"/>
          <w:color w:val="555555"/>
          <w:kern w:val="0"/>
          <w:szCs w:val="24"/>
        </w:rPr>
        <w:lastRenderedPageBreak/>
        <w:t xml:space="preserve">Recall </w:t>
      </w:r>
      <w:r w:rsidRPr="00A4110C">
        <w:rPr>
          <w:rFonts w:ascii="Alegreya Sans" w:eastAsia="新細明體" w:hAnsi="Alegreya Sans" w:cs="新細明體"/>
          <w:color w:val="555555"/>
          <w:kern w:val="0"/>
          <w:szCs w:val="24"/>
        </w:rPr>
        <w:t>作</w:t>
      </w:r>
      <w:r w:rsidRPr="00A4110C">
        <w:rPr>
          <w:rFonts w:ascii="Alegreya Sans" w:eastAsia="新細明體" w:hAnsi="Alegreya Sans" w:cs="新細明體"/>
          <w:color w:val="555555"/>
          <w:kern w:val="0"/>
          <w:szCs w:val="24"/>
        </w:rPr>
        <w:t xml:space="preserve"> y </w:t>
      </w:r>
      <w:r w:rsidRPr="00A4110C">
        <w:rPr>
          <w:rFonts w:ascii="Alegreya Sans" w:eastAsia="新細明體" w:hAnsi="Alegreya Sans" w:cs="新細明體"/>
          <w:color w:val="555555"/>
          <w:kern w:val="0"/>
          <w:szCs w:val="24"/>
        </w:rPr>
        <w:t>軸，繪製不同門檻機率時兩個指標的數值，就可以得到</w:t>
      </w:r>
      <w:r w:rsidRPr="00A4110C">
        <w:rPr>
          <w:rFonts w:ascii="Alegreya Sans" w:eastAsia="新細明體" w:hAnsi="Alegreya Sans" w:cs="新細明體"/>
          <w:color w:val="555555"/>
          <w:kern w:val="0"/>
          <w:szCs w:val="24"/>
        </w:rPr>
        <w:t xml:space="preserve">ROC </w:t>
      </w:r>
      <w:r w:rsidRPr="00A4110C">
        <w:rPr>
          <w:rFonts w:ascii="Alegreya Sans" w:eastAsia="新細明體" w:hAnsi="Alegreya Sans" w:cs="新細明體"/>
          <w:color w:val="555555"/>
          <w:kern w:val="0"/>
          <w:szCs w:val="24"/>
        </w:rPr>
        <w:t>曲線</w:t>
      </w:r>
      <w:r w:rsidRPr="00A4110C">
        <w:rPr>
          <w:rFonts w:ascii="Alegreya Sans" w:eastAsia="新細明體" w:hAnsi="Alegreya Sans" w:cs="新細明體"/>
          <w:color w:val="555555"/>
          <w:kern w:val="0"/>
          <w:szCs w:val="24"/>
        </w:rPr>
        <w:t xml:space="preserve"> (Receiver Operating Characteristic Curve) </w:t>
      </w:r>
      <w:r w:rsidRPr="00A4110C">
        <w:rPr>
          <w:rFonts w:ascii="Alegreya Sans" w:eastAsia="新細明體" w:hAnsi="Alegreya Sans" w:cs="新細明體"/>
          <w:color w:val="555555"/>
          <w:kern w:val="0"/>
          <w:szCs w:val="24"/>
        </w:rPr>
        <w:t>，如下圖所示。</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58712D">
        <w:rPr>
          <w:rFonts w:ascii="Alegreya Sans" w:eastAsia="新細明體" w:hAnsi="Alegreya Sans" w:cs="新細明體" w:hint="eastAsia"/>
          <w:noProof/>
          <w:color w:val="555555"/>
          <w:kern w:val="0"/>
          <w:szCs w:val="24"/>
        </w:rPr>
        <w:drawing>
          <wp:inline distT="0" distB="0" distL="0" distR="0">
            <wp:extent cx="3790950" cy="3771900"/>
            <wp:effectExtent l="19050" t="0" r="0" b="0"/>
            <wp:docPr id="3" name="圖片 3" descr="螢幕快照 2018-12-28 下午8.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螢幕快照 2018-12-28 下午8.12.37"/>
                    <pic:cNvPicPr>
                      <a:picLocks noChangeAspect="1" noChangeArrowheads="1"/>
                    </pic:cNvPicPr>
                  </pic:nvPicPr>
                  <pic:blipFill>
                    <a:blip r:embed="rId7" cstate="print"/>
                    <a:srcRect/>
                    <a:stretch>
                      <a:fillRect/>
                    </a:stretch>
                  </pic:blipFill>
                  <pic:spPr bwMode="auto">
                    <a:xfrm>
                      <a:off x="0" y="0"/>
                      <a:ext cx="3790950" cy="3771900"/>
                    </a:xfrm>
                    <a:prstGeom prst="rect">
                      <a:avLst/>
                    </a:prstGeom>
                    <a:noFill/>
                    <a:ln w="9525">
                      <a:noFill/>
                      <a:miter lim="800000"/>
                      <a:headEnd/>
                      <a:tailEnd/>
                    </a:ln>
                  </pic:spPr>
                </pic:pic>
              </a:graphicData>
            </a:graphic>
          </wp:inline>
        </w:drawing>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xml:space="preserve">ROC </w:t>
      </w:r>
      <w:r w:rsidRPr="00A4110C">
        <w:rPr>
          <w:rFonts w:ascii="Alegreya Sans" w:eastAsia="新細明體" w:hAnsi="Alegreya Sans" w:cs="新細明體"/>
          <w:color w:val="555555"/>
          <w:kern w:val="0"/>
          <w:szCs w:val="24"/>
        </w:rPr>
        <w:t>曲線越靠近左上角，代表分類模型的分類能力越好：給定</w:t>
      </w:r>
      <w:r w:rsidRPr="00A4110C">
        <w:rPr>
          <w:rFonts w:ascii="Alegreya Sans" w:eastAsia="新細明體" w:hAnsi="Alegreya Sans" w:cs="新細明體"/>
          <w:color w:val="555555"/>
          <w:kern w:val="0"/>
          <w:szCs w:val="24"/>
        </w:rPr>
        <w:t xml:space="preserve"> 1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Specificity </w:t>
      </w:r>
      <w:r w:rsidRPr="00A4110C">
        <w:rPr>
          <w:rFonts w:ascii="Alegreya Sans" w:eastAsia="新細明體" w:hAnsi="Alegreya Sans" w:cs="新細明體"/>
          <w:color w:val="555555"/>
          <w:kern w:val="0"/>
          <w:szCs w:val="24"/>
        </w:rPr>
        <w:t>很靠近</w:t>
      </w:r>
      <w:r w:rsidRPr="00A4110C">
        <w:rPr>
          <w:rFonts w:ascii="Alegreya Sans" w:eastAsia="新細明體" w:hAnsi="Alegreya Sans" w:cs="新細明體"/>
          <w:color w:val="555555"/>
          <w:kern w:val="0"/>
          <w:szCs w:val="24"/>
        </w:rPr>
        <w:t xml:space="preserve"> 0 </w:t>
      </w:r>
      <w:r w:rsidRPr="00A4110C">
        <w:rPr>
          <w:rFonts w:ascii="Alegreya Sans" w:eastAsia="新細明體" w:hAnsi="Alegreya Sans" w:cs="新細明體"/>
          <w:color w:val="555555"/>
          <w:kern w:val="0"/>
          <w:szCs w:val="24"/>
        </w:rPr>
        <w:t>（分類模型的門檻機率很靠近</w:t>
      </w:r>
      <w:r w:rsidRPr="00A4110C">
        <w:rPr>
          <w:rFonts w:ascii="Alegreya Sans" w:eastAsia="新細明體" w:hAnsi="Alegreya Sans" w:cs="新細明體"/>
          <w:color w:val="555555"/>
          <w:kern w:val="0"/>
          <w:szCs w:val="24"/>
        </w:rPr>
        <w:t xml:space="preserve"> 0</w:t>
      </w:r>
      <w:r w:rsidRPr="00A4110C">
        <w:rPr>
          <w:rFonts w:ascii="Alegreya Sans" w:eastAsia="新細明體" w:hAnsi="Alegreya Sans" w:cs="新細明體"/>
          <w:color w:val="555555"/>
          <w:kern w:val="0"/>
          <w:szCs w:val="24"/>
        </w:rPr>
        <w:t>）卻能夠有很高的</w:t>
      </w:r>
      <w:r w:rsidRPr="00A4110C">
        <w:rPr>
          <w:rFonts w:ascii="Alegreya Sans" w:eastAsia="新細明體" w:hAnsi="Alegreya Sans" w:cs="新細明體"/>
          <w:color w:val="555555"/>
          <w:kern w:val="0"/>
          <w:szCs w:val="24"/>
        </w:rPr>
        <w:t xml:space="preserve"> Recall</w:t>
      </w:r>
      <w:r w:rsidRPr="00A4110C">
        <w:rPr>
          <w:rFonts w:ascii="Alegreya Sans" w:eastAsia="新細明體" w:hAnsi="Alegreya Sans" w:cs="新細明體"/>
          <w:color w:val="555555"/>
          <w:kern w:val="0"/>
          <w:szCs w:val="24"/>
        </w:rPr>
        <w:t>，代表分類模型預測出來的機率能夠很</w:t>
      </w:r>
      <w:proofErr w:type="gramStart"/>
      <w:r w:rsidRPr="00A4110C">
        <w:rPr>
          <w:rFonts w:ascii="Alegreya Sans" w:eastAsia="新細明體" w:hAnsi="Alegreya Sans" w:cs="新細明體"/>
          <w:color w:val="555555"/>
          <w:kern w:val="0"/>
          <w:szCs w:val="24"/>
        </w:rPr>
        <w:t>清楚的</w:t>
      </w:r>
      <w:proofErr w:type="gramEnd"/>
      <w:r w:rsidRPr="00A4110C">
        <w:rPr>
          <w:rFonts w:ascii="Alegreya Sans" w:eastAsia="新細明體" w:hAnsi="Alegreya Sans" w:cs="新細明體"/>
          <w:color w:val="555555"/>
          <w:kern w:val="0"/>
          <w:szCs w:val="24"/>
        </w:rPr>
        <w:t>區分陰性跟陽性：預測陽性機率只要稍微大於</w:t>
      </w:r>
      <w:r w:rsidRPr="00A4110C">
        <w:rPr>
          <w:rFonts w:ascii="Alegreya Sans" w:eastAsia="新細明體" w:hAnsi="Alegreya Sans" w:cs="新細明體"/>
          <w:color w:val="555555"/>
          <w:kern w:val="0"/>
          <w:szCs w:val="24"/>
        </w:rPr>
        <w:t xml:space="preserve"> 0 </w:t>
      </w:r>
      <w:r w:rsidRPr="00A4110C">
        <w:rPr>
          <w:rFonts w:ascii="Alegreya Sans" w:eastAsia="新細明體" w:hAnsi="Alegreya Sans" w:cs="新細明體"/>
          <w:color w:val="555555"/>
          <w:kern w:val="0"/>
          <w:szCs w:val="24"/>
        </w:rPr>
        <w:t>，就很有可能是真正的陽性個體。因此，如果</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FF0000"/>
          <w:kern w:val="0"/>
          <w:szCs w:val="24"/>
        </w:rPr>
        <w:t xml:space="preserve">ROC </w:t>
      </w:r>
      <w:r w:rsidRPr="00A4110C">
        <w:rPr>
          <w:rFonts w:ascii="Alegreya Sans" w:eastAsia="新細明體" w:hAnsi="Alegreya Sans" w:cs="新細明體"/>
          <w:color w:val="FF0000"/>
          <w:kern w:val="0"/>
          <w:szCs w:val="24"/>
        </w:rPr>
        <w:t>曲線的曲線下面積</w:t>
      </w:r>
      <w:r w:rsidRPr="00A4110C">
        <w:rPr>
          <w:rFonts w:ascii="Alegreya Sans" w:eastAsia="新細明體" w:hAnsi="Alegreya Sans" w:cs="新細明體"/>
          <w:color w:val="FF0000"/>
          <w:kern w:val="0"/>
          <w:szCs w:val="24"/>
        </w:rPr>
        <w:t xml:space="preserve"> AUC </w:t>
      </w:r>
      <w:r w:rsidRPr="00A4110C">
        <w:rPr>
          <w:rFonts w:ascii="Alegreya Sans" w:eastAsia="新細明體" w:hAnsi="Alegreya Sans" w:cs="新細明體"/>
          <w:color w:val="FF0000"/>
          <w:kern w:val="0"/>
          <w:szCs w:val="24"/>
        </w:rPr>
        <w:t>越靠近</w:t>
      </w:r>
      <w:r w:rsidRPr="00A4110C">
        <w:rPr>
          <w:rFonts w:ascii="Alegreya Sans" w:eastAsia="新細明體" w:hAnsi="Alegreya Sans" w:cs="新細明體"/>
          <w:color w:val="FF0000"/>
          <w:kern w:val="0"/>
          <w:szCs w:val="24"/>
        </w:rPr>
        <w:t xml:space="preserve"> 1</w:t>
      </w:r>
      <w:r w:rsidR="00BC0C8B" w:rsidRPr="0058712D">
        <w:rPr>
          <w:rFonts w:ascii="Alegreya Sans" w:eastAsia="新細明體" w:hAnsi="Alegreya Sans" w:cs="新細明體"/>
          <w:color w:val="FF0000"/>
          <w:kern w:val="0"/>
          <w:szCs w:val="24"/>
        </w:rPr>
        <w:t>，就</w:t>
      </w:r>
      <w:r w:rsidR="00BC0C8B" w:rsidRPr="0058712D">
        <w:rPr>
          <w:rFonts w:ascii="Alegreya Sans" w:eastAsia="新細明體" w:hAnsi="Alegreya Sans" w:cs="新細明體" w:hint="eastAsia"/>
          <w:color w:val="FF0000"/>
          <w:kern w:val="0"/>
          <w:szCs w:val="24"/>
        </w:rPr>
        <w:t>代</w:t>
      </w:r>
      <w:r w:rsidRPr="00A4110C">
        <w:rPr>
          <w:rFonts w:ascii="Alegreya Sans" w:eastAsia="新細明體" w:hAnsi="Alegreya Sans" w:cs="新細明體"/>
          <w:color w:val="FF0000"/>
          <w:kern w:val="0"/>
          <w:szCs w:val="24"/>
        </w:rPr>
        <w:t>表分類模型的表現越好</w:t>
      </w:r>
      <w:r w:rsidRPr="00A4110C">
        <w:rPr>
          <w:rFonts w:ascii="Alegreya Sans" w:eastAsia="新細明體" w:hAnsi="Alegreya Sans" w:cs="新細明體"/>
          <w:color w:val="555555"/>
          <w:kern w:val="0"/>
          <w:szCs w:val="24"/>
        </w:rPr>
        <w:t>。值得一提的是，</w:t>
      </w:r>
      <w:r w:rsidRPr="00A4110C">
        <w:rPr>
          <w:rFonts w:ascii="Alegreya Sans" w:eastAsia="新細明體" w:hAnsi="Alegreya Sans" w:cs="新細明體"/>
          <w:color w:val="555555"/>
          <w:kern w:val="0"/>
          <w:szCs w:val="24"/>
        </w:rPr>
        <w:t xml:space="preserve">Recall </w:t>
      </w:r>
      <w:r w:rsidRPr="00A4110C">
        <w:rPr>
          <w:rFonts w:ascii="Alegreya Sans" w:eastAsia="新細明體" w:hAnsi="Alegreya Sans" w:cs="新細明體"/>
          <w:color w:val="555555"/>
          <w:kern w:val="0"/>
          <w:szCs w:val="24"/>
        </w:rPr>
        <w:t>跟</w:t>
      </w:r>
      <w:r w:rsidRPr="00A4110C">
        <w:rPr>
          <w:rFonts w:ascii="Alegreya Sans" w:eastAsia="新細明體" w:hAnsi="Alegreya Sans" w:cs="新細明體"/>
          <w:color w:val="555555"/>
          <w:kern w:val="0"/>
          <w:szCs w:val="24"/>
        </w:rPr>
        <w:t xml:space="preserve"> Specificity </w:t>
      </w:r>
      <w:r w:rsidRPr="00A4110C">
        <w:rPr>
          <w:rFonts w:ascii="Alegreya Sans" w:eastAsia="新細明體" w:hAnsi="Alegreya Sans" w:cs="新細明體"/>
          <w:color w:val="555555"/>
          <w:kern w:val="0"/>
          <w:szCs w:val="24"/>
        </w:rPr>
        <w:t>其實都不容易受到「不平衡資料」</w:t>
      </w:r>
      <w:r w:rsidRPr="00A4110C">
        <w:rPr>
          <w:rFonts w:ascii="Alegreya Sans" w:eastAsia="新細明體" w:hAnsi="Alegreya Sans" w:cs="新細明體"/>
          <w:color w:val="555555"/>
          <w:kern w:val="0"/>
          <w:szCs w:val="24"/>
        </w:rPr>
        <w:t xml:space="preserve">(TP + FN &lt;&lt; TN + FP) </w:t>
      </w:r>
      <w:r w:rsidRPr="00A4110C">
        <w:rPr>
          <w:rFonts w:ascii="Alegreya Sans" w:eastAsia="新細明體" w:hAnsi="Alegreya Sans" w:cs="新細明體"/>
          <w:color w:val="555555"/>
          <w:kern w:val="0"/>
          <w:szCs w:val="24"/>
        </w:rPr>
        <w:t>的影響：</w:t>
      </w:r>
      <w:r w:rsidRPr="00A4110C">
        <w:rPr>
          <w:rFonts w:ascii="Alegreya Sans" w:eastAsia="新細明體" w:hAnsi="Alegreya Sans" w:cs="新細明體"/>
          <w:color w:val="555555"/>
          <w:kern w:val="0"/>
          <w:szCs w:val="24"/>
        </w:rPr>
        <w:t xml:space="preserve">Recall </w:t>
      </w:r>
      <w:r w:rsidRPr="00A4110C">
        <w:rPr>
          <w:rFonts w:ascii="Alegreya Sans" w:eastAsia="新細明體" w:hAnsi="Alegreya Sans" w:cs="新細明體"/>
          <w:color w:val="555555"/>
          <w:kern w:val="0"/>
          <w:szCs w:val="24"/>
        </w:rPr>
        <w:t>公式中的</w:t>
      </w:r>
      <w:r w:rsidRPr="00A4110C">
        <w:rPr>
          <w:rFonts w:ascii="Alegreya Sans" w:eastAsia="新細明體" w:hAnsi="Alegreya Sans" w:cs="新細明體"/>
          <w:color w:val="555555"/>
          <w:kern w:val="0"/>
          <w:szCs w:val="24"/>
        </w:rPr>
        <w:t xml:space="preserve"> TP, FN </w:t>
      </w:r>
      <w:r w:rsidRPr="00A4110C">
        <w:rPr>
          <w:rFonts w:ascii="Alegreya Sans" w:eastAsia="新細明體" w:hAnsi="Alegreya Sans" w:cs="新細明體"/>
          <w:color w:val="555555"/>
          <w:kern w:val="0"/>
          <w:szCs w:val="24"/>
        </w:rPr>
        <w:t>都只跟陽性個體有關，而</w:t>
      </w:r>
      <w:r w:rsidRPr="00A4110C">
        <w:rPr>
          <w:rFonts w:ascii="Alegreya Sans" w:eastAsia="新細明體" w:hAnsi="Alegreya Sans" w:cs="新細明體"/>
          <w:color w:val="555555"/>
          <w:kern w:val="0"/>
          <w:szCs w:val="24"/>
        </w:rPr>
        <w:t xml:space="preserve"> Specificity </w:t>
      </w:r>
      <w:r w:rsidRPr="00A4110C">
        <w:rPr>
          <w:rFonts w:ascii="Alegreya Sans" w:eastAsia="新細明體" w:hAnsi="Alegreya Sans" w:cs="新細明體"/>
          <w:color w:val="555555"/>
          <w:kern w:val="0"/>
          <w:szCs w:val="24"/>
        </w:rPr>
        <w:t>的</w:t>
      </w:r>
      <w:r w:rsidRPr="00A4110C">
        <w:rPr>
          <w:rFonts w:ascii="Alegreya Sans" w:eastAsia="新細明體" w:hAnsi="Alegreya Sans" w:cs="新細明體"/>
          <w:color w:val="555555"/>
          <w:kern w:val="0"/>
          <w:szCs w:val="24"/>
        </w:rPr>
        <w:t xml:space="preserve"> TN, FP </w:t>
      </w:r>
      <w:r w:rsidRPr="00A4110C">
        <w:rPr>
          <w:rFonts w:ascii="Alegreya Sans" w:eastAsia="新細明體" w:hAnsi="Alegreya Sans" w:cs="新細明體"/>
          <w:color w:val="555555"/>
          <w:kern w:val="0"/>
          <w:szCs w:val="24"/>
        </w:rPr>
        <w:t>也只跟陰性個體有關，因此</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FF0000"/>
          <w:kern w:val="0"/>
          <w:szCs w:val="24"/>
        </w:rPr>
        <w:t xml:space="preserve">ROC </w:t>
      </w:r>
      <w:r w:rsidRPr="00A4110C">
        <w:rPr>
          <w:rFonts w:ascii="Alegreya Sans" w:eastAsia="新細明體" w:hAnsi="Alegreya Sans" w:cs="新細明體"/>
          <w:color w:val="FF0000"/>
          <w:kern w:val="0"/>
          <w:szCs w:val="24"/>
        </w:rPr>
        <w:t>曲線跟</w:t>
      </w:r>
      <w:r w:rsidRPr="00A4110C">
        <w:rPr>
          <w:rFonts w:ascii="Alegreya Sans" w:eastAsia="新細明體" w:hAnsi="Alegreya Sans" w:cs="新細明體"/>
          <w:color w:val="FF0000"/>
          <w:kern w:val="0"/>
          <w:szCs w:val="24"/>
        </w:rPr>
        <w:t xml:space="preserve"> AUC </w:t>
      </w:r>
      <w:r w:rsidRPr="00A4110C">
        <w:rPr>
          <w:rFonts w:ascii="Alegreya Sans" w:eastAsia="新細明體" w:hAnsi="Alegreya Sans" w:cs="新細明體"/>
          <w:color w:val="FF0000"/>
          <w:kern w:val="0"/>
          <w:szCs w:val="24"/>
        </w:rPr>
        <w:t>在不平衡資料下仍然是適合的衡量指標</w:t>
      </w:r>
      <w:r w:rsidRPr="00A4110C">
        <w:rPr>
          <w:rFonts w:ascii="Alegreya Sans" w:eastAsia="新細明體" w:hAnsi="Alegreya Sans" w:cs="新細明體"/>
          <w:color w:val="555555"/>
          <w:kern w:val="0"/>
          <w:szCs w:val="24"/>
        </w:rPr>
        <w:t>。</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120"/>
        <w:outlineLvl w:val="2"/>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常見的衡量指標：</w:t>
      </w:r>
      <w:r w:rsidRPr="00A4110C">
        <w:rPr>
          <w:rFonts w:ascii="Alegreya Sans" w:eastAsia="新細明體" w:hAnsi="Alegreya Sans" w:cs="新細明體"/>
          <w:color w:val="555555"/>
          <w:kern w:val="0"/>
          <w:szCs w:val="24"/>
        </w:rPr>
        <w:t>F-</w:t>
      </w:r>
      <w:r w:rsidRPr="00A4110C">
        <w:rPr>
          <w:rFonts w:ascii="Alegreya Sans" w:eastAsia="新細明體" w:hAnsi="Alegreya Sans" w:cs="新細明體"/>
          <w:color w:val="555555"/>
          <w:kern w:val="0"/>
          <w:szCs w:val="24"/>
        </w:rPr>
        <w:t>指標</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另外一組常用的指標是</w:t>
      </w:r>
      <w:r w:rsidRPr="00A4110C">
        <w:rPr>
          <w:rFonts w:ascii="Alegreya Sans" w:eastAsia="新細明體" w:hAnsi="Alegreya Sans" w:cs="新細明體"/>
          <w:color w:val="555555"/>
          <w:kern w:val="0"/>
          <w:szCs w:val="24"/>
        </w:rPr>
        <w:t xml:space="preserve"> Precision </w:t>
      </w:r>
      <w:r w:rsidRPr="00A4110C">
        <w:rPr>
          <w:rFonts w:ascii="Alegreya Sans" w:eastAsia="新細明體" w:hAnsi="Alegreya Sans" w:cs="新細明體"/>
          <w:color w:val="555555"/>
          <w:kern w:val="0"/>
          <w:szCs w:val="24"/>
        </w:rPr>
        <w:t>與</w:t>
      </w:r>
      <w:r w:rsidRPr="00A4110C">
        <w:rPr>
          <w:rFonts w:ascii="Alegreya Sans" w:eastAsia="新細明體" w:hAnsi="Alegreya Sans" w:cs="新細明體"/>
          <w:color w:val="555555"/>
          <w:kern w:val="0"/>
          <w:szCs w:val="24"/>
        </w:rPr>
        <w:t xml:space="preserve"> Recall</w:t>
      </w:r>
      <w:r w:rsidRPr="00A4110C">
        <w:rPr>
          <w:rFonts w:ascii="Alegreya Sans" w:eastAsia="新細明體" w:hAnsi="Alegreya Sans" w:cs="新細明體"/>
          <w:color w:val="555555"/>
          <w:kern w:val="0"/>
          <w:szCs w:val="24"/>
        </w:rPr>
        <w:t>。通常在做不平衡資料的分類模型時，模型很容易傾向說一個個體為陽性，但這並不一定是一件好事。以盜刷作為例子，假設我們找到了一個機器學習模型，預測</w:t>
      </w:r>
      <w:r w:rsidRPr="00A4110C">
        <w:rPr>
          <w:rFonts w:ascii="Alegreya Sans" w:eastAsia="新細明體" w:hAnsi="Alegreya Sans" w:cs="新細明體"/>
          <w:color w:val="555555"/>
          <w:kern w:val="0"/>
          <w:szCs w:val="24"/>
        </w:rPr>
        <w:t xml:space="preserve"> 2% </w:t>
      </w:r>
      <w:r w:rsidRPr="00A4110C">
        <w:rPr>
          <w:rFonts w:ascii="Alegreya Sans" w:eastAsia="新細明體" w:hAnsi="Alegreya Sans" w:cs="新細明體"/>
          <w:color w:val="555555"/>
          <w:kern w:val="0"/>
          <w:szCs w:val="24"/>
        </w:rPr>
        <w:t>的</w:t>
      </w:r>
      <w:proofErr w:type="gramStart"/>
      <w:r w:rsidRPr="00A4110C">
        <w:rPr>
          <w:rFonts w:ascii="Alegreya Sans" w:eastAsia="新細明體" w:hAnsi="Alegreya Sans" w:cs="新細明體"/>
          <w:color w:val="555555"/>
          <w:kern w:val="0"/>
          <w:szCs w:val="24"/>
        </w:rPr>
        <w:t>交易為盜刷</w:t>
      </w:r>
      <w:proofErr w:type="gramEnd"/>
      <w:r w:rsidRPr="00A4110C">
        <w:rPr>
          <w:rFonts w:ascii="Alegreya Sans" w:eastAsia="新細明體" w:hAnsi="Alegreya Sans" w:cs="新細明體"/>
          <w:color w:val="555555"/>
          <w:kern w:val="0"/>
          <w:szCs w:val="24"/>
        </w:rPr>
        <w:t>，而且這些被</w:t>
      </w:r>
      <w:proofErr w:type="gramStart"/>
      <w:r w:rsidRPr="00A4110C">
        <w:rPr>
          <w:rFonts w:ascii="Alegreya Sans" w:eastAsia="新細明體" w:hAnsi="Alegreya Sans" w:cs="新細明體"/>
          <w:color w:val="555555"/>
          <w:kern w:val="0"/>
          <w:szCs w:val="24"/>
        </w:rPr>
        <w:t>預測為盜刷</w:t>
      </w:r>
      <w:proofErr w:type="gramEnd"/>
      <w:r w:rsidRPr="00A4110C">
        <w:rPr>
          <w:rFonts w:ascii="Alegreya Sans" w:eastAsia="新細明體" w:hAnsi="Alegreya Sans" w:cs="新細明體"/>
          <w:color w:val="555555"/>
          <w:kern w:val="0"/>
          <w:szCs w:val="24"/>
        </w:rPr>
        <w:t>的交易，包含了所有真正盜刷的交易，以</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的角度出發，這個模型</w:t>
      </w:r>
      <w:r w:rsidRPr="00A4110C">
        <w:rPr>
          <w:rFonts w:ascii="Alegreya Sans" w:eastAsia="新細明體" w:hAnsi="Alegreya Sans" w:cs="新細明體"/>
          <w:color w:val="555555"/>
          <w:kern w:val="0"/>
          <w:szCs w:val="24"/>
        </w:rPr>
        <w:lastRenderedPageBreak/>
        <w:t>非常好，但是會不會很容易打擾到那些不是盜刷的</w:t>
      </w:r>
      <w:proofErr w:type="gramStart"/>
      <w:r w:rsidRPr="00A4110C">
        <w:rPr>
          <w:rFonts w:ascii="Alegreya Sans" w:eastAsia="新細明體" w:hAnsi="Alegreya Sans" w:cs="新細明體"/>
          <w:color w:val="555555"/>
          <w:kern w:val="0"/>
          <w:szCs w:val="24"/>
        </w:rPr>
        <w:t>卡戶呢</w:t>
      </w:r>
      <w:proofErr w:type="gramEnd"/>
      <w:r w:rsidRPr="00A4110C">
        <w:rPr>
          <w:rFonts w:ascii="Alegreya Sans" w:eastAsia="新細明體" w:hAnsi="Alegreya Sans" w:cs="新細明體"/>
          <w:color w:val="555555"/>
          <w:kern w:val="0"/>
          <w:szCs w:val="24"/>
        </w:rPr>
        <w:t>？這時我們就可以拿</w:t>
      </w:r>
      <w:r w:rsidRPr="00A4110C">
        <w:rPr>
          <w:rFonts w:ascii="Alegreya Sans" w:eastAsia="新細明體" w:hAnsi="Alegreya Sans" w:cs="新細明體"/>
          <w:color w:val="555555"/>
          <w:kern w:val="0"/>
          <w:szCs w:val="24"/>
        </w:rPr>
        <w:t xml:space="preserve"> Precision = 0.5% / 2% = 0.25</w:t>
      </w:r>
      <w:r w:rsidRPr="00A4110C">
        <w:rPr>
          <w:rFonts w:ascii="Alegreya Sans" w:eastAsia="新細明體" w:hAnsi="Alegreya Sans" w:cs="新細明體"/>
          <w:color w:val="555555"/>
          <w:kern w:val="0"/>
          <w:szCs w:val="24"/>
        </w:rPr>
        <w:t>，看起來不是很高。如果我們有另一個模型，預測</w:t>
      </w:r>
      <w:r w:rsidRPr="00A4110C">
        <w:rPr>
          <w:rFonts w:ascii="Alegreya Sans" w:eastAsia="新細明體" w:hAnsi="Alegreya Sans" w:cs="新細明體"/>
          <w:color w:val="555555"/>
          <w:kern w:val="0"/>
          <w:szCs w:val="24"/>
        </w:rPr>
        <w:t xml:space="preserve"> 1% </w:t>
      </w:r>
      <w:r w:rsidRPr="00A4110C">
        <w:rPr>
          <w:rFonts w:ascii="Alegreya Sans" w:eastAsia="新細明體" w:hAnsi="Alegreya Sans" w:cs="新細明體"/>
          <w:color w:val="555555"/>
          <w:kern w:val="0"/>
          <w:szCs w:val="24"/>
        </w:rPr>
        <w:t>的交易</w:t>
      </w:r>
      <w:proofErr w:type="gramStart"/>
      <w:r w:rsidRPr="00A4110C">
        <w:rPr>
          <w:rFonts w:ascii="Alegreya Sans" w:eastAsia="新細明體" w:hAnsi="Alegreya Sans" w:cs="新細明體"/>
          <w:color w:val="555555"/>
          <w:kern w:val="0"/>
          <w:szCs w:val="24"/>
        </w:rPr>
        <w:t>量為盜刷</w:t>
      </w:r>
      <w:proofErr w:type="gramEnd"/>
      <w:r w:rsidRPr="00A4110C">
        <w:rPr>
          <w:rFonts w:ascii="Alegreya Sans" w:eastAsia="新細明體" w:hAnsi="Alegreya Sans" w:cs="新細明體"/>
          <w:color w:val="555555"/>
          <w:kern w:val="0"/>
          <w:szCs w:val="24"/>
        </w:rPr>
        <w:t>，而且有八成的盜刷交易被包含在模型預測為陽性的個體中，包含了所有</w:t>
      </w:r>
      <w:r w:rsidRPr="00A4110C">
        <w:rPr>
          <w:rFonts w:ascii="Alegreya Sans" w:eastAsia="新細明體" w:hAnsi="Alegreya Sans" w:cs="新細明體"/>
          <w:color w:val="555555"/>
          <w:kern w:val="0"/>
          <w:szCs w:val="24"/>
        </w:rPr>
        <w:t xml:space="preserve"> 80% </w:t>
      </w:r>
      <w:r w:rsidRPr="00A4110C">
        <w:rPr>
          <w:rFonts w:ascii="Alegreya Sans" w:eastAsia="新細明體" w:hAnsi="Alegreya Sans" w:cs="新細明體"/>
          <w:color w:val="555555"/>
          <w:kern w:val="0"/>
          <w:szCs w:val="24"/>
        </w:rPr>
        <w:t>的盜刷交易，這時雖然</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變成了</w:t>
      </w:r>
      <w:r w:rsidRPr="00A4110C">
        <w:rPr>
          <w:rFonts w:ascii="Alegreya Sans" w:eastAsia="新細明體" w:hAnsi="Alegreya Sans" w:cs="新細明體"/>
          <w:color w:val="555555"/>
          <w:kern w:val="0"/>
          <w:szCs w:val="24"/>
        </w:rPr>
        <w:t xml:space="preserve"> 0.8</w:t>
      </w:r>
      <w:r w:rsidRPr="00A4110C">
        <w:rPr>
          <w:rFonts w:ascii="Alegreya Sans" w:eastAsia="新細明體" w:hAnsi="Alegreya Sans" w:cs="新細明體"/>
          <w:color w:val="555555"/>
          <w:kern w:val="0"/>
          <w:szCs w:val="24"/>
        </w:rPr>
        <w:t>，但是</w:t>
      </w:r>
      <w:r w:rsidRPr="00A4110C">
        <w:rPr>
          <w:rFonts w:ascii="Alegreya Sans" w:eastAsia="新細明體" w:hAnsi="Alegreya Sans" w:cs="新細明體"/>
          <w:color w:val="555555"/>
          <w:kern w:val="0"/>
          <w:szCs w:val="24"/>
        </w:rPr>
        <w:t xml:space="preserve"> Precision = 0.4% / 1% = 0.4 </w:t>
      </w:r>
      <w:r w:rsidRPr="00A4110C">
        <w:rPr>
          <w:rFonts w:ascii="Alegreya Sans" w:eastAsia="新細明體" w:hAnsi="Alegreya Sans" w:cs="新細明體"/>
          <w:color w:val="555555"/>
          <w:kern w:val="0"/>
          <w:szCs w:val="24"/>
        </w:rPr>
        <w:t>卻提升了不少。</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通常，我們會希望一個模型他的</w:t>
      </w:r>
      <w:r w:rsidRPr="00A4110C">
        <w:rPr>
          <w:rFonts w:ascii="Alegreya Sans" w:eastAsia="新細明體" w:hAnsi="Alegreya Sans" w:cs="新細明體"/>
          <w:color w:val="555555"/>
          <w:kern w:val="0"/>
          <w:szCs w:val="24"/>
        </w:rPr>
        <w:t xml:space="preserve"> Precision </w:t>
      </w:r>
      <w:r w:rsidRPr="00A4110C">
        <w:rPr>
          <w:rFonts w:ascii="Alegreya Sans" w:eastAsia="新細明體" w:hAnsi="Alegreya Sans" w:cs="新細明體"/>
          <w:color w:val="555555"/>
          <w:kern w:val="0"/>
          <w:szCs w:val="24"/>
        </w:rPr>
        <w:t>與</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都不要太差，因此我們常會使用</w:t>
      </w:r>
      <w:r w:rsidRPr="00A4110C">
        <w:rPr>
          <w:rFonts w:ascii="Alegreya Sans" w:eastAsia="新細明體" w:hAnsi="Alegreya Sans" w:cs="新細明體"/>
          <w:color w:val="555555"/>
          <w:kern w:val="0"/>
          <w:szCs w:val="24"/>
        </w:rPr>
        <w:t xml:space="preserve"> F-</w:t>
      </w:r>
      <w:r w:rsidRPr="00A4110C">
        <w:rPr>
          <w:rFonts w:ascii="Alegreya Sans" w:eastAsia="新細明體" w:hAnsi="Alegreya Sans" w:cs="新細明體"/>
          <w:color w:val="555555"/>
          <w:kern w:val="0"/>
          <w:szCs w:val="24"/>
        </w:rPr>
        <w:t>指標作為不平衡分類問題的衡量指標。</w:t>
      </w:r>
      <w:r w:rsidRPr="00A4110C">
        <w:rPr>
          <w:rFonts w:ascii="Alegreya Sans" w:eastAsia="新細明體" w:hAnsi="Alegreya Sans" w:cs="新細明體"/>
          <w:color w:val="555555"/>
          <w:kern w:val="0"/>
          <w:szCs w:val="24"/>
        </w:rPr>
        <w:t>F-</w:t>
      </w:r>
      <w:r w:rsidRPr="00A4110C">
        <w:rPr>
          <w:rFonts w:ascii="Alegreya Sans" w:eastAsia="新細明體" w:hAnsi="Alegreya Sans" w:cs="新細明體"/>
          <w:color w:val="555555"/>
          <w:kern w:val="0"/>
          <w:szCs w:val="24"/>
        </w:rPr>
        <w:t>指標是</w:t>
      </w:r>
      <w:r w:rsidRPr="00A4110C">
        <w:rPr>
          <w:rFonts w:ascii="Alegreya Sans" w:eastAsia="新細明體" w:hAnsi="Alegreya Sans" w:cs="新細明體"/>
          <w:color w:val="555555"/>
          <w:kern w:val="0"/>
          <w:szCs w:val="24"/>
        </w:rPr>
        <w:t xml:space="preserve"> Precision </w:t>
      </w:r>
      <w:r w:rsidRPr="00A4110C">
        <w:rPr>
          <w:rFonts w:ascii="Alegreya Sans" w:eastAsia="新細明體" w:hAnsi="Alegreya Sans" w:cs="新細明體"/>
          <w:color w:val="555555"/>
          <w:kern w:val="0"/>
          <w:szCs w:val="24"/>
        </w:rPr>
        <w:t>跟</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的調和平均數，也就是：</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hint="eastAsia"/>
          <w:color w:val="555555"/>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F=2\cdot {\frac {\mathrm {precision} \cdot \mathrm {recall} }{\mathrm {precision} +\mathrm {recall} }}}" style="width:24pt;height:24pt"/>
        </w:pict>
      </w:r>
      <w:r w:rsidR="00BC0C8B" w:rsidRPr="0058712D">
        <w:rPr>
          <w:szCs w:val="24"/>
        </w:rPr>
        <w:pict>
          <v:shape id="_x0000_i1026" type="#_x0000_t75" alt="{\displaystyle F=2\cdot {\frac {\mathrm {precision} \cdot \mathrm {recall} }{\mathrm {precision} +\mathrm {recall} }}}" style="width:24pt;height:24pt"/>
        </w:pic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為什麼要用調和平均呢？假設盜刷分類問題中，我們有模型</w:t>
      </w:r>
      <w:r w:rsidRPr="00A4110C">
        <w:rPr>
          <w:rFonts w:ascii="Alegreya Sans" w:eastAsia="新細明體" w:hAnsi="Alegreya Sans" w:cs="新細明體"/>
          <w:color w:val="555555"/>
          <w:kern w:val="0"/>
          <w:szCs w:val="24"/>
        </w:rPr>
        <w:t xml:space="preserve"> 1</w:t>
      </w:r>
      <w:r w:rsidRPr="00A4110C">
        <w:rPr>
          <w:rFonts w:ascii="Alegreya Sans" w:eastAsia="新細明體" w:hAnsi="Alegreya Sans" w:cs="新細明體"/>
          <w:color w:val="555555"/>
          <w:kern w:val="0"/>
          <w:szCs w:val="24"/>
        </w:rPr>
        <w:t>：所有的交易都當成盜刷，模型</w:t>
      </w:r>
      <w:r w:rsidRPr="00A4110C">
        <w:rPr>
          <w:rFonts w:ascii="Alegreya Sans" w:eastAsia="新細明體" w:hAnsi="Alegreya Sans" w:cs="新細明體"/>
          <w:color w:val="555555"/>
          <w:kern w:val="0"/>
          <w:szCs w:val="24"/>
        </w:rPr>
        <w:t xml:space="preserve"> 2</w:t>
      </w:r>
      <w:r w:rsidRPr="00A4110C">
        <w:rPr>
          <w:rFonts w:ascii="Alegreya Sans" w:eastAsia="新細明體" w:hAnsi="Alegreya Sans" w:cs="新細明體"/>
          <w:color w:val="555555"/>
          <w:kern w:val="0"/>
          <w:szCs w:val="24"/>
        </w:rPr>
        <w:t>：預測</w:t>
      </w:r>
      <w:r w:rsidRPr="00A4110C">
        <w:rPr>
          <w:rFonts w:ascii="Alegreya Sans" w:eastAsia="新細明體" w:hAnsi="Alegreya Sans" w:cs="新細明體"/>
          <w:color w:val="555555"/>
          <w:kern w:val="0"/>
          <w:szCs w:val="24"/>
        </w:rPr>
        <w:t xml:space="preserve"> 1% </w:t>
      </w:r>
      <w:r w:rsidRPr="00A4110C">
        <w:rPr>
          <w:rFonts w:ascii="Alegreya Sans" w:eastAsia="新細明體" w:hAnsi="Alegreya Sans" w:cs="新細明體"/>
          <w:color w:val="555555"/>
          <w:kern w:val="0"/>
          <w:szCs w:val="24"/>
        </w:rPr>
        <w:t>的交易</w:t>
      </w:r>
      <w:proofErr w:type="gramStart"/>
      <w:r w:rsidRPr="00A4110C">
        <w:rPr>
          <w:rFonts w:ascii="Alegreya Sans" w:eastAsia="新細明體" w:hAnsi="Alegreya Sans" w:cs="新細明體"/>
          <w:color w:val="555555"/>
          <w:kern w:val="0"/>
          <w:szCs w:val="24"/>
        </w:rPr>
        <w:t>量為盜刷</w:t>
      </w:r>
      <w:proofErr w:type="gramEnd"/>
      <w:r w:rsidRPr="00A4110C">
        <w:rPr>
          <w:rFonts w:ascii="Alegreya Sans" w:eastAsia="新細明體" w:hAnsi="Alegreya Sans" w:cs="新細明體"/>
          <w:color w:val="555555"/>
          <w:kern w:val="0"/>
          <w:szCs w:val="24"/>
        </w:rPr>
        <w:t>，而且有八成的盜刷交易被包含在模型預測為陽性的個體中。你會發現，模型</w:t>
      </w:r>
      <w:r w:rsidRPr="00A4110C">
        <w:rPr>
          <w:rFonts w:ascii="Alegreya Sans" w:eastAsia="新細明體" w:hAnsi="Alegreya Sans" w:cs="新細明體"/>
          <w:color w:val="555555"/>
          <w:kern w:val="0"/>
          <w:szCs w:val="24"/>
        </w:rPr>
        <w:t xml:space="preserve"> 2 </w:t>
      </w:r>
      <w:r w:rsidRPr="00A4110C">
        <w:rPr>
          <w:rFonts w:ascii="Alegreya Sans" w:eastAsia="新細明體" w:hAnsi="Alegreya Sans" w:cs="新細明體"/>
          <w:color w:val="555555"/>
          <w:kern w:val="0"/>
          <w:szCs w:val="24"/>
        </w:rPr>
        <w:t>明明比</w:t>
      </w:r>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模型</w:t>
      </w:r>
      <w:r w:rsidRPr="00A4110C">
        <w:rPr>
          <w:rFonts w:ascii="Alegreya Sans" w:eastAsia="新細明體" w:hAnsi="Alegreya Sans" w:cs="新細明體"/>
          <w:color w:val="555555"/>
          <w:kern w:val="0"/>
          <w:szCs w:val="24"/>
        </w:rPr>
        <w:t xml:space="preserve"> 1 </w:t>
      </w:r>
      <w:r w:rsidRPr="00A4110C">
        <w:rPr>
          <w:rFonts w:ascii="Alegreya Sans" w:eastAsia="新細明體" w:hAnsi="Alegreya Sans" w:cs="新細明體"/>
          <w:color w:val="555555"/>
          <w:kern w:val="0"/>
          <w:szCs w:val="24"/>
        </w:rPr>
        <w:t>好得非常多，但</w:t>
      </w:r>
      <w:r w:rsidRPr="00A4110C">
        <w:rPr>
          <w:rFonts w:ascii="Alegreya Sans" w:eastAsia="新細明體" w:hAnsi="Alegreya Sans" w:cs="新細明體"/>
          <w:color w:val="555555"/>
          <w:kern w:val="0"/>
          <w:szCs w:val="24"/>
        </w:rPr>
        <w:t xml:space="preserve"> </w:t>
      </w:r>
      <w:proofErr w:type="spellStart"/>
      <w:r w:rsidRPr="00A4110C">
        <w:rPr>
          <w:rFonts w:ascii="Alegreya Sans" w:eastAsia="新細明體" w:hAnsi="Alegreya Sans" w:cs="新細明體"/>
          <w:color w:val="555555"/>
          <w:kern w:val="0"/>
          <w:szCs w:val="24"/>
        </w:rPr>
        <w:t>Preccision</w:t>
      </w:r>
      <w:proofErr w:type="spellEnd"/>
      <w:r w:rsidRPr="00A4110C">
        <w:rPr>
          <w:rFonts w:ascii="Alegreya Sans" w:eastAsia="新細明體" w:hAnsi="Alegreya Sans" w:cs="新細明體"/>
          <w:color w:val="555555"/>
          <w:kern w:val="0"/>
          <w:szCs w:val="24"/>
        </w:rPr>
        <w:t xml:space="preserve"> </w:t>
      </w:r>
      <w:r w:rsidRPr="00A4110C">
        <w:rPr>
          <w:rFonts w:ascii="Alegreya Sans" w:eastAsia="新細明體" w:hAnsi="Alegreya Sans" w:cs="新細明體"/>
          <w:color w:val="555555"/>
          <w:kern w:val="0"/>
          <w:szCs w:val="24"/>
        </w:rPr>
        <w:t>和</w:t>
      </w:r>
      <w:r w:rsidRPr="00A4110C">
        <w:rPr>
          <w:rFonts w:ascii="Alegreya Sans" w:eastAsia="新細明體" w:hAnsi="Alegreya Sans" w:cs="新細明體"/>
          <w:color w:val="555555"/>
          <w:kern w:val="0"/>
          <w:szCs w:val="24"/>
        </w:rPr>
        <w:t xml:space="preserve"> Recall </w:t>
      </w:r>
      <w:r w:rsidRPr="00A4110C">
        <w:rPr>
          <w:rFonts w:ascii="Alegreya Sans" w:eastAsia="新細明體" w:hAnsi="Alegreya Sans" w:cs="新細明體"/>
          <w:color w:val="555555"/>
          <w:kern w:val="0"/>
          <w:szCs w:val="24"/>
        </w:rPr>
        <w:t>的算術平均卻沒有差太多，反之</w:t>
      </w:r>
      <w:r w:rsidRPr="00A4110C">
        <w:rPr>
          <w:rFonts w:ascii="Alegreya Sans" w:eastAsia="新細明體" w:hAnsi="Alegreya Sans" w:cs="新細明體"/>
          <w:color w:val="555555"/>
          <w:kern w:val="0"/>
          <w:szCs w:val="24"/>
        </w:rPr>
        <w:t xml:space="preserve"> F-</w:t>
      </w:r>
      <w:r w:rsidRPr="00A4110C">
        <w:rPr>
          <w:rFonts w:ascii="Alegreya Sans" w:eastAsia="新細明體" w:hAnsi="Alegreya Sans" w:cs="新細明體"/>
          <w:color w:val="555555"/>
          <w:kern w:val="0"/>
          <w:szCs w:val="24"/>
        </w:rPr>
        <w:t>指標區分模型好壞的能力強上許多。</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58712D">
        <w:rPr>
          <w:rFonts w:ascii="Alegreya Sans" w:eastAsia="新細明體" w:hAnsi="Alegreya Sans" w:cs="新細明體" w:hint="eastAsia"/>
          <w:noProof/>
          <w:color w:val="555555"/>
          <w:kern w:val="0"/>
          <w:szCs w:val="24"/>
        </w:rPr>
        <w:drawing>
          <wp:inline distT="0" distB="0" distL="0" distR="0">
            <wp:extent cx="5384800" cy="1828800"/>
            <wp:effectExtent l="19050" t="0" r="6350" b="0"/>
            <wp:docPr id="5" name="圖片 5" descr="螢幕快照 2018-12-28 下午9.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螢幕快照 2018-12-28 下午9.03.39"/>
                    <pic:cNvPicPr>
                      <a:picLocks noChangeAspect="1" noChangeArrowheads="1"/>
                    </pic:cNvPicPr>
                  </pic:nvPicPr>
                  <pic:blipFill>
                    <a:blip r:embed="rId8" cstate="print"/>
                    <a:srcRect/>
                    <a:stretch>
                      <a:fillRect/>
                    </a:stretch>
                  </pic:blipFill>
                  <pic:spPr bwMode="auto">
                    <a:xfrm>
                      <a:off x="0" y="0"/>
                      <a:ext cx="5384800" cy="1828800"/>
                    </a:xfrm>
                    <a:prstGeom prst="rect">
                      <a:avLst/>
                    </a:prstGeom>
                    <a:noFill/>
                    <a:ln w="9525">
                      <a:noFill/>
                      <a:miter lim="800000"/>
                      <a:headEnd/>
                      <a:tailEnd/>
                    </a:ln>
                  </pic:spPr>
                </pic:pic>
              </a:graphicData>
            </a:graphic>
          </wp:inline>
        </w:drawing>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120"/>
        <w:outlineLvl w:val="2"/>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如何建立一個好的不平衡分類模型？</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討論完怎麼有效衡量不平衡二元分類模型的好壞，問題是不是就此迎刃而解了呢？其實不然，分類模型的訓練其實也是一個麻煩！在不平衡資料下進行分類，時常遇到陽性跟陰性各個維度特徵</w:t>
      </w:r>
      <w:r w:rsidRPr="00A4110C">
        <w:rPr>
          <w:rFonts w:ascii="Alegreya Sans" w:eastAsia="新細明體" w:hAnsi="Alegreya Sans" w:cs="新細明體"/>
          <w:color w:val="555555"/>
          <w:kern w:val="0"/>
          <w:szCs w:val="24"/>
        </w:rPr>
        <w:t xml:space="preserve"> (Feature) </w:t>
      </w:r>
      <w:r w:rsidRPr="00A4110C">
        <w:rPr>
          <w:rFonts w:ascii="Alegreya Sans" w:eastAsia="新細明體" w:hAnsi="Alegreya Sans" w:cs="新細明體"/>
          <w:color w:val="555555"/>
          <w:kern w:val="0"/>
          <w:szCs w:val="24"/>
        </w:rPr>
        <w:t>的差異可能並不明顯。比如說：假設盜刷交易</w:t>
      </w:r>
      <w:r w:rsidRPr="00A4110C">
        <w:rPr>
          <w:rFonts w:ascii="Alegreya Sans" w:eastAsia="新細明體" w:hAnsi="Alegreya Sans" w:cs="新細明體"/>
          <w:color w:val="555555"/>
          <w:kern w:val="0"/>
          <w:szCs w:val="24"/>
        </w:rPr>
        <w:t xml:space="preserve"> (</w:t>
      </w:r>
      <w:proofErr w:type="gramStart"/>
      <w:r w:rsidRPr="00A4110C">
        <w:rPr>
          <w:rFonts w:ascii="Alegreya Sans" w:eastAsia="新細明體" w:hAnsi="Alegreya Sans" w:cs="新細明體"/>
          <w:color w:val="555555"/>
          <w:kern w:val="0"/>
          <w:szCs w:val="24"/>
        </w:rPr>
        <w:t>佔</w:t>
      </w:r>
      <w:proofErr w:type="gramEnd"/>
      <w:r w:rsidRPr="00A4110C">
        <w:rPr>
          <w:rFonts w:ascii="Alegreya Sans" w:eastAsia="新細明體" w:hAnsi="Alegreya Sans" w:cs="新細明體"/>
          <w:color w:val="555555"/>
          <w:kern w:val="0"/>
          <w:szCs w:val="24"/>
        </w:rPr>
        <w:t xml:space="preserve"> 0.5%) </w:t>
      </w:r>
      <w:r w:rsidRPr="00A4110C">
        <w:rPr>
          <w:rFonts w:ascii="Alegreya Sans" w:eastAsia="新細明體" w:hAnsi="Alegreya Sans" w:cs="新細明體"/>
          <w:color w:val="555555"/>
          <w:kern w:val="0"/>
          <w:szCs w:val="24"/>
        </w:rPr>
        <w:t>的交易金額在</w:t>
      </w:r>
      <w:r w:rsidRPr="00A4110C">
        <w:rPr>
          <w:rFonts w:ascii="Alegreya Sans" w:eastAsia="新細明體" w:hAnsi="Alegreya Sans" w:cs="新細明體"/>
          <w:color w:val="555555"/>
          <w:kern w:val="0"/>
          <w:szCs w:val="24"/>
        </w:rPr>
        <w:t xml:space="preserve"> 8000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12000 </w:t>
      </w:r>
      <w:r w:rsidRPr="00A4110C">
        <w:rPr>
          <w:rFonts w:ascii="Alegreya Sans" w:eastAsia="新細明體" w:hAnsi="Alegreya Sans" w:cs="新細明體"/>
          <w:color w:val="555555"/>
          <w:kern w:val="0"/>
          <w:szCs w:val="24"/>
        </w:rPr>
        <w:t>元，</w:t>
      </w:r>
      <w:proofErr w:type="gramStart"/>
      <w:r w:rsidRPr="00A4110C">
        <w:rPr>
          <w:rFonts w:ascii="Alegreya Sans" w:eastAsia="新細明體" w:hAnsi="Alegreya Sans" w:cs="新細明體"/>
          <w:color w:val="555555"/>
          <w:kern w:val="0"/>
          <w:szCs w:val="24"/>
        </w:rPr>
        <w:t>非盜刷</w:t>
      </w:r>
      <w:proofErr w:type="gramEnd"/>
      <w:r w:rsidRPr="00A4110C">
        <w:rPr>
          <w:rFonts w:ascii="Alegreya Sans" w:eastAsia="新細明體" w:hAnsi="Alegreya Sans" w:cs="新細明體"/>
          <w:color w:val="555555"/>
          <w:kern w:val="0"/>
          <w:szCs w:val="24"/>
        </w:rPr>
        <w:t>交易</w:t>
      </w:r>
      <w:r w:rsidRPr="00A4110C">
        <w:rPr>
          <w:rFonts w:ascii="Alegreya Sans" w:eastAsia="新細明體" w:hAnsi="Alegreya Sans" w:cs="新細明體"/>
          <w:color w:val="555555"/>
          <w:kern w:val="0"/>
          <w:szCs w:val="24"/>
        </w:rPr>
        <w:t xml:space="preserve"> (</w:t>
      </w:r>
      <w:proofErr w:type="gramStart"/>
      <w:r w:rsidRPr="00A4110C">
        <w:rPr>
          <w:rFonts w:ascii="Alegreya Sans" w:eastAsia="新細明體" w:hAnsi="Alegreya Sans" w:cs="新細明體"/>
          <w:color w:val="555555"/>
          <w:kern w:val="0"/>
          <w:szCs w:val="24"/>
        </w:rPr>
        <w:t>佔</w:t>
      </w:r>
      <w:proofErr w:type="gramEnd"/>
      <w:r w:rsidRPr="00A4110C">
        <w:rPr>
          <w:rFonts w:ascii="Alegreya Sans" w:eastAsia="新細明體" w:hAnsi="Alegreya Sans" w:cs="新細明體"/>
          <w:color w:val="555555"/>
          <w:kern w:val="0"/>
          <w:szCs w:val="24"/>
        </w:rPr>
        <w:t xml:space="preserve"> 99.5%) </w:t>
      </w:r>
      <w:r w:rsidRPr="00A4110C">
        <w:rPr>
          <w:rFonts w:ascii="Alegreya Sans" w:eastAsia="新細明體" w:hAnsi="Alegreya Sans" w:cs="新細明體"/>
          <w:color w:val="555555"/>
          <w:kern w:val="0"/>
          <w:szCs w:val="24"/>
        </w:rPr>
        <w:t>的金額可能落在</w:t>
      </w:r>
      <w:r w:rsidRPr="00A4110C">
        <w:rPr>
          <w:rFonts w:ascii="Alegreya Sans" w:eastAsia="新細明體" w:hAnsi="Alegreya Sans" w:cs="新細明體"/>
          <w:color w:val="555555"/>
          <w:kern w:val="0"/>
          <w:szCs w:val="24"/>
        </w:rPr>
        <w:t xml:space="preserve"> 100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13000</w:t>
      </w:r>
      <w:r w:rsidRPr="00A4110C">
        <w:rPr>
          <w:rFonts w:ascii="Alegreya Sans" w:eastAsia="新細明體" w:hAnsi="Alegreya Sans" w:cs="新細明體"/>
          <w:color w:val="555555"/>
          <w:kern w:val="0"/>
          <w:szCs w:val="24"/>
        </w:rPr>
        <w:t>元，</w:t>
      </w:r>
      <w:proofErr w:type="gramStart"/>
      <w:r w:rsidRPr="00A4110C">
        <w:rPr>
          <w:rFonts w:ascii="Alegreya Sans" w:eastAsia="新細明體" w:hAnsi="Alegreya Sans" w:cs="新細明體"/>
          <w:color w:val="555555"/>
          <w:kern w:val="0"/>
          <w:szCs w:val="24"/>
        </w:rPr>
        <w:t>而非盜刷</w:t>
      </w:r>
      <w:proofErr w:type="gramEnd"/>
      <w:r w:rsidRPr="00A4110C">
        <w:rPr>
          <w:rFonts w:ascii="Alegreya Sans" w:eastAsia="新細明體" w:hAnsi="Alegreya Sans" w:cs="新細明體"/>
          <w:color w:val="555555"/>
          <w:kern w:val="0"/>
          <w:szCs w:val="24"/>
        </w:rPr>
        <w:t>交易在</w:t>
      </w:r>
      <w:r w:rsidRPr="00A4110C">
        <w:rPr>
          <w:rFonts w:ascii="Alegreya Sans" w:eastAsia="新細明體" w:hAnsi="Alegreya Sans" w:cs="新細明體"/>
          <w:color w:val="555555"/>
          <w:kern w:val="0"/>
          <w:szCs w:val="24"/>
        </w:rPr>
        <w:t xml:space="preserve"> 8000 </w:t>
      </w:r>
      <w:proofErr w:type="gramStart"/>
      <w:r w:rsidRPr="00A4110C">
        <w:rPr>
          <w:rFonts w:ascii="Alegreya Sans" w:eastAsia="新細明體" w:hAnsi="Alegreya Sans" w:cs="新細明體"/>
          <w:color w:val="555555"/>
          <w:kern w:val="0"/>
          <w:szCs w:val="24"/>
        </w:rPr>
        <w:t>–</w:t>
      </w:r>
      <w:proofErr w:type="gramEnd"/>
      <w:r w:rsidRPr="00A4110C">
        <w:rPr>
          <w:rFonts w:ascii="Alegreya Sans" w:eastAsia="新細明體" w:hAnsi="Alegreya Sans" w:cs="新細明體"/>
          <w:color w:val="555555"/>
          <w:kern w:val="0"/>
          <w:szCs w:val="24"/>
        </w:rPr>
        <w:t xml:space="preserve"> 12000 </w:t>
      </w:r>
      <w:r w:rsidRPr="00A4110C">
        <w:rPr>
          <w:rFonts w:ascii="Alegreya Sans" w:eastAsia="新細明體" w:hAnsi="Alegreya Sans" w:cs="新細明體"/>
          <w:color w:val="555555"/>
          <w:kern w:val="0"/>
          <w:szCs w:val="24"/>
        </w:rPr>
        <w:t>的金額可能</w:t>
      </w:r>
      <w:proofErr w:type="gramStart"/>
      <w:r w:rsidRPr="00A4110C">
        <w:rPr>
          <w:rFonts w:ascii="Alegreya Sans" w:eastAsia="新細明體" w:hAnsi="Alegreya Sans" w:cs="新細明體"/>
          <w:color w:val="555555"/>
          <w:kern w:val="0"/>
          <w:szCs w:val="24"/>
        </w:rPr>
        <w:t>佔</w:t>
      </w:r>
      <w:proofErr w:type="gramEnd"/>
      <w:r w:rsidRPr="00A4110C">
        <w:rPr>
          <w:rFonts w:ascii="Alegreya Sans" w:eastAsia="新細明體" w:hAnsi="Alegreya Sans" w:cs="新細明體"/>
          <w:color w:val="555555"/>
          <w:kern w:val="0"/>
          <w:szCs w:val="24"/>
        </w:rPr>
        <w:t>總交易</w:t>
      </w:r>
      <w:r w:rsidRPr="00A4110C">
        <w:rPr>
          <w:rFonts w:ascii="Alegreya Sans" w:eastAsia="新細明體" w:hAnsi="Alegreya Sans" w:cs="新細明體"/>
          <w:color w:val="555555"/>
          <w:kern w:val="0"/>
          <w:szCs w:val="24"/>
        </w:rPr>
        <w:t xml:space="preserve"> 35%</w:t>
      </w:r>
      <w:r w:rsidRPr="00A4110C">
        <w:rPr>
          <w:rFonts w:ascii="Alegreya Sans" w:eastAsia="新細明體" w:hAnsi="Alegreya Sans" w:cs="新細明體"/>
          <w:color w:val="555555"/>
          <w:kern w:val="0"/>
          <w:szCs w:val="24"/>
        </w:rPr>
        <w:t>。此時，如果有一筆交易是</w:t>
      </w:r>
      <w:r w:rsidRPr="00A4110C">
        <w:rPr>
          <w:rFonts w:ascii="Alegreya Sans" w:eastAsia="新細明體" w:hAnsi="Alegreya Sans" w:cs="新細明體"/>
          <w:color w:val="555555"/>
          <w:kern w:val="0"/>
          <w:szCs w:val="24"/>
        </w:rPr>
        <w:t xml:space="preserve"> 10000 </w:t>
      </w:r>
      <w:r w:rsidRPr="00A4110C">
        <w:rPr>
          <w:rFonts w:ascii="Alegreya Sans" w:eastAsia="新細明體" w:hAnsi="Alegreya Sans" w:cs="新細明體"/>
          <w:color w:val="555555"/>
          <w:kern w:val="0"/>
          <w:szCs w:val="24"/>
        </w:rPr>
        <w:t>元，直接猜測這筆交易不是</w:t>
      </w:r>
      <w:proofErr w:type="gramStart"/>
      <w:r w:rsidRPr="00A4110C">
        <w:rPr>
          <w:rFonts w:ascii="Alegreya Sans" w:eastAsia="新細明體" w:hAnsi="Alegreya Sans" w:cs="新細明體"/>
          <w:color w:val="555555"/>
          <w:kern w:val="0"/>
          <w:szCs w:val="24"/>
        </w:rPr>
        <w:t>盜刷猜</w:t>
      </w:r>
      <w:r w:rsidRPr="00A4110C">
        <w:rPr>
          <w:rFonts w:ascii="Alegreya Sans" w:eastAsia="新細明體" w:hAnsi="Alegreya Sans" w:cs="新細明體"/>
          <w:color w:val="555555"/>
          <w:kern w:val="0"/>
          <w:szCs w:val="24"/>
        </w:rPr>
        <w:lastRenderedPageBreak/>
        <w:t>對</w:t>
      </w:r>
      <w:proofErr w:type="gramEnd"/>
      <w:r w:rsidRPr="00A4110C">
        <w:rPr>
          <w:rFonts w:ascii="Alegreya Sans" w:eastAsia="新細明體" w:hAnsi="Alegreya Sans" w:cs="新細明體"/>
          <w:color w:val="555555"/>
          <w:kern w:val="0"/>
          <w:szCs w:val="24"/>
        </w:rPr>
        <w:t>的機率是</w:t>
      </w:r>
      <w:r w:rsidRPr="00A4110C">
        <w:rPr>
          <w:rFonts w:ascii="Alegreya Sans" w:eastAsia="新細明體" w:hAnsi="Alegreya Sans" w:cs="新細明體"/>
          <w:color w:val="555555"/>
          <w:kern w:val="0"/>
          <w:szCs w:val="24"/>
        </w:rPr>
        <w:t xml:space="preserve">  98.6%</w:t>
      </w:r>
      <w:r w:rsidRPr="00A4110C">
        <w:rPr>
          <w:rFonts w:ascii="Alegreya Sans" w:eastAsia="新細明體" w:hAnsi="Alegreya Sans" w:cs="新細明體"/>
          <w:color w:val="555555"/>
          <w:kern w:val="0"/>
          <w:szCs w:val="24"/>
        </w:rPr>
        <w:t>，還是非常高！在這樣的情況下，機器學習的算法其實很難區分出到底一筆交易是不是陽性的。</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如果遇到上面這樣的問題，可能最直接會想到的解決方法就是「蒐集新的特徵」，找到一個很容易區分出陽性與陰性的特徵不就好了嘛！但是事情並沒有這麼簡單，要是有這麼好的特徵，根本就不需要做機器學習啊！所以，在不能蒐集更多新特徵的條件下，我們其實有以下幾種常見的處理方法：</w:t>
      </w:r>
    </w:p>
    <w:p w:rsidR="00A4110C" w:rsidRPr="00A4110C" w:rsidRDefault="00A4110C" w:rsidP="00A4110C">
      <w:pPr>
        <w:widowControl/>
        <w:numPr>
          <w:ilvl w:val="0"/>
          <w:numId w:val="2"/>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抽樣方法：</w:t>
      </w:r>
      <w:r w:rsidRPr="00A4110C">
        <w:rPr>
          <w:rFonts w:ascii="Arial" w:eastAsia="新細明體" w:hAnsi="Arial" w:cs="Arial"/>
          <w:color w:val="555555"/>
          <w:kern w:val="0"/>
          <w:szCs w:val="24"/>
        </w:rPr>
        <w:br/>
      </w:r>
      <w:r w:rsidRPr="00A4110C">
        <w:rPr>
          <w:rFonts w:ascii="Arial" w:eastAsia="新細明體" w:hAnsi="Arial" w:cs="Arial"/>
          <w:color w:val="555555"/>
          <w:kern w:val="0"/>
          <w:szCs w:val="24"/>
        </w:rPr>
        <w:t>透過個體的複製與刪除，創造出比較平衡的資料集合，比如說：</w:t>
      </w:r>
    </w:p>
    <w:p w:rsidR="00A4110C" w:rsidRPr="00A4110C" w:rsidRDefault="00A4110C" w:rsidP="00A4110C">
      <w:pPr>
        <w:widowControl/>
        <w:numPr>
          <w:ilvl w:val="1"/>
          <w:numId w:val="2"/>
        </w:numPr>
        <w:shd w:val="clear" w:color="auto" w:fill="FFFFFF"/>
        <w:spacing w:before="100" w:beforeAutospacing="1" w:after="100" w:afterAutospacing="1"/>
        <w:ind w:left="840"/>
        <w:rPr>
          <w:rFonts w:ascii="Arial" w:eastAsia="新細明體" w:hAnsi="Arial" w:cs="Arial"/>
          <w:color w:val="555555"/>
          <w:kern w:val="0"/>
          <w:szCs w:val="24"/>
        </w:rPr>
      </w:pPr>
      <w:r w:rsidRPr="00A4110C">
        <w:rPr>
          <w:rFonts w:ascii="Arial" w:eastAsia="新細明體" w:hAnsi="Arial" w:cs="Arial"/>
          <w:color w:val="555555"/>
          <w:kern w:val="0"/>
          <w:szCs w:val="24"/>
        </w:rPr>
        <w:t>Oversampling</w:t>
      </w:r>
      <w:r w:rsidRPr="00A4110C">
        <w:rPr>
          <w:rFonts w:ascii="Arial" w:eastAsia="新細明體" w:hAnsi="Arial" w:cs="Arial"/>
          <w:color w:val="555555"/>
          <w:kern w:val="0"/>
          <w:szCs w:val="24"/>
        </w:rPr>
        <w:t>：隨機複製陽性個體，使陽性與陰性在訓練集合的比例達到</w:t>
      </w:r>
      <w:r w:rsidRPr="00A4110C">
        <w:rPr>
          <w:rFonts w:ascii="Arial" w:eastAsia="新細明體" w:hAnsi="Arial" w:cs="Arial"/>
          <w:color w:val="555555"/>
          <w:kern w:val="0"/>
          <w:szCs w:val="24"/>
        </w:rPr>
        <w:t xml:space="preserve"> 1:1</w:t>
      </w:r>
      <w:r w:rsidRPr="00A4110C">
        <w:rPr>
          <w:rFonts w:ascii="Arial" w:eastAsia="新細明體" w:hAnsi="Arial" w:cs="Arial"/>
          <w:color w:val="555555"/>
          <w:kern w:val="0"/>
          <w:szCs w:val="24"/>
        </w:rPr>
        <w:t>，這種方法最大的缺點是很容易讓</w:t>
      </w:r>
      <w:r w:rsidRPr="00A4110C">
        <w:rPr>
          <w:rFonts w:ascii="Arial" w:eastAsia="新細明體" w:hAnsi="Arial" w:cs="Arial"/>
          <w:color w:val="555555"/>
          <w:kern w:val="0"/>
          <w:szCs w:val="24"/>
        </w:rPr>
        <w:t xml:space="preserve"> Specificity </w:t>
      </w:r>
      <w:r w:rsidRPr="00A4110C">
        <w:rPr>
          <w:rFonts w:ascii="Arial" w:eastAsia="新細明體" w:hAnsi="Arial" w:cs="Arial"/>
          <w:color w:val="555555"/>
          <w:kern w:val="0"/>
          <w:szCs w:val="24"/>
        </w:rPr>
        <w:t>下降。</w:t>
      </w:r>
    </w:p>
    <w:p w:rsidR="00A4110C" w:rsidRPr="00A4110C" w:rsidRDefault="00A4110C" w:rsidP="00A4110C">
      <w:pPr>
        <w:widowControl/>
        <w:numPr>
          <w:ilvl w:val="1"/>
          <w:numId w:val="2"/>
        </w:numPr>
        <w:shd w:val="clear" w:color="auto" w:fill="FFFFFF"/>
        <w:spacing w:before="100" w:beforeAutospacing="1" w:after="100" w:afterAutospacing="1"/>
        <w:ind w:left="840"/>
        <w:rPr>
          <w:rFonts w:ascii="Arial" w:eastAsia="新細明體" w:hAnsi="Arial" w:cs="Arial"/>
          <w:color w:val="555555"/>
          <w:kern w:val="0"/>
          <w:szCs w:val="24"/>
        </w:rPr>
      </w:pPr>
      <w:proofErr w:type="spellStart"/>
      <w:r w:rsidRPr="00A4110C">
        <w:rPr>
          <w:rFonts w:ascii="Arial" w:eastAsia="新細明體" w:hAnsi="Arial" w:cs="Arial"/>
          <w:color w:val="555555"/>
          <w:kern w:val="0"/>
          <w:szCs w:val="24"/>
        </w:rPr>
        <w:t>Unsersampling</w:t>
      </w:r>
      <w:proofErr w:type="spellEnd"/>
      <w:r w:rsidRPr="00A4110C">
        <w:rPr>
          <w:rFonts w:ascii="Arial" w:eastAsia="新細明體" w:hAnsi="Arial" w:cs="Arial"/>
          <w:color w:val="555555"/>
          <w:kern w:val="0"/>
          <w:szCs w:val="24"/>
        </w:rPr>
        <w:t>：隨機刪除陰性個體，使陽性與陰性在訓練集合的比例達到</w:t>
      </w:r>
      <w:r w:rsidRPr="00A4110C">
        <w:rPr>
          <w:rFonts w:ascii="Arial" w:eastAsia="新細明體" w:hAnsi="Arial" w:cs="Arial"/>
          <w:color w:val="555555"/>
          <w:kern w:val="0"/>
          <w:szCs w:val="24"/>
        </w:rPr>
        <w:t xml:space="preserve"> 1:1</w:t>
      </w:r>
      <w:r w:rsidRPr="00A4110C">
        <w:rPr>
          <w:rFonts w:ascii="Arial" w:eastAsia="新細明體" w:hAnsi="Arial" w:cs="Arial"/>
          <w:color w:val="555555"/>
          <w:kern w:val="0"/>
          <w:szCs w:val="24"/>
        </w:rPr>
        <w:t>，這種方法最大的缺點是很容易缺失某些陰性個體的資訊。</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numPr>
          <w:ilvl w:val="0"/>
          <w:numId w:val="3"/>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產生合成樣本</w:t>
      </w:r>
      <w:r w:rsidRPr="00A4110C">
        <w:rPr>
          <w:rFonts w:ascii="Arial" w:eastAsia="新細明體" w:hAnsi="Arial" w:cs="Arial"/>
          <w:color w:val="555555"/>
          <w:kern w:val="0"/>
          <w:szCs w:val="24"/>
        </w:rPr>
        <w:t xml:space="preserve"> (Synthetic Sample)</w:t>
      </w:r>
      <w:r w:rsidRPr="00A4110C">
        <w:rPr>
          <w:rFonts w:ascii="Arial" w:eastAsia="新細明體" w:hAnsi="Arial" w:cs="Arial"/>
          <w:color w:val="555555"/>
          <w:kern w:val="0"/>
          <w:szCs w:val="24"/>
        </w:rPr>
        <w:t>：</w:t>
      </w:r>
      <w:r w:rsidRPr="00A4110C">
        <w:rPr>
          <w:rFonts w:ascii="Arial" w:eastAsia="新細明體" w:hAnsi="Arial" w:cs="Arial"/>
          <w:color w:val="555555"/>
          <w:kern w:val="0"/>
          <w:szCs w:val="24"/>
        </w:rPr>
        <w:br/>
      </w:r>
      <w:r w:rsidRPr="00A4110C">
        <w:rPr>
          <w:rFonts w:ascii="Arial" w:eastAsia="新細明體" w:hAnsi="Arial" w:cs="Arial"/>
          <w:color w:val="555555"/>
          <w:kern w:val="0"/>
          <w:szCs w:val="24"/>
        </w:rPr>
        <w:t>根據原本陽性樣本的分佈特徵，模擬出很類似的新陽性樣本，比如說：</w:t>
      </w:r>
    </w:p>
    <w:p w:rsidR="00A4110C" w:rsidRPr="00A4110C" w:rsidRDefault="00A4110C" w:rsidP="00A4110C">
      <w:pPr>
        <w:widowControl/>
        <w:numPr>
          <w:ilvl w:val="1"/>
          <w:numId w:val="3"/>
        </w:numPr>
        <w:shd w:val="clear" w:color="auto" w:fill="FFFFFF"/>
        <w:spacing w:before="100" w:beforeAutospacing="1" w:after="100" w:afterAutospacing="1"/>
        <w:ind w:left="840"/>
        <w:rPr>
          <w:rFonts w:ascii="Arial" w:eastAsia="新細明體" w:hAnsi="Arial" w:cs="Arial"/>
          <w:color w:val="555555"/>
          <w:kern w:val="0"/>
          <w:szCs w:val="24"/>
        </w:rPr>
      </w:pPr>
      <w:r w:rsidRPr="00A4110C">
        <w:rPr>
          <w:rFonts w:ascii="Arial" w:eastAsia="新細明體" w:hAnsi="Arial" w:cs="Arial"/>
          <w:color w:val="555555"/>
          <w:kern w:val="0"/>
          <w:szCs w:val="24"/>
        </w:rPr>
        <w:t xml:space="preserve">SMOTE / </w:t>
      </w:r>
      <w:proofErr w:type="spellStart"/>
      <w:r w:rsidRPr="00A4110C">
        <w:rPr>
          <w:rFonts w:ascii="Arial" w:eastAsia="新細明體" w:hAnsi="Arial" w:cs="Arial"/>
          <w:color w:val="555555"/>
          <w:kern w:val="0"/>
          <w:szCs w:val="24"/>
        </w:rPr>
        <w:t>AdaSyn</w:t>
      </w:r>
      <w:proofErr w:type="spellEnd"/>
      <w:r w:rsidRPr="00A4110C">
        <w:rPr>
          <w:rFonts w:ascii="Arial" w:eastAsia="新細明體" w:hAnsi="Arial" w:cs="Arial"/>
          <w:color w:val="555555"/>
          <w:kern w:val="0"/>
          <w:szCs w:val="24"/>
        </w:rPr>
        <w:t xml:space="preserve"> </w:t>
      </w:r>
      <w:r w:rsidRPr="00A4110C">
        <w:rPr>
          <w:rFonts w:ascii="Arial" w:eastAsia="新細明體" w:hAnsi="Arial" w:cs="Arial"/>
          <w:color w:val="555555"/>
          <w:kern w:val="0"/>
          <w:szCs w:val="24"/>
        </w:rPr>
        <w:t>等利用「</w:t>
      </w:r>
      <w:proofErr w:type="gramStart"/>
      <w:r w:rsidRPr="00A4110C">
        <w:rPr>
          <w:rFonts w:ascii="Arial" w:eastAsia="新細明體" w:hAnsi="Arial" w:cs="Arial"/>
          <w:color w:val="555555"/>
          <w:kern w:val="0"/>
          <w:szCs w:val="24"/>
        </w:rPr>
        <w:t>最</w:t>
      </w:r>
      <w:proofErr w:type="gramEnd"/>
      <w:r w:rsidRPr="00A4110C">
        <w:rPr>
          <w:rFonts w:ascii="Arial" w:eastAsia="新細明體" w:hAnsi="Arial" w:cs="Arial"/>
          <w:color w:val="555555"/>
          <w:kern w:val="0"/>
          <w:szCs w:val="24"/>
        </w:rPr>
        <w:t>近鄰點」</w:t>
      </w:r>
      <w:r w:rsidRPr="00A4110C">
        <w:rPr>
          <w:rFonts w:ascii="Arial" w:eastAsia="新細明體" w:hAnsi="Arial" w:cs="Arial"/>
          <w:color w:val="555555"/>
          <w:kern w:val="0"/>
          <w:szCs w:val="24"/>
        </w:rPr>
        <w:t xml:space="preserve">(Nearest Neighbors) </w:t>
      </w:r>
      <w:r w:rsidRPr="00A4110C">
        <w:rPr>
          <w:rFonts w:ascii="Arial" w:eastAsia="新細明體" w:hAnsi="Arial" w:cs="Arial"/>
          <w:color w:val="555555"/>
          <w:kern w:val="0"/>
          <w:szCs w:val="24"/>
        </w:rPr>
        <w:t>為出發的方法產生新資料</w:t>
      </w:r>
    </w:p>
    <w:p w:rsidR="00A4110C" w:rsidRPr="00A4110C" w:rsidRDefault="00A4110C" w:rsidP="00A4110C">
      <w:pPr>
        <w:widowControl/>
        <w:numPr>
          <w:ilvl w:val="1"/>
          <w:numId w:val="3"/>
        </w:numPr>
        <w:shd w:val="clear" w:color="auto" w:fill="FFFFFF"/>
        <w:spacing w:before="100" w:beforeAutospacing="1" w:after="100" w:afterAutospacing="1"/>
        <w:ind w:left="840"/>
        <w:rPr>
          <w:rFonts w:ascii="Arial" w:eastAsia="新細明體" w:hAnsi="Arial" w:cs="Arial"/>
          <w:color w:val="555555"/>
          <w:kern w:val="0"/>
          <w:szCs w:val="24"/>
        </w:rPr>
      </w:pPr>
      <w:r w:rsidRPr="00A4110C">
        <w:rPr>
          <w:rFonts w:ascii="Arial" w:eastAsia="新細明體" w:hAnsi="Arial" w:cs="Arial"/>
          <w:color w:val="555555"/>
          <w:kern w:val="0"/>
          <w:szCs w:val="24"/>
        </w:rPr>
        <w:t>利用貝氏網絡</w:t>
      </w:r>
      <w:r w:rsidRPr="00A4110C">
        <w:rPr>
          <w:rFonts w:ascii="Arial" w:eastAsia="新細明體" w:hAnsi="Arial" w:cs="Arial"/>
          <w:color w:val="555555"/>
          <w:kern w:val="0"/>
          <w:szCs w:val="24"/>
        </w:rPr>
        <w:t xml:space="preserve"> (Bayesian Network) </w:t>
      </w:r>
      <w:r w:rsidRPr="00A4110C">
        <w:rPr>
          <w:rFonts w:ascii="Arial" w:eastAsia="新細明體" w:hAnsi="Arial" w:cs="Arial"/>
          <w:color w:val="555555"/>
          <w:kern w:val="0"/>
          <w:szCs w:val="24"/>
        </w:rPr>
        <w:t>產生具有相似變數結構的新資料</w:t>
      </w:r>
    </w:p>
    <w:p w:rsidR="00A4110C" w:rsidRPr="00A4110C" w:rsidRDefault="00A4110C" w:rsidP="00A4110C">
      <w:pPr>
        <w:widowControl/>
        <w:numPr>
          <w:ilvl w:val="1"/>
          <w:numId w:val="3"/>
        </w:numPr>
        <w:shd w:val="clear" w:color="auto" w:fill="FFFFFF"/>
        <w:spacing w:before="100" w:beforeAutospacing="1" w:after="100" w:afterAutospacing="1"/>
        <w:ind w:left="840"/>
        <w:rPr>
          <w:rFonts w:ascii="Arial" w:eastAsia="新細明體" w:hAnsi="Arial" w:cs="Arial"/>
          <w:color w:val="555555"/>
          <w:kern w:val="0"/>
          <w:szCs w:val="24"/>
        </w:rPr>
      </w:pPr>
      <w:r w:rsidRPr="00A4110C">
        <w:rPr>
          <w:rFonts w:ascii="Arial" w:eastAsia="新細明體" w:hAnsi="Arial" w:cs="Arial"/>
          <w:color w:val="555555"/>
          <w:kern w:val="0"/>
          <w:szCs w:val="24"/>
        </w:rPr>
        <w:t>GAN</w:t>
      </w:r>
      <w:r w:rsidRPr="00A4110C">
        <w:rPr>
          <w:rFonts w:ascii="Arial" w:eastAsia="新細明體" w:hAnsi="Arial" w:cs="Arial"/>
          <w:color w:val="555555"/>
          <w:kern w:val="0"/>
          <w:szCs w:val="24"/>
        </w:rPr>
        <w:t>：利用生成與對抗模型產生相似分配的資料</w:t>
      </w:r>
      <w:r w:rsidRPr="00A4110C">
        <w:rPr>
          <w:rFonts w:ascii="Arial" w:eastAsia="新細明體" w:hAnsi="Arial" w:cs="Arial"/>
          <w:color w:val="555555"/>
          <w:kern w:val="0"/>
          <w:szCs w:val="24"/>
        </w:rPr>
        <w:t xml:space="preserve"> (</w:t>
      </w:r>
      <w:r w:rsidRPr="00A4110C">
        <w:rPr>
          <w:rFonts w:ascii="Arial" w:eastAsia="新細明體" w:hAnsi="Arial" w:cs="Arial"/>
          <w:color w:val="555555"/>
          <w:kern w:val="0"/>
          <w:szCs w:val="24"/>
        </w:rPr>
        <w:t>可以參考</w:t>
      </w:r>
      <w:proofErr w:type="gramStart"/>
      <w:r w:rsidRPr="00A4110C">
        <w:rPr>
          <w:rFonts w:ascii="Arial" w:eastAsia="新細明體" w:hAnsi="Arial" w:cs="Arial"/>
          <w:color w:val="555555"/>
          <w:kern w:val="0"/>
          <w:szCs w:val="24"/>
        </w:rPr>
        <w:t>很</w:t>
      </w:r>
      <w:proofErr w:type="gramEnd"/>
      <w:r w:rsidRPr="00A4110C">
        <w:rPr>
          <w:rFonts w:ascii="Arial" w:eastAsia="新細明體" w:hAnsi="Arial" w:cs="Arial"/>
          <w:color w:val="555555"/>
          <w:kern w:val="0"/>
          <w:szCs w:val="24"/>
        </w:rPr>
        <w:t>潮的網站：</w:t>
      </w:r>
      <w:r w:rsidRPr="00A4110C">
        <w:rPr>
          <w:rFonts w:ascii="Arial" w:eastAsia="新細明體" w:hAnsi="Arial" w:cs="Arial"/>
          <w:color w:val="555555"/>
          <w:kern w:val="0"/>
          <w:szCs w:val="24"/>
        </w:rPr>
        <w:fldChar w:fldCharType="begin"/>
      </w:r>
      <w:r w:rsidRPr="00A4110C">
        <w:rPr>
          <w:rFonts w:ascii="Arial" w:eastAsia="新細明體" w:hAnsi="Arial" w:cs="Arial"/>
          <w:color w:val="555555"/>
          <w:kern w:val="0"/>
          <w:szCs w:val="24"/>
        </w:rPr>
        <w:instrText xml:space="preserve"> HYPERLINK "https://poloclub.github.io/ganlab/" </w:instrText>
      </w:r>
      <w:r w:rsidRPr="00A4110C">
        <w:rPr>
          <w:rFonts w:ascii="Arial" w:eastAsia="新細明體" w:hAnsi="Arial" w:cs="Arial"/>
          <w:color w:val="555555"/>
          <w:kern w:val="0"/>
          <w:szCs w:val="24"/>
        </w:rPr>
        <w:fldChar w:fldCharType="separate"/>
      </w:r>
      <w:r w:rsidRPr="0058712D">
        <w:rPr>
          <w:rFonts w:ascii="Arial" w:eastAsia="新細明體" w:hAnsi="Arial" w:cs="Arial"/>
          <w:color w:val="F35029"/>
          <w:kern w:val="0"/>
          <w:szCs w:val="24"/>
          <w:u w:val="single"/>
        </w:rPr>
        <w:t>https://poloclub.github.io/ganlab/</w:t>
      </w:r>
      <w:r w:rsidRPr="00A4110C">
        <w:rPr>
          <w:rFonts w:ascii="Arial" w:eastAsia="新細明體" w:hAnsi="Arial" w:cs="Arial"/>
          <w:color w:val="555555"/>
          <w:kern w:val="0"/>
          <w:szCs w:val="24"/>
        </w:rPr>
        <w:fldChar w:fldCharType="end"/>
      </w:r>
      <w:r w:rsidRPr="00A4110C">
        <w:rPr>
          <w:rFonts w:ascii="Arial" w:eastAsia="新細明體" w:hAnsi="Arial" w:cs="Arial"/>
          <w:color w:val="555555"/>
          <w:kern w:val="0"/>
          <w:szCs w:val="24"/>
        </w:rPr>
        <w:t>)</w:t>
      </w:r>
    </w:p>
    <w:p w:rsidR="00A4110C" w:rsidRPr="00A4110C" w:rsidRDefault="00A4110C" w:rsidP="00A4110C">
      <w:pPr>
        <w:widowControl/>
        <w:shd w:val="clear" w:color="auto" w:fill="FFFFFF"/>
        <w:spacing w:after="200"/>
        <w:rPr>
          <w:rFonts w:ascii="Alegreya Sans" w:eastAsia="新細明體" w:hAnsi="Alegreya Sans" w:cs="新細明體"/>
          <w:color w:val="555555"/>
          <w:kern w:val="0"/>
          <w:szCs w:val="24"/>
        </w:rPr>
      </w:pPr>
      <w:r w:rsidRPr="00A4110C">
        <w:rPr>
          <w:rFonts w:ascii="Alegreya Sans" w:eastAsia="新細明體" w:hAnsi="Alegreya Sans" w:cs="新細明體"/>
          <w:color w:val="555555"/>
          <w:kern w:val="0"/>
          <w:szCs w:val="24"/>
        </w:rPr>
        <w:t> </w:t>
      </w:r>
    </w:p>
    <w:p w:rsidR="00A4110C" w:rsidRPr="00A4110C" w:rsidRDefault="00A4110C" w:rsidP="00A4110C">
      <w:pPr>
        <w:widowControl/>
        <w:numPr>
          <w:ilvl w:val="0"/>
          <w:numId w:val="4"/>
        </w:numPr>
        <w:shd w:val="clear" w:color="auto" w:fill="FFFFFF"/>
        <w:spacing w:before="100" w:beforeAutospacing="1" w:after="100" w:afterAutospacing="1"/>
        <w:ind w:left="480"/>
        <w:rPr>
          <w:rFonts w:ascii="Arial" w:eastAsia="新細明體" w:hAnsi="Arial" w:cs="Arial"/>
          <w:color w:val="555555"/>
          <w:kern w:val="0"/>
          <w:szCs w:val="24"/>
        </w:rPr>
      </w:pPr>
      <w:r w:rsidRPr="00A4110C">
        <w:rPr>
          <w:rFonts w:ascii="Arial" w:eastAsia="新細明體" w:hAnsi="Arial" w:cs="Arial"/>
          <w:color w:val="555555"/>
          <w:kern w:val="0"/>
          <w:szCs w:val="24"/>
        </w:rPr>
        <w:t>成本導向的機器學習模型</w:t>
      </w:r>
      <w:r w:rsidRPr="00A4110C">
        <w:rPr>
          <w:rFonts w:ascii="Arial" w:eastAsia="新細明體" w:hAnsi="Arial" w:cs="Arial"/>
          <w:color w:val="555555"/>
          <w:kern w:val="0"/>
          <w:szCs w:val="24"/>
        </w:rPr>
        <w:t xml:space="preserve"> (Cost-sensitive Classification)</w:t>
      </w:r>
      <w:r w:rsidRPr="00A4110C">
        <w:rPr>
          <w:rFonts w:ascii="Arial" w:eastAsia="新細明體" w:hAnsi="Arial" w:cs="Arial"/>
          <w:color w:val="555555"/>
          <w:kern w:val="0"/>
          <w:szCs w:val="24"/>
        </w:rPr>
        <w:t>：將一般機器學習的損失函數</w:t>
      </w:r>
      <w:r w:rsidRPr="00A4110C">
        <w:rPr>
          <w:rFonts w:ascii="Arial" w:eastAsia="新細明體" w:hAnsi="Arial" w:cs="Arial"/>
          <w:color w:val="555555"/>
          <w:kern w:val="0"/>
          <w:szCs w:val="24"/>
        </w:rPr>
        <w:t xml:space="preserve"> (loss function) </w:t>
      </w:r>
      <w:r w:rsidRPr="00A4110C">
        <w:rPr>
          <w:rFonts w:ascii="Arial" w:eastAsia="新細明體" w:hAnsi="Arial" w:cs="Arial"/>
          <w:color w:val="555555"/>
          <w:kern w:val="0"/>
          <w:szCs w:val="24"/>
        </w:rPr>
        <w:t>改為成本導向的損失函數。</w:t>
      </w:r>
    </w:p>
    <w:p w:rsidR="0058712D" w:rsidRDefault="00A4110C" w:rsidP="0058712D">
      <w:pPr>
        <w:widowControl/>
        <w:shd w:val="clear" w:color="auto" w:fill="FFFFFF"/>
        <w:spacing w:after="200"/>
        <w:rPr>
          <w:rFonts w:ascii="Alegreya Sans" w:eastAsia="新細明體" w:hAnsi="Alegreya Sans" w:cs="新細明體" w:hint="eastAsia"/>
          <w:color w:val="555555"/>
          <w:kern w:val="0"/>
          <w:szCs w:val="24"/>
        </w:rPr>
      </w:pPr>
      <w:r w:rsidRPr="00A4110C">
        <w:rPr>
          <w:rFonts w:ascii="Alegreya Sans" w:eastAsia="新細明體" w:hAnsi="Alegreya Sans" w:cs="新細明體"/>
          <w:color w:val="555555"/>
          <w:kern w:val="0"/>
          <w:szCs w:val="24"/>
        </w:rPr>
        <w:t> </w:t>
      </w:r>
    </w:p>
    <w:p w:rsidR="0058712D" w:rsidRDefault="0058712D" w:rsidP="0058712D">
      <w:pPr>
        <w:widowControl/>
        <w:shd w:val="clear" w:color="auto" w:fill="FFFFFF"/>
        <w:spacing w:after="200"/>
        <w:rPr>
          <w:rFonts w:ascii="Alegreya Sans" w:eastAsia="新細明體" w:hAnsi="Alegreya Sans" w:cs="新細明體" w:hint="eastAsia"/>
          <w:color w:val="555555"/>
          <w:kern w:val="0"/>
          <w:szCs w:val="24"/>
        </w:rPr>
      </w:pPr>
    </w:p>
    <w:p w:rsidR="0058712D" w:rsidRPr="0058712D" w:rsidRDefault="0058712D" w:rsidP="0058712D">
      <w:pPr>
        <w:widowControl/>
        <w:shd w:val="clear" w:color="auto" w:fill="FFFFFF"/>
        <w:spacing w:after="200"/>
        <w:rPr>
          <w:rFonts w:ascii="Alegreya Sans" w:eastAsia="新細明體" w:hAnsi="Alegreya Sans" w:cs="新細明體" w:hint="eastAsia"/>
          <w:color w:val="555555"/>
          <w:kern w:val="0"/>
          <w:szCs w:val="24"/>
        </w:rPr>
      </w:pPr>
    </w:p>
    <w:p w:rsidR="0058712D" w:rsidRPr="0058712D" w:rsidRDefault="0058712D" w:rsidP="0058712D">
      <w:pPr>
        <w:pStyle w:val="1"/>
        <w:spacing w:before="0"/>
        <w:rPr>
          <w:rFonts w:ascii="Alegreya Sans" w:hAnsi="Alegreya Sans"/>
          <w:b w:val="0"/>
          <w:bCs w:val="0"/>
          <w:sz w:val="24"/>
          <w:szCs w:val="24"/>
        </w:rPr>
      </w:pPr>
      <w:r w:rsidRPr="0058712D">
        <w:rPr>
          <w:rFonts w:ascii="Alegreya Sans" w:hAnsi="Alegreya Sans"/>
          <w:b w:val="0"/>
          <w:bCs w:val="0"/>
          <w:sz w:val="24"/>
          <w:szCs w:val="24"/>
        </w:rPr>
        <w:lastRenderedPageBreak/>
        <w:t>不平衡資料的二元分類</w:t>
      </w:r>
      <w:r w:rsidRPr="0058712D">
        <w:rPr>
          <w:rFonts w:ascii="Alegreya Sans" w:hAnsi="Alegreya Sans"/>
          <w:b w:val="0"/>
          <w:bCs w:val="0"/>
          <w:sz w:val="24"/>
          <w:szCs w:val="24"/>
        </w:rPr>
        <w:t xml:space="preserve"> 2</w:t>
      </w:r>
      <w:r w:rsidRPr="0058712D">
        <w:rPr>
          <w:rFonts w:ascii="Alegreya Sans" w:hAnsi="Alegreya Sans"/>
          <w:b w:val="0"/>
          <w:bCs w:val="0"/>
          <w:sz w:val="24"/>
          <w:szCs w:val="24"/>
        </w:rPr>
        <w:t>：利用抽樣改善模型品質</w:t>
      </w:r>
    </w:p>
    <w:p w:rsidR="0058712D" w:rsidRPr="0058712D" w:rsidRDefault="0058712D" w:rsidP="0058712D">
      <w:pPr>
        <w:spacing w:line="480" w:lineRule="atLeast"/>
        <w:rPr>
          <w:rFonts w:ascii="新細明體" w:hAnsi="新細明體"/>
          <w:color w:val="999999"/>
          <w:szCs w:val="24"/>
        </w:rPr>
      </w:pPr>
      <w:hyperlink r:id="rId9" w:history="1">
        <w:r w:rsidRPr="0058712D">
          <w:rPr>
            <w:rStyle w:val="a3"/>
            <w:color w:val="F35029"/>
            <w:szCs w:val="24"/>
            <w:u w:val="none"/>
          </w:rPr>
          <w:t>David Huang</w:t>
        </w:r>
      </w:hyperlink>
      <w:hyperlink r:id="rId10" w:history="1">
        <w:r w:rsidRPr="0058712D">
          <w:rPr>
            <w:rStyle w:val="a3"/>
            <w:color w:val="F35029"/>
            <w:szCs w:val="24"/>
            <w:u w:val="none"/>
          </w:rPr>
          <w:t>2018-12-30</w:t>
        </w:r>
      </w:hyperlink>
      <w:hyperlink r:id="rId11" w:history="1">
        <w:r w:rsidRPr="0058712D">
          <w:rPr>
            <w:rStyle w:val="a3"/>
            <w:color w:val="F35029"/>
            <w:szCs w:val="24"/>
            <w:u w:val="none"/>
          </w:rPr>
          <w:t>Data Science</w:t>
        </w:r>
      </w:hyperlink>
      <w:r w:rsidRPr="0058712D">
        <w:rPr>
          <w:rStyle w:val="entry-categories"/>
          <w:color w:val="999999"/>
          <w:szCs w:val="24"/>
        </w:rPr>
        <w:t>, </w:t>
      </w:r>
      <w:hyperlink r:id="rId12" w:history="1">
        <w:r w:rsidRPr="0058712D">
          <w:rPr>
            <w:rStyle w:val="a3"/>
            <w:color w:val="F35029"/>
            <w:szCs w:val="24"/>
            <w:u w:val="none"/>
          </w:rPr>
          <w:t>Machine Learning</w:t>
        </w:r>
      </w:hyperlink>
    </w:p>
    <w:p w:rsidR="0058712D" w:rsidRPr="0058712D" w:rsidRDefault="0058712D" w:rsidP="0058712D">
      <w:pPr>
        <w:pStyle w:val="2"/>
        <w:spacing w:after="120"/>
        <w:rPr>
          <w:rFonts w:ascii="Alegreya Sans" w:hAnsi="Alegreya Sans"/>
          <w:b w:val="0"/>
          <w:bCs w:val="0"/>
          <w:sz w:val="24"/>
          <w:szCs w:val="24"/>
        </w:rPr>
      </w:pPr>
      <w:r w:rsidRPr="0058712D">
        <w:rPr>
          <w:rFonts w:ascii="Alegreya Sans" w:hAnsi="Alegreya Sans"/>
          <w:b w:val="0"/>
          <w:bCs w:val="0"/>
          <w:sz w:val="24"/>
          <w:szCs w:val="24"/>
        </w:rPr>
        <w:t>文章導</w:t>
      </w:r>
      <w:proofErr w:type="gramStart"/>
      <w:r w:rsidRPr="0058712D">
        <w:rPr>
          <w:rFonts w:ascii="Alegreya Sans" w:hAnsi="Alegreya Sans"/>
          <w:b w:val="0"/>
          <w:bCs w:val="0"/>
          <w:sz w:val="24"/>
          <w:szCs w:val="24"/>
        </w:rPr>
        <w:t>覽</w:t>
      </w:r>
      <w:proofErr w:type="gramEnd"/>
    </w:p>
    <w:p w:rsidR="0058712D" w:rsidRPr="0058712D" w:rsidRDefault="0058712D" w:rsidP="0058712D">
      <w:pPr>
        <w:rPr>
          <w:rFonts w:ascii="新細明體" w:hAnsi="新細明體"/>
          <w:szCs w:val="24"/>
        </w:rPr>
      </w:pPr>
      <w:hyperlink r:id="rId13" w:history="1">
        <w:r w:rsidRPr="0058712D">
          <w:rPr>
            <w:rStyle w:val="meta-nav"/>
            <w:color w:val="000000"/>
            <w:szCs w:val="24"/>
          </w:rPr>
          <w:t>Previous</w:t>
        </w:r>
      </w:hyperlink>
    </w:p>
    <w:p w:rsidR="0058712D" w:rsidRPr="0058712D" w:rsidRDefault="0058712D" w:rsidP="0058712D">
      <w:pPr>
        <w:rPr>
          <w:szCs w:val="24"/>
        </w:rPr>
      </w:pPr>
      <w:hyperlink r:id="rId14" w:history="1">
        <w:r w:rsidRPr="0058712D">
          <w:rPr>
            <w:rStyle w:val="meta-nav"/>
            <w:color w:val="000000"/>
            <w:szCs w:val="24"/>
          </w:rPr>
          <w:t>Next</w:t>
        </w:r>
      </w:hyperlink>
    </w:p>
    <w:p w:rsidR="0058712D" w:rsidRPr="0058712D" w:rsidRDefault="0058712D" w:rsidP="0058712D">
      <w:pPr>
        <w:shd w:val="clear" w:color="auto" w:fill="FFFFFF"/>
        <w:rPr>
          <w:rFonts w:ascii="Arial" w:hAnsi="Arial" w:cs="Arial"/>
          <w:color w:val="555555"/>
          <w:szCs w:val="24"/>
        </w:rPr>
      </w:pP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在前一篇文章中，我們討論了在不平衡資料的情況下，如何有效衡量二元分類模型的好壞，也提到了一些常見的模型訓練方法，比如說：複製更多陽性個體</w:t>
      </w:r>
      <w:r w:rsidRPr="0058712D">
        <w:rPr>
          <w:rFonts w:ascii="Alegreya Sans" w:hAnsi="Alegreya Sans" w:cs="Arial"/>
          <w:color w:val="555555"/>
        </w:rPr>
        <w:t xml:space="preserve"> (Oversampling)</w:t>
      </w:r>
      <w:r w:rsidRPr="0058712D">
        <w:rPr>
          <w:rFonts w:ascii="Alegreya Sans" w:hAnsi="Alegreya Sans" w:cs="Arial"/>
          <w:color w:val="555555"/>
        </w:rPr>
        <w:t>，或者是刪除陰性個體</w:t>
      </w:r>
      <w:r>
        <w:rPr>
          <w:rFonts w:ascii="Alegreya Sans" w:hAnsi="Alegreya Sans" w:cs="Arial"/>
          <w:color w:val="555555"/>
        </w:rPr>
        <w:t xml:space="preserve"> (</w:t>
      </w:r>
      <w:proofErr w:type="spellStart"/>
      <w:r>
        <w:rPr>
          <w:rFonts w:ascii="Alegreya Sans" w:hAnsi="Alegreya Sans" w:cs="Arial"/>
          <w:color w:val="555555"/>
        </w:rPr>
        <w:t>Un</w:t>
      </w:r>
      <w:r>
        <w:rPr>
          <w:rFonts w:ascii="Alegreya Sans" w:hAnsi="Alegreya Sans" w:cs="Arial" w:hint="eastAsia"/>
          <w:color w:val="555555"/>
        </w:rPr>
        <w:t>d</w:t>
      </w:r>
      <w:r w:rsidRPr="0058712D">
        <w:rPr>
          <w:rFonts w:ascii="Alegreya Sans" w:hAnsi="Alegreya Sans" w:cs="Arial"/>
          <w:color w:val="555555"/>
        </w:rPr>
        <w:t>ersampling</w:t>
      </w:r>
      <w:proofErr w:type="spellEnd"/>
      <w:r w:rsidRPr="0058712D">
        <w:rPr>
          <w:rFonts w:ascii="Alegreya Sans" w:hAnsi="Alegreya Sans" w:cs="Arial"/>
          <w:color w:val="555555"/>
        </w:rPr>
        <w:t>)</w:t>
      </w:r>
      <w:r w:rsidRPr="0058712D">
        <w:rPr>
          <w:rFonts w:ascii="Alegreya Sans" w:hAnsi="Alegreya Sans" w:cs="Arial"/>
          <w:color w:val="555555"/>
        </w:rPr>
        <w:t>，使得陽性與陰性個體的比率達到</w:t>
      </w:r>
      <w:r w:rsidRPr="0058712D">
        <w:rPr>
          <w:rFonts w:ascii="Alegreya Sans" w:hAnsi="Alegreya Sans" w:cs="Arial"/>
          <w:color w:val="555555"/>
        </w:rPr>
        <w:t xml:space="preserve"> 1:1</w:t>
      </w:r>
      <w:r w:rsidRPr="0058712D">
        <w:rPr>
          <w:rFonts w:ascii="Alegreya Sans" w:hAnsi="Alegreya Sans" w:cs="Arial"/>
          <w:color w:val="555555"/>
        </w:rPr>
        <w:t>；另外，也可以根據原本陽性樣本的分佈特徵，產生出分配相似的合成陽性樣本</w:t>
      </w:r>
      <w:r w:rsidRPr="0058712D">
        <w:rPr>
          <w:rFonts w:ascii="Alegreya Sans" w:hAnsi="Alegreya Sans" w:cs="Arial"/>
          <w:color w:val="555555"/>
        </w:rPr>
        <w:t xml:space="preserve"> (Synthetic Sample)</w:t>
      </w:r>
      <w:r w:rsidRPr="0058712D">
        <w:rPr>
          <w:rFonts w:ascii="Alegreya Sans" w:hAnsi="Alegreya Sans" w:cs="Arial"/>
          <w:color w:val="555555"/>
        </w:rPr>
        <w:t>。實際上，「產生合成樣本」跟</w:t>
      </w:r>
      <w:r w:rsidRPr="0058712D">
        <w:rPr>
          <w:rFonts w:ascii="Alegreya Sans" w:hAnsi="Alegreya Sans" w:cs="Arial"/>
          <w:color w:val="555555"/>
        </w:rPr>
        <w:t xml:space="preserve"> Oversampling </w:t>
      </w:r>
      <w:r w:rsidRPr="0058712D">
        <w:rPr>
          <w:rFonts w:ascii="Alegreya Sans" w:hAnsi="Alegreya Sans" w:cs="Arial"/>
          <w:color w:val="555555"/>
        </w:rPr>
        <w:t>其實是很類似的，因此我們將在這篇文章中介紹幾種常見的</w:t>
      </w:r>
      <w:r w:rsidRPr="0058712D">
        <w:rPr>
          <w:rFonts w:ascii="Alegreya Sans" w:hAnsi="Alegreya Sans" w:cs="Arial"/>
          <w:color w:val="555555"/>
        </w:rPr>
        <w:t xml:space="preserve"> </w:t>
      </w:r>
      <w:proofErr w:type="spellStart"/>
      <w:r w:rsidRPr="0058712D">
        <w:rPr>
          <w:rFonts w:ascii="Alegreya Sans" w:hAnsi="Alegreya Sans" w:cs="Arial"/>
          <w:color w:val="555555"/>
        </w:rPr>
        <w:t>Undersampling</w:t>
      </w:r>
      <w:proofErr w:type="spellEnd"/>
      <w:r w:rsidRPr="0058712D">
        <w:rPr>
          <w:rFonts w:ascii="Alegreya Sans" w:hAnsi="Alegreya Sans" w:cs="Arial"/>
          <w:color w:val="555555"/>
        </w:rPr>
        <w:t xml:space="preserve"> </w:t>
      </w:r>
      <w:r w:rsidRPr="0058712D">
        <w:rPr>
          <w:rFonts w:ascii="Alegreya Sans" w:hAnsi="Alegreya Sans" w:cs="Arial"/>
          <w:color w:val="555555"/>
        </w:rPr>
        <w:t>跟</w:t>
      </w:r>
      <w:r w:rsidRPr="0058712D">
        <w:rPr>
          <w:rFonts w:ascii="Alegreya Sans" w:hAnsi="Alegreya Sans" w:cs="Arial"/>
          <w:color w:val="555555"/>
        </w:rPr>
        <w:t xml:space="preserve"> Synthetic Sample </w:t>
      </w:r>
      <w:r w:rsidRPr="0058712D">
        <w:rPr>
          <w:rFonts w:ascii="Alegreya Sans" w:hAnsi="Alegreya Sans" w:cs="Arial"/>
          <w:color w:val="555555"/>
        </w:rPr>
        <w:t>的方法。</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3"/>
        <w:shd w:val="clear" w:color="auto" w:fill="FFFFFF"/>
        <w:spacing w:before="0" w:beforeAutospacing="0" w:after="120" w:afterAutospacing="0"/>
        <w:rPr>
          <w:rFonts w:ascii="Alegreya Sans" w:hAnsi="Alegreya Sans" w:cs="Arial"/>
          <w:b w:val="0"/>
          <w:bCs w:val="0"/>
          <w:color w:val="555555"/>
          <w:sz w:val="24"/>
          <w:szCs w:val="24"/>
        </w:rPr>
      </w:pPr>
      <w:r w:rsidRPr="0058712D">
        <w:rPr>
          <w:rFonts w:ascii="Alegreya Sans" w:hAnsi="Alegreya Sans" w:cs="Arial"/>
          <w:b w:val="0"/>
          <w:bCs w:val="0"/>
          <w:color w:val="555555"/>
          <w:sz w:val="24"/>
          <w:szCs w:val="24"/>
        </w:rPr>
        <w:t>SMOTE</w:t>
      </w:r>
      <w:r w:rsidRPr="0058712D">
        <w:rPr>
          <w:rFonts w:ascii="Alegreya Sans" w:hAnsi="Alegreya Sans" w:cs="Arial"/>
          <w:b w:val="0"/>
          <w:bCs w:val="0"/>
          <w:color w:val="555555"/>
          <w:sz w:val="24"/>
          <w:szCs w:val="24"/>
        </w:rPr>
        <w:t>：產生相似的合成樣本</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xml:space="preserve">SMOTE (Synthetic Minority Oversampling Technique) </w:t>
      </w:r>
      <w:r w:rsidRPr="0058712D">
        <w:rPr>
          <w:rFonts w:ascii="Alegreya Sans" w:hAnsi="Alegreya Sans" w:cs="Arial"/>
          <w:color w:val="555555"/>
        </w:rPr>
        <w:t>是最有名的樣本合成方法，這個演算法的概念很簡單：</w:t>
      </w:r>
    </w:p>
    <w:p w:rsidR="0058712D" w:rsidRPr="0058712D" w:rsidRDefault="0058712D" w:rsidP="0058712D">
      <w:pPr>
        <w:widowControl/>
        <w:numPr>
          <w:ilvl w:val="0"/>
          <w:numId w:val="5"/>
        </w:numPr>
        <w:shd w:val="clear" w:color="auto" w:fill="FFFFFF"/>
        <w:spacing w:before="100" w:beforeAutospacing="1" w:after="100" w:afterAutospacing="1"/>
        <w:ind w:left="480"/>
        <w:rPr>
          <w:rFonts w:ascii="Arial" w:hAnsi="Arial" w:cs="Arial"/>
          <w:color w:val="555555"/>
          <w:szCs w:val="24"/>
        </w:rPr>
      </w:pPr>
      <w:r w:rsidRPr="0058712D">
        <w:rPr>
          <w:rFonts w:ascii="Arial" w:hAnsi="Arial" w:cs="Arial"/>
          <w:color w:val="555555"/>
          <w:szCs w:val="24"/>
        </w:rPr>
        <w:t>找出與陽性個體</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133350" cy="114300"/>
            <wp:effectExtent l="19050" t="0" r="0" b="0"/>
            <wp:docPr id="14" name="圖片 14"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f{x}_i"/>
                    <pic:cNvPicPr>
                      <a:picLocks noChangeAspect="1" noChangeArrowheads="1"/>
                    </pic:cNvPicPr>
                  </pic:nvPicPr>
                  <pic:blipFill>
                    <a:blip r:embed="rId15"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58712D">
        <w:rPr>
          <w:rFonts w:ascii="Arial" w:hAnsi="Arial" w:cs="Arial"/>
          <w:color w:val="555555"/>
          <w:szCs w:val="24"/>
        </w:rPr>
        <w:t> </w:t>
      </w:r>
      <w:r w:rsidRPr="0058712D">
        <w:rPr>
          <w:rFonts w:ascii="Arial" w:hAnsi="Arial" w:cs="Arial"/>
          <w:color w:val="555555"/>
          <w:szCs w:val="24"/>
        </w:rPr>
        <w:t>的最近的</w:t>
      </w:r>
      <w:r w:rsidRPr="0058712D">
        <w:rPr>
          <w:rFonts w:ascii="Arial" w:hAnsi="Arial" w:cs="Arial"/>
          <w:color w:val="555555"/>
          <w:szCs w:val="24"/>
        </w:rPr>
        <w:t xml:space="preserve"> k </w:t>
      </w:r>
      <w:r w:rsidRPr="0058712D">
        <w:rPr>
          <w:rFonts w:ascii="Arial" w:hAnsi="Arial" w:cs="Arial"/>
          <w:color w:val="555555"/>
          <w:szCs w:val="24"/>
        </w:rPr>
        <w:t>個陽性鄰點</w:t>
      </w:r>
      <w:r w:rsidRPr="0058712D">
        <w:rPr>
          <w:rFonts w:ascii="Arial" w:hAnsi="Arial" w:cs="Arial"/>
          <w:color w:val="555555"/>
          <w:szCs w:val="24"/>
        </w:rPr>
        <w:t xml:space="preserve"> (k-nearest neighbors)</w:t>
      </w:r>
    </w:p>
    <w:p w:rsidR="0058712D" w:rsidRPr="0058712D" w:rsidRDefault="0058712D" w:rsidP="0058712D">
      <w:pPr>
        <w:widowControl/>
        <w:numPr>
          <w:ilvl w:val="0"/>
          <w:numId w:val="5"/>
        </w:numPr>
        <w:shd w:val="clear" w:color="auto" w:fill="FFFFFF"/>
        <w:spacing w:before="100" w:beforeAutospacing="1" w:after="100" w:afterAutospacing="1"/>
        <w:ind w:left="480"/>
        <w:rPr>
          <w:rFonts w:ascii="Arial" w:hAnsi="Arial" w:cs="Arial"/>
          <w:color w:val="555555"/>
          <w:szCs w:val="24"/>
        </w:rPr>
      </w:pPr>
      <w:r w:rsidRPr="0058712D">
        <w:rPr>
          <w:rFonts w:ascii="Arial" w:hAnsi="Arial" w:cs="Arial"/>
          <w:color w:val="555555"/>
          <w:szCs w:val="24"/>
        </w:rPr>
        <w:t>在</w:t>
      </w:r>
      <w:r w:rsidRPr="0058712D">
        <w:rPr>
          <w:rFonts w:ascii="Arial" w:hAnsi="Arial" w:cs="Arial"/>
          <w:color w:val="555555"/>
          <w:szCs w:val="24"/>
        </w:rPr>
        <w:t xml:space="preserve"> k </w:t>
      </w:r>
      <w:proofErr w:type="gramStart"/>
      <w:r w:rsidRPr="0058712D">
        <w:rPr>
          <w:rFonts w:ascii="Arial" w:hAnsi="Arial" w:cs="Arial"/>
          <w:color w:val="555555"/>
          <w:szCs w:val="24"/>
        </w:rPr>
        <w:t>個鄰點</w:t>
      </w:r>
      <w:proofErr w:type="gramEnd"/>
      <w:r w:rsidRPr="0058712D">
        <w:rPr>
          <w:rFonts w:ascii="Arial" w:hAnsi="Arial" w:cs="Arial"/>
          <w:color w:val="555555"/>
          <w:szCs w:val="24"/>
        </w:rPr>
        <w:t>中隨機選擇一個，稱作</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139700" cy="133350"/>
            <wp:effectExtent l="19050" t="0" r="0" b="0"/>
            <wp:docPr id="15" name="圖片 15" descr="\mathbf{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bf{x}_j"/>
                    <pic:cNvPicPr>
                      <a:picLocks noChangeAspect="1" noChangeArrowheads="1"/>
                    </pic:cNvPicPr>
                  </pic:nvPicPr>
                  <pic:blipFill>
                    <a:blip r:embed="rId1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sidRPr="0058712D">
        <w:rPr>
          <w:rFonts w:ascii="Arial" w:hAnsi="Arial" w:cs="Arial"/>
          <w:color w:val="555555"/>
          <w:szCs w:val="24"/>
        </w:rPr>
        <w:t>，我們會利用該鄰點用來生成新樣本</w:t>
      </w:r>
    </w:p>
    <w:p w:rsidR="0058712D" w:rsidRPr="0058712D" w:rsidRDefault="0058712D" w:rsidP="0058712D">
      <w:pPr>
        <w:widowControl/>
        <w:numPr>
          <w:ilvl w:val="0"/>
          <w:numId w:val="5"/>
        </w:numPr>
        <w:shd w:val="clear" w:color="auto" w:fill="FFFFFF"/>
        <w:spacing w:before="100" w:beforeAutospacing="1" w:after="100" w:afterAutospacing="1"/>
        <w:ind w:left="480"/>
        <w:rPr>
          <w:rFonts w:ascii="Arial" w:hAnsi="Arial" w:cs="Arial"/>
          <w:color w:val="555555"/>
          <w:szCs w:val="24"/>
        </w:rPr>
      </w:pPr>
      <w:r w:rsidRPr="0058712D">
        <w:rPr>
          <w:rFonts w:ascii="Arial" w:hAnsi="Arial" w:cs="Arial"/>
          <w:color w:val="555555"/>
          <w:szCs w:val="24"/>
        </w:rPr>
        <w:t>計算</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133350" cy="114300"/>
            <wp:effectExtent l="19050" t="0" r="0" b="0"/>
            <wp:docPr id="16" name="圖片 16"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bf{x}_i"/>
                    <pic:cNvPicPr>
                      <a:picLocks noChangeAspect="1" noChangeArrowheads="1"/>
                    </pic:cNvPicPr>
                  </pic:nvPicPr>
                  <pic:blipFill>
                    <a:blip r:embed="rId15"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58712D">
        <w:rPr>
          <w:rFonts w:ascii="Arial" w:hAnsi="Arial" w:cs="Arial"/>
          <w:color w:val="555555"/>
          <w:szCs w:val="24"/>
        </w:rPr>
        <w:t> </w:t>
      </w:r>
      <w:r w:rsidRPr="0058712D">
        <w:rPr>
          <w:rFonts w:ascii="Arial" w:hAnsi="Arial" w:cs="Arial"/>
          <w:color w:val="555555"/>
          <w:szCs w:val="24"/>
        </w:rPr>
        <w:t>與</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139700" cy="133350"/>
            <wp:effectExtent l="19050" t="0" r="0" b="0"/>
            <wp:docPr id="17" name="圖片 17" descr="\mathbf{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f{x}_j"/>
                    <pic:cNvPicPr>
                      <a:picLocks noChangeAspect="1" noChangeArrowheads="1"/>
                    </pic:cNvPicPr>
                  </pic:nvPicPr>
                  <pic:blipFill>
                    <a:blip r:embed="rId1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sidRPr="0058712D">
        <w:rPr>
          <w:rFonts w:ascii="Arial" w:hAnsi="Arial" w:cs="Arial"/>
          <w:color w:val="555555"/>
          <w:szCs w:val="24"/>
        </w:rPr>
        <w:t> </w:t>
      </w:r>
      <w:r w:rsidRPr="0058712D">
        <w:rPr>
          <w:rFonts w:ascii="Arial" w:hAnsi="Arial" w:cs="Arial"/>
          <w:color w:val="555555"/>
          <w:szCs w:val="24"/>
        </w:rPr>
        <w:t>的差異</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819150" cy="152400"/>
            <wp:effectExtent l="19050" t="0" r="0" b="0"/>
            <wp:docPr id="18" name="圖片 18" descr="\Delta = \mathbf{x}_j - \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ta = \mathbf{x}_j - \mathbf{x}_i"/>
                    <pic:cNvPicPr>
                      <a:picLocks noChangeAspect="1" noChangeArrowheads="1"/>
                    </pic:cNvPicPr>
                  </pic:nvPicPr>
                  <pic:blipFill>
                    <a:blip r:embed="rId17" cstate="print"/>
                    <a:srcRect/>
                    <a:stretch>
                      <a:fillRect/>
                    </a:stretch>
                  </pic:blipFill>
                  <pic:spPr bwMode="auto">
                    <a:xfrm>
                      <a:off x="0" y="0"/>
                      <a:ext cx="819150" cy="152400"/>
                    </a:xfrm>
                    <a:prstGeom prst="rect">
                      <a:avLst/>
                    </a:prstGeom>
                    <a:noFill/>
                    <a:ln w="9525">
                      <a:noFill/>
                      <a:miter lim="800000"/>
                      <a:headEnd/>
                      <a:tailEnd/>
                    </a:ln>
                  </pic:spPr>
                </pic:pic>
              </a:graphicData>
            </a:graphic>
          </wp:inline>
        </w:drawing>
      </w:r>
    </w:p>
    <w:p w:rsidR="0058712D" w:rsidRPr="0058712D" w:rsidRDefault="0058712D" w:rsidP="0058712D">
      <w:pPr>
        <w:widowControl/>
        <w:numPr>
          <w:ilvl w:val="0"/>
          <w:numId w:val="5"/>
        </w:numPr>
        <w:shd w:val="clear" w:color="auto" w:fill="FFFFFF"/>
        <w:spacing w:before="100" w:beforeAutospacing="1" w:after="100" w:afterAutospacing="1"/>
        <w:ind w:left="480"/>
        <w:rPr>
          <w:rFonts w:ascii="Arial" w:hAnsi="Arial" w:cs="Arial"/>
          <w:color w:val="555555"/>
          <w:szCs w:val="24"/>
        </w:rPr>
      </w:pPr>
      <w:r w:rsidRPr="0058712D">
        <w:rPr>
          <w:rFonts w:ascii="Arial" w:hAnsi="Arial" w:cs="Arial"/>
          <w:color w:val="555555"/>
          <w:szCs w:val="24"/>
        </w:rPr>
        <w:t>產生一個</w:t>
      </w:r>
      <w:r w:rsidRPr="0058712D">
        <w:rPr>
          <w:rFonts w:ascii="Arial" w:hAnsi="Arial" w:cs="Arial"/>
          <w:color w:val="555555"/>
          <w:szCs w:val="24"/>
        </w:rPr>
        <w:t xml:space="preserve"> 0 </w:t>
      </w:r>
      <w:proofErr w:type="gramStart"/>
      <w:r w:rsidRPr="0058712D">
        <w:rPr>
          <w:rFonts w:ascii="Arial" w:hAnsi="Arial" w:cs="Arial"/>
          <w:color w:val="555555"/>
          <w:szCs w:val="24"/>
        </w:rPr>
        <w:t>–</w:t>
      </w:r>
      <w:proofErr w:type="gramEnd"/>
      <w:r w:rsidRPr="0058712D">
        <w:rPr>
          <w:rFonts w:ascii="Arial" w:hAnsi="Arial" w:cs="Arial"/>
          <w:color w:val="555555"/>
          <w:szCs w:val="24"/>
        </w:rPr>
        <w:t xml:space="preserve"> 1 </w:t>
      </w:r>
      <w:r w:rsidRPr="0058712D">
        <w:rPr>
          <w:rFonts w:ascii="Arial" w:hAnsi="Arial" w:cs="Arial"/>
          <w:color w:val="555555"/>
          <w:szCs w:val="24"/>
        </w:rPr>
        <w:t>之間的隨機亂數</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82550" cy="95250"/>
            <wp:effectExtent l="19050" t="0" r="0" b="0"/>
            <wp:docPr id="19" name="圖片 19"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a"/>
                    <pic:cNvPicPr>
                      <a:picLocks noChangeAspect="1" noChangeArrowheads="1"/>
                    </pic:cNvPicPr>
                  </pic:nvPicPr>
                  <pic:blipFill>
                    <a:blip r:embed="rId18" cstate="print"/>
                    <a:srcRect/>
                    <a:stretch>
                      <a:fillRect/>
                    </a:stretch>
                  </pic:blipFill>
                  <pic:spPr bwMode="auto">
                    <a:xfrm>
                      <a:off x="0" y="0"/>
                      <a:ext cx="82550" cy="95250"/>
                    </a:xfrm>
                    <a:prstGeom prst="rect">
                      <a:avLst/>
                    </a:prstGeom>
                    <a:noFill/>
                    <a:ln w="9525">
                      <a:noFill/>
                      <a:miter lim="800000"/>
                      <a:headEnd/>
                      <a:tailEnd/>
                    </a:ln>
                  </pic:spPr>
                </pic:pic>
              </a:graphicData>
            </a:graphic>
          </wp:inline>
        </w:drawing>
      </w:r>
    </w:p>
    <w:p w:rsidR="0058712D" w:rsidRPr="0058712D" w:rsidRDefault="0058712D" w:rsidP="0058712D">
      <w:pPr>
        <w:widowControl/>
        <w:numPr>
          <w:ilvl w:val="0"/>
          <w:numId w:val="5"/>
        </w:numPr>
        <w:shd w:val="clear" w:color="auto" w:fill="FFFFFF"/>
        <w:spacing w:before="100" w:beforeAutospacing="1" w:after="100" w:afterAutospacing="1"/>
        <w:ind w:left="480"/>
        <w:rPr>
          <w:rFonts w:ascii="Arial" w:hAnsi="Arial" w:cs="Arial"/>
          <w:color w:val="555555"/>
          <w:szCs w:val="24"/>
        </w:rPr>
      </w:pPr>
      <w:r w:rsidRPr="0058712D">
        <w:rPr>
          <w:rFonts w:ascii="Arial" w:hAnsi="Arial" w:cs="Arial"/>
          <w:color w:val="555555"/>
          <w:szCs w:val="24"/>
        </w:rPr>
        <w:t>生成新的樣本點</w:t>
      </w:r>
      <w:r w:rsidRPr="0058712D">
        <w:rPr>
          <w:rFonts w:ascii="Arial" w:hAnsi="Arial" w:cs="Arial"/>
          <w:color w:val="555555"/>
          <w:szCs w:val="24"/>
        </w:rPr>
        <w:t> </w:t>
      </w:r>
      <w:r w:rsidRPr="0058712D">
        <w:rPr>
          <w:rFonts w:ascii="Arial" w:hAnsi="Arial" w:cs="Arial"/>
          <w:noProof/>
          <w:color w:val="555555"/>
          <w:szCs w:val="24"/>
        </w:rPr>
        <w:drawing>
          <wp:inline distT="0" distB="0" distL="0" distR="0">
            <wp:extent cx="1130300" cy="209550"/>
            <wp:effectExtent l="19050" t="0" r="0" b="0"/>
            <wp:docPr id="20" name="圖片 20" descr="\mathbf{x}^{(new)}_i = \mathbf{x}_i + \eta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bf{x}^{(new)}_i = \mathbf{x}_i + \eta \Delta"/>
                    <pic:cNvPicPr>
                      <a:picLocks noChangeAspect="1" noChangeArrowheads="1"/>
                    </pic:cNvPicPr>
                  </pic:nvPicPr>
                  <pic:blipFill>
                    <a:blip r:embed="rId19" cstate="print"/>
                    <a:srcRect/>
                    <a:stretch>
                      <a:fillRect/>
                    </a:stretch>
                  </pic:blipFill>
                  <pic:spPr bwMode="auto">
                    <a:xfrm>
                      <a:off x="0" y="0"/>
                      <a:ext cx="1130300" cy="209550"/>
                    </a:xfrm>
                    <a:prstGeom prst="rect">
                      <a:avLst/>
                    </a:prstGeom>
                    <a:noFill/>
                    <a:ln w="9525">
                      <a:noFill/>
                      <a:miter lim="800000"/>
                      <a:headEnd/>
                      <a:tailEnd/>
                    </a:ln>
                  </pic:spPr>
                </pic:pic>
              </a:graphicData>
            </a:graphic>
          </wp:inline>
        </w:drawing>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如下圖所示，最左邊為原始資料；中間圖深色的個體是被用來找</w:t>
      </w:r>
      <w:r w:rsidRPr="0058712D">
        <w:rPr>
          <w:rFonts w:ascii="Alegreya Sans" w:hAnsi="Alegreya Sans" w:cs="Arial"/>
          <w:color w:val="555555"/>
        </w:rPr>
        <w:t xml:space="preserve"> k-nearest neighbors </w:t>
      </w:r>
      <w:r w:rsidRPr="0058712D">
        <w:rPr>
          <w:rFonts w:ascii="Alegreya Sans" w:hAnsi="Alegreya Sans" w:cs="Arial"/>
          <w:color w:val="555555"/>
        </w:rPr>
        <w:t>的陽性個體，此處假設我們選擇</w:t>
      </w:r>
      <w:r w:rsidRPr="0058712D">
        <w:rPr>
          <w:rFonts w:ascii="Alegreya Sans" w:hAnsi="Alegreya Sans" w:cs="Arial"/>
          <w:color w:val="555555"/>
        </w:rPr>
        <w:t xml:space="preserve"> k = 3</w:t>
      </w:r>
      <w:r w:rsidRPr="0058712D">
        <w:rPr>
          <w:rFonts w:ascii="Alegreya Sans" w:hAnsi="Alegreya Sans" w:cs="Arial"/>
          <w:color w:val="555555"/>
        </w:rPr>
        <w:t>，則對於這兩個點</w:t>
      </w:r>
      <w:r w:rsidRPr="0058712D">
        <w:rPr>
          <w:rFonts w:ascii="Alegreya Sans" w:hAnsi="Alegreya Sans" w:cs="Arial"/>
          <w:color w:val="555555"/>
        </w:rPr>
        <w:t xml:space="preserve"> SMOTE </w:t>
      </w:r>
      <w:r w:rsidRPr="0058712D">
        <w:rPr>
          <w:rFonts w:ascii="Alegreya Sans" w:hAnsi="Alegreya Sans" w:cs="Arial"/>
          <w:color w:val="555555"/>
        </w:rPr>
        <w:t>演算法會先辨認出最近的</w:t>
      </w:r>
      <w:r w:rsidRPr="0058712D">
        <w:rPr>
          <w:rFonts w:ascii="Alegreya Sans" w:hAnsi="Alegreya Sans" w:cs="Arial"/>
          <w:color w:val="555555"/>
        </w:rPr>
        <w:t xml:space="preserve"> 3 </w:t>
      </w:r>
      <w:r w:rsidRPr="0058712D">
        <w:rPr>
          <w:rFonts w:ascii="Alegreya Sans" w:hAnsi="Alegreya Sans" w:cs="Arial"/>
          <w:color w:val="555555"/>
        </w:rPr>
        <w:t>個鄰近點，接下來會隨機挑選其中</w:t>
      </w:r>
      <w:r w:rsidRPr="0058712D">
        <w:rPr>
          <w:rFonts w:ascii="Alegreya Sans" w:hAnsi="Alegreya Sans" w:cs="Arial"/>
          <w:color w:val="555555"/>
        </w:rPr>
        <w:t xml:space="preserve"> 1 </w:t>
      </w:r>
      <w:r w:rsidRPr="0058712D">
        <w:rPr>
          <w:rFonts w:ascii="Alegreya Sans" w:hAnsi="Alegreya Sans" w:cs="Arial"/>
          <w:color w:val="555555"/>
        </w:rPr>
        <w:t>個鄰點用來產生新樣本，最後會在被挑到的個體與對應鄰點的連線上隨機產生一個新的個體，並</w:t>
      </w:r>
      <w:r w:rsidRPr="0058712D">
        <w:rPr>
          <w:rFonts w:ascii="Alegreya Sans" w:hAnsi="Alegreya Sans" w:cs="Arial"/>
          <w:color w:val="555555"/>
        </w:rPr>
        <w:lastRenderedPageBreak/>
        <w:t>當作這個個體是陽性的；當我們選擇了很多不同的個體去找出</w:t>
      </w:r>
      <w:r w:rsidRPr="0058712D">
        <w:rPr>
          <w:rFonts w:ascii="Alegreya Sans" w:hAnsi="Alegreya Sans" w:cs="Arial"/>
          <w:color w:val="555555"/>
        </w:rPr>
        <w:t xml:space="preserve"> k-nearest neighbors </w:t>
      </w:r>
      <w:r w:rsidRPr="0058712D">
        <w:rPr>
          <w:rFonts w:ascii="Alegreya Sans" w:hAnsi="Alegreya Sans" w:cs="Arial"/>
          <w:color w:val="555555"/>
        </w:rPr>
        <w:t>以及合成新樣本後，最後會的結果會像右圖所示。</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hint="eastAsia"/>
          <w:noProof/>
          <w:color w:val="555555"/>
        </w:rPr>
        <w:drawing>
          <wp:inline distT="0" distB="0" distL="0" distR="0">
            <wp:extent cx="5441315" cy="1442097"/>
            <wp:effectExtent l="19050" t="0" r="6985" b="0"/>
            <wp:docPr id="21" name="圖片 21" descr="螢幕快照 2019-01-06 下午10。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螢幕快照 2019-01-06 下午10。23。57"/>
                    <pic:cNvPicPr>
                      <a:picLocks noChangeAspect="1" noChangeArrowheads="1"/>
                    </pic:cNvPicPr>
                  </pic:nvPicPr>
                  <pic:blipFill>
                    <a:blip r:embed="rId20" cstate="print"/>
                    <a:srcRect/>
                    <a:stretch>
                      <a:fillRect/>
                    </a:stretch>
                  </pic:blipFill>
                  <pic:spPr bwMode="auto">
                    <a:xfrm>
                      <a:off x="0" y="0"/>
                      <a:ext cx="5445693" cy="1443257"/>
                    </a:xfrm>
                    <a:prstGeom prst="rect">
                      <a:avLst/>
                    </a:prstGeom>
                    <a:noFill/>
                    <a:ln w="9525">
                      <a:noFill/>
                      <a:miter lim="800000"/>
                      <a:headEnd/>
                      <a:tailEnd/>
                    </a:ln>
                  </pic:spPr>
                </pic:pic>
              </a:graphicData>
            </a:graphic>
          </wp:inline>
        </w:drawing>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xml:space="preserve">SMOTE </w:t>
      </w:r>
      <w:r w:rsidRPr="0058712D">
        <w:rPr>
          <w:rFonts w:ascii="Alegreya Sans" w:hAnsi="Alegreya Sans" w:cs="Arial"/>
          <w:color w:val="555555"/>
        </w:rPr>
        <w:t>在分類表現上通常可以給我們不錯的分類結果，但最大的缺點在於可能</w:t>
      </w:r>
      <w:proofErr w:type="gramStart"/>
      <w:r w:rsidRPr="0058712D">
        <w:rPr>
          <w:rFonts w:ascii="Alegreya Sans" w:hAnsi="Alegreya Sans" w:cs="Arial"/>
          <w:color w:val="555555"/>
        </w:rPr>
        <w:t>會讓算法</w:t>
      </w:r>
      <w:proofErr w:type="gramEnd"/>
      <w:r w:rsidRPr="0058712D">
        <w:rPr>
          <w:rFonts w:ascii="Alegreya Sans" w:hAnsi="Alegreya Sans" w:cs="Arial"/>
          <w:color w:val="555555"/>
        </w:rPr>
        <w:t>對於「特徵重要性」</w:t>
      </w:r>
      <w:r w:rsidRPr="0058712D">
        <w:rPr>
          <w:rFonts w:ascii="Alegreya Sans" w:hAnsi="Alegreya Sans" w:cs="Arial"/>
          <w:color w:val="555555"/>
        </w:rPr>
        <w:t xml:space="preserve"> (Variable Importance) </w:t>
      </w:r>
      <w:r w:rsidRPr="0058712D">
        <w:rPr>
          <w:rFonts w:ascii="Alegreya Sans" w:hAnsi="Alegreya Sans" w:cs="Arial"/>
          <w:color w:val="555555"/>
        </w:rPr>
        <w:t>失真。因此，如果你用了</w:t>
      </w:r>
      <w:r w:rsidRPr="0058712D">
        <w:rPr>
          <w:rFonts w:ascii="Alegreya Sans" w:hAnsi="Alegreya Sans" w:cs="Arial"/>
          <w:color w:val="555555"/>
        </w:rPr>
        <w:t xml:space="preserve"> SMOTE </w:t>
      </w:r>
      <w:r w:rsidRPr="0058712D">
        <w:rPr>
          <w:rFonts w:ascii="Alegreya Sans" w:hAnsi="Alegreya Sans" w:cs="Arial"/>
          <w:color w:val="555555"/>
        </w:rPr>
        <w:t>這樣的方法，分類模型的解釋性通常會大幅降低（合成樣本</w:t>
      </w:r>
      <w:r w:rsidRPr="0058712D">
        <w:rPr>
          <w:rFonts w:ascii="Alegreya Sans" w:hAnsi="Alegreya Sans" w:cs="Arial"/>
          <w:color w:val="555555"/>
        </w:rPr>
        <w:t xml:space="preserve">… </w:t>
      </w:r>
      <w:r w:rsidRPr="0058712D">
        <w:rPr>
          <w:rFonts w:ascii="Alegreya Sans" w:hAnsi="Alegreya Sans" w:cs="Arial"/>
          <w:color w:val="555555"/>
        </w:rPr>
        <w:t>聽起來就很難讓人接受）。</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3"/>
        <w:shd w:val="clear" w:color="auto" w:fill="FFFFFF"/>
        <w:spacing w:before="0" w:beforeAutospacing="0" w:after="120" w:afterAutospacing="0"/>
        <w:rPr>
          <w:rFonts w:ascii="Alegreya Sans" w:hAnsi="Alegreya Sans" w:cs="Arial"/>
          <w:b w:val="0"/>
          <w:bCs w:val="0"/>
          <w:color w:val="555555"/>
          <w:sz w:val="24"/>
          <w:szCs w:val="24"/>
        </w:rPr>
      </w:pPr>
      <w:proofErr w:type="spellStart"/>
      <w:r w:rsidRPr="0058712D">
        <w:rPr>
          <w:rFonts w:ascii="Alegreya Sans" w:hAnsi="Alegreya Sans" w:cs="Arial"/>
          <w:b w:val="0"/>
          <w:bCs w:val="0"/>
          <w:color w:val="555555"/>
          <w:sz w:val="24"/>
          <w:szCs w:val="24"/>
        </w:rPr>
        <w:t>Tamek</w:t>
      </w:r>
      <w:proofErr w:type="spellEnd"/>
      <w:r w:rsidRPr="0058712D">
        <w:rPr>
          <w:rFonts w:ascii="Alegreya Sans" w:hAnsi="Alegreya Sans" w:cs="Arial"/>
          <w:b w:val="0"/>
          <w:bCs w:val="0"/>
          <w:color w:val="555555"/>
          <w:sz w:val="24"/>
          <w:szCs w:val="24"/>
        </w:rPr>
        <w:t xml:space="preserve"> Links</w:t>
      </w:r>
      <w:r w:rsidRPr="0058712D">
        <w:rPr>
          <w:rFonts w:ascii="Alegreya Sans" w:hAnsi="Alegreya Sans" w:cs="Arial"/>
          <w:b w:val="0"/>
          <w:bCs w:val="0"/>
          <w:color w:val="555555"/>
          <w:sz w:val="24"/>
          <w:szCs w:val="24"/>
        </w:rPr>
        <w:t>：刪除邊界上的陰性個體</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proofErr w:type="spellStart"/>
      <w:r w:rsidRPr="0058712D">
        <w:rPr>
          <w:rFonts w:ascii="Alegreya Sans" w:hAnsi="Alegreya Sans" w:cs="Arial"/>
          <w:color w:val="555555"/>
        </w:rPr>
        <w:t>Tamek</w:t>
      </w:r>
      <w:proofErr w:type="spellEnd"/>
      <w:r w:rsidRPr="0058712D">
        <w:rPr>
          <w:rFonts w:ascii="Alegreya Sans" w:hAnsi="Alegreya Sans" w:cs="Arial"/>
          <w:color w:val="555555"/>
        </w:rPr>
        <w:t xml:space="preserve"> Link </w:t>
      </w:r>
      <w:r w:rsidRPr="0058712D">
        <w:rPr>
          <w:rFonts w:ascii="Alegreya Sans" w:hAnsi="Alegreya Sans" w:cs="Arial"/>
          <w:color w:val="555555"/>
        </w:rPr>
        <w:t>是一種常見的</w:t>
      </w:r>
      <w:r w:rsidRPr="0058712D">
        <w:rPr>
          <w:rFonts w:ascii="Alegreya Sans" w:hAnsi="Alegreya Sans" w:cs="Arial"/>
          <w:color w:val="555555"/>
        </w:rPr>
        <w:t xml:space="preserve"> </w:t>
      </w:r>
      <w:proofErr w:type="spellStart"/>
      <w:r w:rsidRPr="0058712D">
        <w:rPr>
          <w:rFonts w:ascii="Alegreya Sans" w:hAnsi="Alegreya Sans" w:cs="Arial"/>
          <w:color w:val="555555"/>
        </w:rPr>
        <w:t>Undersampling</w:t>
      </w:r>
      <w:proofErr w:type="spellEnd"/>
      <w:r w:rsidRPr="0058712D">
        <w:rPr>
          <w:rFonts w:ascii="Alegreya Sans" w:hAnsi="Alegreya Sans" w:cs="Arial"/>
          <w:color w:val="555555"/>
        </w:rPr>
        <w:t xml:space="preserve"> </w:t>
      </w:r>
      <w:r w:rsidRPr="0058712D">
        <w:rPr>
          <w:rFonts w:ascii="Alegreya Sans" w:hAnsi="Alegreya Sans" w:cs="Arial"/>
          <w:color w:val="555555"/>
        </w:rPr>
        <w:t>方法，他的概念很簡單：刪除與邊界上陽性個體很靠近的陰性個體，直到每一個陽性個體附近的</w:t>
      </w:r>
      <w:proofErr w:type="gramStart"/>
      <w:r w:rsidRPr="0058712D">
        <w:rPr>
          <w:rFonts w:ascii="Alegreya Sans" w:hAnsi="Alegreya Sans" w:cs="Arial"/>
          <w:color w:val="555555"/>
        </w:rPr>
        <w:t>最</w:t>
      </w:r>
      <w:proofErr w:type="gramEnd"/>
      <w:r w:rsidRPr="0058712D">
        <w:rPr>
          <w:rFonts w:ascii="Alegreya Sans" w:hAnsi="Alegreya Sans" w:cs="Arial"/>
          <w:color w:val="555555"/>
        </w:rPr>
        <w:t>近鄰點</w:t>
      </w:r>
      <w:r w:rsidRPr="0058712D">
        <w:rPr>
          <w:rFonts w:ascii="Alegreya Sans" w:hAnsi="Alegreya Sans" w:cs="Arial"/>
          <w:color w:val="555555"/>
        </w:rPr>
        <w:t xml:space="preserve"> (Nearest Neighbor) </w:t>
      </w:r>
      <w:r w:rsidRPr="0058712D">
        <w:rPr>
          <w:rFonts w:ascii="Alegreya Sans" w:hAnsi="Alegreya Sans" w:cs="Arial"/>
          <w:color w:val="555555"/>
        </w:rPr>
        <w:t>都是陽性的，其過程如下所示：最左邊是數據的原始樣貌，其中紅色點為陽性個體，灰色點為陰性個體；中間圖代表我們會找出所有</w:t>
      </w:r>
      <w:proofErr w:type="gramStart"/>
      <w:r w:rsidRPr="0058712D">
        <w:rPr>
          <w:rFonts w:ascii="Alegreya Sans" w:hAnsi="Alegreya Sans" w:cs="Arial"/>
          <w:color w:val="555555"/>
        </w:rPr>
        <w:t>最</w:t>
      </w:r>
      <w:proofErr w:type="gramEnd"/>
      <w:r w:rsidRPr="0058712D">
        <w:rPr>
          <w:rFonts w:ascii="Alegreya Sans" w:hAnsi="Alegreya Sans" w:cs="Arial"/>
          <w:color w:val="555555"/>
        </w:rPr>
        <w:t>近鄰點是陰性的陽性個體，並將該</w:t>
      </w:r>
      <w:proofErr w:type="gramStart"/>
      <w:r w:rsidRPr="0058712D">
        <w:rPr>
          <w:rFonts w:ascii="Alegreya Sans" w:hAnsi="Alegreya Sans" w:cs="Arial"/>
          <w:color w:val="555555"/>
        </w:rPr>
        <w:t>陰性鄰點</w:t>
      </w:r>
      <w:proofErr w:type="gramEnd"/>
      <w:r w:rsidRPr="0058712D">
        <w:rPr>
          <w:rFonts w:ascii="Alegreya Sans" w:hAnsi="Alegreya Sans" w:cs="Arial"/>
          <w:color w:val="555555"/>
        </w:rPr>
        <w:t>刪除，如果刪除完一次還是有陽性個體的</w:t>
      </w:r>
      <w:proofErr w:type="gramStart"/>
      <w:r w:rsidRPr="0058712D">
        <w:rPr>
          <w:rFonts w:ascii="Alegreya Sans" w:hAnsi="Alegreya Sans" w:cs="Arial"/>
          <w:color w:val="555555"/>
        </w:rPr>
        <w:t>最</w:t>
      </w:r>
      <w:proofErr w:type="gramEnd"/>
      <w:r w:rsidRPr="0058712D">
        <w:rPr>
          <w:rFonts w:ascii="Alegreya Sans" w:hAnsi="Alegreya Sans" w:cs="Arial"/>
          <w:color w:val="555555"/>
        </w:rPr>
        <w:t>近鄰點為陰性，則再次刪除該</w:t>
      </w:r>
      <w:proofErr w:type="gramStart"/>
      <w:r w:rsidRPr="0058712D">
        <w:rPr>
          <w:rFonts w:ascii="Alegreya Sans" w:hAnsi="Alegreya Sans" w:cs="Arial"/>
          <w:color w:val="555555"/>
        </w:rPr>
        <w:t>陰性鄰點</w:t>
      </w:r>
      <w:proofErr w:type="gramEnd"/>
      <w:r w:rsidRPr="0058712D">
        <w:rPr>
          <w:rFonts w:ascii="Alegreya Sans" w:hAnsi="Alegreya Sans" w:cs="Arial"/>
          <w:color w:val="555555"/>
        </w:rPr>
        <w:t>；持續這個過程，最後就會得到所有陽性個體的</w:t>
      </w:r>
      <w:proofErr w:type="gramStart"/>
      <w:r w:rsidRPr="0058712D">
        <w:rPr>
          <w:rFonts w:ascii="Alegreya Sans" w:hAnsi="Alegreya Sans" w:cs="Arial"/>
          <w:color w:val="555555"/>
        </w:rPr>
        <w:t>最</w:t>
      </w:r>
      <w:proofErr w:type="gramEnd"/>
      <w:r w:rsidRPr="0058712D">
        <w:rPr>
          <w:rFonts w:ascii="Alegreya Sans" w:hAnsi="Alegreya Sans" w:cs="Arial"/>
          <w:color w:val="555555"/>
        </w:rPr>
        <w:t>近鄰點都是陽性為止，</w:t>
      </w:r>
      <w:proofErr w:type="gramStart"/>
      <w:r w:rsidRPr="0058712D">
        <w:rPr>
          <w:rFonts w:ascii="Alegreya Sans" w:hAnsi="Alegreya Sans" w:cs="Arial"/>
          <w:color w:val="555555"/>
        </w:rPr>
        <w:t>如最右</w:t>
      </w:r>
      <w:proofErr w:type="gramEnd"/>
      <w:r w:rsidRPr="0058712D">
        <w:rPr>
          <w:rFonts w:ascii="Alegreya Sans" w:hAnsi="Alegreya Sans" w:cs="Arial"/>
          <w:color w:val="555555"/>
        </w:rPr>
        <w:t>圖所示。</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hint="eastAsia"/>
          <w:noProof/>
          <w:color w:val="555555"/>
        </w:rPr>
        <w:drawing>
          <wp:inline distT="0" distB="0" distL="0" distR="0">
            <wp:extent cx="5168827" cy="1464221"/>
            <wp:effectExtent l="19050" t="0" r="0" b="0"/>
            <wp:docPr id="22" name="圖片 22" descr="螢幕快照 2018-12-29 下午5.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螢幕快照 2018-12-29 下午5.25.43"/>
                    <pic:cNvPicPr>
                      <a:picLocks noChangeAspect="1" noChangeArrowheads="1"/>
                    </pic:cNvPicPr>
                  </pic:nvPicPr>
                  <pic:blipFill>
                    <a:blip r:embed="rId21" cstate="print"/>
                    <a:srcRect/>
                    <a:stretch>
                      <a:fillRect/>
                    </a:stretch>
                  </pic:blipFill>
                  <pic:spPr bwMode="auto">
                    <a:xfrm>
                      <a:off x="0" y="0"/>
                      <a:ext cx="5179887" cy="1467354"/>
                    </a:xfrm>
                    <a:prstGeom prst="rect">
                      <a:avLst/>
                    </a:prstGeom>
                    <a:noFill/>
                    <a:ln w="9525">
                      <a:noFill/>
                      <a:miter lim="800000"/>
                      <a:headEnd/>
                      <a:tailEnd/>
                    </a:ln>
                  </pic:spPr>
                </pic:pic>
              </a:graphicData>
            </a:graphic>
          </wp:inline>
        </w:drawing>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proofErr w:type="spellStart"/>
      <w:r w:rsidRPr="0058712D">
        <w:rPr>
          <w:rFonts w:ascii="Alegreya Sans" w:hAnsi="Alegreya Sans" w:cs="Arial"/>
          <w:color w:val="555555"/>
        </w:rPr>
        <w:lastRenderedPageBreak/>
        <w:t>Tamek</w:t>
      </w:r>
      <w:proofErr w:type="spellEnd"/>
      <w:r w:rsidRPr="0058712D">
        <w:rPr>
          <w:rFonts w:ascii="Alegreya Sans" w:hAnsi="Alegreya Sans" w:cs="Arial"/>
          <w:color w:val="555555"/>
        </w:rPr>
        <w:t xml:space="preserve"> Link </w:t>
      </w:r>
      <w:r w:rsidRPr="0058712D">
        <w:rPr>
          <w:rFonts w:ascii="Alegreya Sans" w:hAnsi="Alegreya Sans" w:cs="Arial"/>
          <w:color w:val="555555"/>
        </w:rPr>
        <w:t>是這個演算法的核心，一組</w:t>
      </w:r>
      <w:r w:rsidRPr="0058712D">
        <w:rPr>
          <w:rFonts w:ascii="Alegreya Sans" w:hAnsi="Alegreya Sans" w:cs="Arial"/>
          <w:color w:val="555555"/>
        </w:rPr>
        <w:t xml:space="preserve"> </w:t>
      </w:r>
      <w:proofErr w:type="spellStart"/>
      <w:r w:rsidRPr="0058712D">
        <w:rPr>
          <w:rFonts w:ascii="Alegreya Sans" w:hAnsi="Alegreya Sans" w:cs="Arial"/>
          <w:color w:val="555555"/>
        </w:rPr>
        <w:t>Tamek</w:t>
      </w:r>
      <w:proofErr w:type="spellEnd"/>
      <w:r w:rsidRPr="0058712D">
        <w:rPr>
          <w:rFonts w:ascii="Alegreya Sans" w:hAnsi="Alegreya Sans" w:cs="Arial"/>
          <w:color w:val="555555"/>
        </w:rPr>
        <w:t xml:space="preserve"> Link </w:t>
      </w:r>
      <w:r w:rsidRPr="0058712D">
        <w:rPr>
          <w:rFonts w:ascii="Alegreya Sans" w:hAnsi="Alegreya Sans" w:cs="Arial" w:hint="eastAsia"/>
          <w:noProof/>
          <w:color w:val="555555"/>
        </w:rPr>
        <w:drawing>
          <wp:inline distT="0" distB="0" distL="0" distR="0">
            <wp:extent cx="457200" cy="184150"/>
            <wp:effectExtent l="19050" t="0" r="0" b="0"/>
            <wp:docPr id="23" name="圖片 23" descr="(\mathbf{x}_i, \mathbf{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f{x}_i, \mathbf{x}_j)"/>
                    <pic:cNvPicPr>
                      <a:picLocks noChangeAspect="1" noChangeArrowheads="1"/>
                    </pic:cNvPicPr>
                  </pic:nvPicPr>
                  <pic:blipFill>
                    <a:blip r:embed="rId22" cstate="print"/>
                    <a:srcRect/>
                    <a:stretch>
                      <a:fillRect/>
                    </a:stretch>
                  </pic:blipFill>
                  <pic:spPr bwMode="auto">
                    <a:xfrm>
                      <a:off x="0" y="0"/>
                      <a:ext cx="457200" cy="184150"/>
                    </a:xfrm>
                    <a:prstGeom prst="rect">
                      <a:avLst/>
                    </a:prstGeom>
                    <a:noFill/>
                    <a:ln w="9525">
                      <a:noFill/>
                      <a:miter lim="800000"/>
                      <a:headEnd/>
                      <a:tailEnd/>
                    </a:ln>
                  </pic:spPr>
                </pic:pic>
              </a:graphicData>
            </a:graphic>
          </wp:inline>
        </w:drawing>
      </w:r>
      <w:r w:rsidRPr="0058712D">
        <w:rPr>
          <w:rFonts w:ascii="Alegreya Sans" w:hAnsi="Alegreya Sans" w:cs="Arial"/>
          <w:color w:val="555555"/>
        </w:rPr>
        <w:t> </w:t>
      </w:r>
      <w:r w:rsidRPr="0058712D">
        <w:rPr>
          <w:rFonts w:ascii="Alegreya Sans" w:hAnsi="Alegreya Sans" w:cs="Arial"/>
          <w:color w:val="555555"/>
        </w:rPr>
        <w:t>滿足以下條件：</w:t>
      </w:r>
      <w:r w:rsidRPr="0058712D">
        <w:rPr>
          <w:rFonts w:ascii="Alegreya Sans" w:hAnsi="Alegreya Sans" w:cs="Arial"/>
          <w:color w:val="555555"/>
        </w:rPr>
        <w:t> </w:t>
      </w:r>
      <w:r w:rsidRPr="0058712D">
        <w:rPr>
          <w:rFonts w:ascii="Alegreya Sans" w:hAnsi="Alegreya Sans" w:cs="Arial" w:hint="eastAsia"/>
          <w:noProof/>
          <w:color w:val="555555"/>
        </w:rPr>
        <w:drawing>
          <wp:inline distT="0" distB="0" distL="0" distR="0">
            <wp:extent cx="133350" cy="114300"/>
            <wp:effectExtent l="19050" t="0" r="0" b="0"/>
            <wp:docPr id="24" name="圖片 24"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thbf{x}_i"/>
                    <pic:cNvPicPr>
                      <a:picLocks noChangeAspect="1" noChangeArrowheads="1"/>
                    </pic:cNvPicPr>
                  </pic:nvPicPr>
                  <pic:blipFill>
                    <a:blip r:embed="rId15"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58712D">
        <w:rPr>
          <w:rFonts w:ascii="Alegreya Sans" w:hAnsi="Alegreya Sans" w:cs="Arial"/>
          <w:color w:val="555555"/>
        </w:rPr>
        <w:t> </w:t>
      </w:r>
      <w:r w:rsidRPr="0058712D">
        <w:rPr>
          <w:rFonts w:ascii="Alegreya Sans" w:hAnsi="Alegreya Sans" w:cs="Arial"/>
          <w:color w:val="555555"/>
        </w:rPr>
        <w:t>與</w:t>
      </w:r>
      <w:r w:rsidRPr="0058712D">
        <w:rPr>
          <w:rFonts w:ascii="Alegreya Sans" w:hAnsi="Alegreya Sans" w:cs="Arial"/>
          <w:color w:val="555555"/>
        </w:rPr>
        <w:t> </w:t>
      </w:r>
      <w:r w:rsidRPr="0058712D">
        <w:rPr>
          <w:rFonts w:ascii="Alegreya Sans" w:hAnsi="Alegreya Sans" w:cs="Arial" w:hint="eastAsia"/>
          <w:noProof/>
          <w:color w:val="555555"/>
        </w:rPr>
        <w:drawing>
          <wp:inline distT="0" distB="0" distL="0" distR="0">
            <wp:extent cx="139700" cy="133350"/>
            <wp:effectExtent l="19050" t="0" r="0" b="0"/>
            <wp:docPr id="25" name="圖片 25" descr="\mathbf{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bf{x}_j"/>
                    <pic:cNvPicPr>
                      <a:picLocks noChangeAspect="1" noChangeArrowheads="1"/>
                    </pic:cNvPicPr>
                  </pic:nvPicPr>
                  <pic:blipFill>
                    <a:blip r:embed="rId1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r w:rsidRPr="0058712D">
        <w:rPr>
          <w:rFonts w:ascii="Alegreya Sans" w:hAnsi="Alegreya Sans" w:cs="Arial"/>
          <w:color w:val="555555"/>
        </w:rPr>
        <w:t> </w:t>
      </w:r>
      <w:r w:rsidRPr="0058712D">
        <w:rPr>
          <w:rFonts w:ascii="Alegreya Sans" w:hAnsi="Alegreya Sans" w:cs="Arial"/>
          <w:color w:val="555555"/>
        </w:rPr>
        <w:t>屬於不同類別，且不存在任何一個資料點</w:t>
      </w:r>
      <w:r w:rsidRPr="0058712D">
        <w:rPr>
          <w:rFonts w:ascii="Alegreya Sans" w:hAnsi="Alegreya Sans" w:cs="Arial"/>
          <w:color w:val="555555"/>
        </w:rPr>
        <w:t> </w:t>
      </w:r>
      <w:r w:rsidRPr="0058712D">
        <w:rPr>
          <w:rFonts w:ascii="Alegreya Sans" w:hAnsi="Alegreya Sans" w:cs="Arial" w:hint="eastAsia"/>
          <w:noProof/>
          <w:color w:val="555555"/>
        </w:rPr>
        <w:drawing>
          <wp:inline distT="0" distB="0" distL="0" distR="0">
            <wp:extent cx="152400" cy="114300"/>
            <wp:effectExtent l="19050" t="0" r="0" b="0"/>
            <wp:docPr id="26" name="圖片 26" descr="\mathbf{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bf{x}_k"/>
                    <pic:cNvPicPr>
                      <a:picLocks noChangeAspect="1" noChangeArrowheads="1"/>
                    </pic:cNvPicPr>
                  </pic:nvPicPr>
                  <pic:blipFill>
                    <a:blip r:embed="rId23"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58712D">
        <w:rPr>
          <w:rFonts w:ascii="Alegreya Sans" w:hAnsi="Alegreya Sans" w:cs="Arial"/>
          <w:color w:val="555555"/>
        </w:rPr>
        <w:t> (</w:t>
      </w:r>
      <w:r w:rsidRPr="0058712D">
        <w:rPr>
          <w:rFonts w:ascii="Alegreya Sans" w:hAnsi="Alegreya Sans" w:cs="Arial"/>
          <w:color w:val="555555"/>
        </w:rPr>
        <w:t>可以屬於任何類別</w:t>
      </w:r>
      <w:r w:rsidRPr="0058712D">
        <w:rPr>
          <w:rFonts w:ascii="Alegreya Sans" w:hAnsi="Alegreya Sans" w:cs="Arial"/>
          <w:color w:val="555555"/>
        </w:rPr>
        <w:t xml:space="preserve">) </w:t>
      </w:r>
      <w:r w:rsidRPr="0058712D">
        <w:rPr>
          <w:rFonts w:ascii="Alegreya Sans" w:hAnsi="Alegreya Sans" w:cs="Arial"/>
          <w:color w:val="555555"/>
        </w:rPr>
        <w:t>使得距離</w:t>
      </w:r>
      <w:r w:rsidRPr="0058712D">
        <w:rPr>
          <w:rFonts w:ascii="Alegreya Sans" w:hAnsi="Alegreya Sans" w:cs="Arial"/>
          <w:color w:val="555555"/>
        </w:rPr>
        <w:t> </w:t>
      </w:r>
      <w:r w:rsidRPr="0058712D">
        <w:rPr>
          <w:rFonts w:ascii="Alegreya Sans" w:hAnsi="Alegreya Sans" w:cs="Arial" w:hint="eastAsia"/>
          <w:noProof/>
          <w:color w:val="555555"/>
        </w:rPr>
        <w:drawing>
          <wp:inline distT="0" distB="0" distL="0" distR="0">
            <wp:extent cx="1327150" cy="184150"/>
            <wp:effectExtent l="19050" t="0" r="6350" b="0"/>
            <wp:docPr id="27" name="圖片 27" descr="d(\mathbf{x}_i, \mathbf{x}_k) &lt; d(\mathbf{x}_i, \mathbf{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mathbf{x}_i, \mathbf{x}_k) &lt; d(\mathbf{x}_i, \mathbf{x}_j)"/>
                    <pic:cNvPicPr>
                      <a:picLocks noChangeAspect="1" noChangeArrowheads="1"/>
                    </pic:cNvPicPr>
                  </pic:nvPicPr>
                  <pic:blipFill>
                    <a:blip r:embed="rId24" cstate="print"/>
                    <a:srcRect/>
                    <a:stretch>
                      <a:fillRect/>
                    </a:stretch>
                  </pic:blipFill>
                  <pic:spPr bwMode="auto">
                    <a:xfrm>
                      <a:off x="0" y="0"/>
                      <a:ext cx="1327150" cy="184150"/>
                    </a:xfrm>
                    <a:prstGeom prst="rect">
                      <a:avLst/>
                    </a:prstGeom>
                    <a:noFill/>
                    <a:ln w="9525">
                      <a:noFill/>
                      <a:miter lim="800000"/>
                      <a:headEnd/>
                      <a:tailEnd/>
                    </a:ln>
                  </pic:spPr>
                </pic:pic>
              </a:graphicData>
            </a:graphic>
          </wp:inline>
        </w:drawing>
      </w:r>
      <w:r w:rsidRPr="0058712D">
        <w:rPr>
          <w:rFonts w:ascii="Alegreya Sans" w:hAnsi="Alegreya Sans" w:cs="Arial"/>
          <w:color w:val="555555"/>
        </w:rPr>
        <w:t> </w:t>
      </w:r>
      <w:r w:rsidRPr="0058712D">
        <w:rPr>
          <w:rFonts w:ascii="Alegreya Sans" w:hAnsi="Alegreya Sans" w:cs="Arial"/>
          <w:color w:val="555555"/>
        </w:rPr>
        <w:t>且</w:t>
      </w:r>
      <w:r w:rsidRPr="0058712D">
        <w:rPr>
          <w:rFonts w:ascii="Alegreya Sans" w:hAnsi="Alegreya Sans" w:cs="Arial"/>
          <w:color w:val="555555"/>
        </w:rPr>
        <w:t> </w:t>
      </w:r>
      <w:r w:rsidRPr="0058712D">
        <w:rPr>
          <w:rFonts w:ascii="Alegreya Sans" w:hAnsi="Alegreya Sans" w:cs="Arial" w:hint="eastAsia"/>
          <w:noProof/>
          <w:color w:val="555555"/>
        </w:rPr>
        <w:drawing>
          <wp:inline distT="0" distB="0" distL="0" distR="0">
            <wp:extent cx="1346200" cy="184150"/>
            <wp:effectExtent l="19050" t="0" r="6350" b="0"/>
            <wp:docPr id="28" name="圖片 28" descr="d(\mathbf{x}_j, \mathbf{x}_k) &lt; d(\mathbf{x}_i, \mathbf{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mathbf{x}_j, \mathbf{x}_k) &lt; d(\mathbf{x}_i, \mathbf{x}_j)"/>
                    <pic:cNvPicPr>
                      <a:picLocks noChangeAspect="1" noChangeArrowheads="1"/>
                    </pic:cNvPicPr>
                  </pic:nvPicPr>
                  <pic:blipFill>
                    <a:blip r:embed="rId25" cstate="print"/>
                    <a:srcRect/>
                    <a:stretch>
                      <a:fillRect/>
                    </a:stretch>
                  </pic:blipFill>
                  <pic:spPr bwMode="auto">
                    <a:xfrm>
                      <a:off x="0" y="0"/>
                      <a:ext cx="1346200" cy="184150"/>
                    </a:xfrm>
                    <a:prstGeom prst="rect">
                      <a:avLst/>
                    </a:prstGeom>
                    <a:noFill/>
                    <a:ln w="9525">
                      <a:noFill/>
                      <a:miter lim="800000"/>
                      <a:headEnd/>
                      <a:tailEnd/>
                    </a:ln>
                  </pic:spPr>
                </pic:pic>
              </a:graphicData>
            </a:graphic>
          </wp:inline>
        </w:drawing>
      </w:r>
      <w:r w:rsidRPr="0058712D">
        <w:rPr>
          <w:rFonts w:ascii="Alegreya Sans" w:hAnsi="Alegreya Sans" w:cs="Arial"/>
          <w:color w:val="555555"/>
        </w:rPr>
        <w:t>。通常，</w:t>
      </w:r>
      <w:proofErr w:type="spellStart"/>
      <w:r w:rsidRPr="0058712D">
        <w:rPr>
          <w:rFonts w:ascii="Alegreya Sans" w:hAnsi="Alegreya Sans" w:cs="Arial"/>
          <w:color w:val="555555"/>
        </w:rPr>
        <w:t>Tamek</w:t>
      </w:r>
      <w:proofErr w:type="spellEnd"/>
      <w:r w:rsidRPr="0058712D">
        <w:rPr>
          <w:rFonts w:ascii="Alegreya Sans" w:hAnsi="Alegreya Sans" w:cs="Arial"/>
          <w:color w:val="555555"/>
        </w:rPr>
        <w:t xml:space="preserve"> Link </w:t>
      </w:r>
      <w:r w:rsidRPr="0058712D">
        <w:rPr>
          <w:rFonts w:ascii="Alegreya Sans" w:hAnsi="Alegreya Sans" w:cs="Arial"/>
          <w:color w:val="555555"/>
        </w:rPr>
        <w:t>落於兩個類別的邊界或是雜訊較高的區域，透過刪除</w:t>
      </w:r>
      <w:r w:rsidRPr="0058712D">
        <w:rPr>
          <w:rFonts w:ascii="Alegreya Sans" w:hAnsi="Alegreya Sans" w:cs="Arial"/>
          <w:color w:val="555555"/>
        </w:rPr>
        <w:t> </w:t>
      </w:r>
      <w:proofErr w:type="spellStart"/>
      <w:r w:rsidRPr="0058712D">
        <w:rPr>
          <w:rFonts w:ascii="Alegreya Sans" w:hAnsi="Alegreya Sans" w:cs="Arial"/>
          <w:color w:val="555555"/>
        </w:rPr>
        <w:t>Tamek</w:t>
      </w:r>
      <w:proofErr w:type="spellEnd"/>
      <w:r w:rsidRPr="0058712D">
        <w:rPr>
          <w:rFonts w:ascii="Alegreya Sans" w:hAnsi="Alegreya Sans" w:cs="Arial"/>
          <w:color w:val="555555"/>
        </w:rPr>
        <w:t xml:space="preserve"> Link </w:t>
      </w:r>
      <w:r w:rsidRPr="0058712D">
        <w:rPr>
          <w:rFonts w:ascii="Alegreya Sans" w:hAnsi="Alegreya Sans" w:cs="Arial"/>
          <w:color w:val="555555"/>
        </w:rPr>
        <w:t>的陰性個體，我們可以得到較容易進行分類且較平衡的資料集合。然而，如果資料陽性與陰性的界線分野不是很清楚的話，就算刪除了陰性個體可能還是很難找出好的分類模型。</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3"/>
        <w:shd w:val="clear" w:color="auto" w:fill="FFFFFF"/>
        <w:spacing w:before="0" w:beforeAutospacing="0" w:after="120" w:afterAutospacing="0"/>
        <w:rPr>
          <w:rFonts w:ascii="Alegreya Sans" w:hAnsi="Alegreya Sans" w:cs="Arial"/>
          <w:b w:val="0"/>
          <w:bCs w:val="0"/>
          <w:color w:val="555555"/>
          <w:sz w:val="24"/>
          <w:szCs w:val="24"/>
        </w:rPr>
      </w:pPr>
      <w:r w:rsidRPr="0058712D">
        <w:rPr>
          <w:rFonts w:ascii="Alegreya Sans" w:hAnsi="Alegreya Sans" w:cs="Arial"/>
          <w:b w:val="0"/>
          <w:bCs w:val="0"/>
          <w:color w:val="555555"/>
          <w:sz w:val="24"/>
          <w:szCs w:val="24"/>
        </w:rPr>
        <w:t>其他常見的</w:t>
      </w:r>
      <w:r w:rsidRPr="0058712D">
        <w:rPr>
          <w:rFonts w:ascii="Alegreya Sans" w:hAnsi="Alegreya Sans" w:cs="Arial"/>
          <w:b w:val="0"/>
          <w:bCs w:val="0"/>
          <w:color w:val="555555"/>
          <w:sz w:val="24"/>
          <w:szCs w:val="24"/>
        </w:rPr>
        <w:t xml:space="preserve"> </w:t>
      </w:r>
      <w:proofErr w:type="spellStart"/>
      <w:r w:rsidRPr="0058712D">
        <w:rPr>
          <w:rFonts w:ascii="Alegreya Sans" w:hAnsi="Alegreya Sans" w:cs="Arial"/>
          <w:b w:val="0"/>
          <w:bCs w:val="0"/>
          <w:color w:val="555555"/>
          <w:sz w:val="24"/>
          <w:szCs w:val="24"/>
        </w:rPr>
        <w:t>Undersampling</w:t>
      </w:r>
      <w:proofErr w:type="spellEnd"/>
      <w:r w:rsidRPr="0058712D">
        <w:rPr>
          <w:rFonts w:ascii="Alegreya Sans" w:hAnsi="Alegreya Sans" w:cs="Arial"/>
          <w:b w:val="0"/>
          <w:bCs w:val="0"/>
          <w:color w:val="555555"/>
          <w:sz w:val="24"/>
          <w:szCs w:val="24"/>
        </w:rPr>
        <w:t xml:space="preserve"> </w:t>
      </w:r>
      <w:r w:rsidRPr="0058712D">
        <w:rPr>
          <w:rFonts w:ascii="Alegreya Sans" w:hAnsi="Alegreya Sans" w:cs="Arial"/>
          <w:b w:val="0"/>
          <w:bCs w:val="0"/>
          <w:color w:val="555555"/>
          <w:sz w:val="24"/>
          <w:szCs w:val="24"/>
        </w:rPr>
        <w:t>技巧</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在</w:t>
      </w:r>
      <w:r w:rsidRPr="0058712D">
        <w:rPr>
          <w:rFonts w:ascii="Alegreya Sans" w:hAnsi="Alegreya Sans" w:cs="Arial"/>
          <w:color w:val="555555"/>
        </w:rPr>
        <w:t xml:space="preserve"> SMOTE </w:t>
      </w:r>
      <w:r w:rsidRPr="0058712D">
        <w:rPr>
          <w:rFonts w:ascii="Alegreya Sans" w:hAnsi="Alegreya Sans" w:cs="Arial"/>
          <w:color w:val="555555"/>
        </w:rPr>
        <w:t>演算法中，我們知道</w:t>
      </w:r>
      <w:r w:rsidRPr="0058712D">
        <w:rPr>
          <w:rFonts w:ascii="Alegreya Sans" w:hAnsi="Alegreya Sans" w:cs="Arial"/>
          <w:color w:val="555555"/>
        </w:rPr>
        <w:t xml:space="preserve"> k-nearest Neighbors </w:t>
      </w:r>
      <w:r w:rsidRPr="0058712D">
        <w:rPr>
          <w:rFonts w:ascii="Alegreya Sans" w:hAnsi="Alegreya Sans" w:cs="Arial"/>
          <w:color w:val="555555"/>
        </w:rPr>
        <w:t>對生成新樣本很有幫助，通時我們也可以利用</w:t>
      </w:r>
      <w:r w:rsidRPr="0058712D">
        <w:rPr>
          <w:rFonts w:ascii="Alegreya Sans" w:hAnsi="Alegreya Sans" w:cs="Arial"/>
          <w:color w:val="555555"/>
        </w:rPr>
        <w:t xml:space="preserve"> k-nearest Neighbors </w:t>
      </w:r>
      <w:r w:rsidRPr="0058712D">
        <w:rPr>
          <w:rFonts w:ascii="Alegreya Sans" w:hAnsi="Alegreya Sans" w:cs="Arial"/>
          <w:color w:val="555555"/>
        </w:rPr>
        <w:t>幫我們移除陰性個體，比如說：</w:t>
      </w:r>
      <w:r w:rsidRPr="0058712D">
        <w:rPr>
          <w:rFonts w:ascii="Alegreya Sans" w:hAnsi="Alegreya Sans" w:cs="Arial"/>
          <w:color w:val="555555"/>
        </w:rPr>
        <w:t>Condensed Nearest Neighborhood Rule (</w:t>
      </w:r>
      <w:r w:rsidRPr="0058712D">
        <w:rPr>
          <w:rFonts w:ascii="Alegreya Sans" w:hAnsi="Alegreya Sans" w:cs="Arial"/>
          <w:color w:val="555555"/>
        </w:rPr>
        <w:t>請見</w:t>
      </w:r>
      <w:r w:rsidRPr="0058712D">
        <w:rPr>
          <w:rFonts w:ascii="Alegreya Sans" w:hAnsi="Alegreya Sans" w:cs="Arial"/>
          <w:color w:val="555555"/>
        </w:rPr>
        <w:t xml:space="preserve"> Wiki) </w:t>
      </w:r>
      <w:r w:rsidRPr="0058712D">
        <w:rPr>
          <w:rFonts w:ascii="Alegreya Sans" w:hAnsi="Alegreya Sans" w:cs="Arial"/>
          <w:color w:val="555555"/>
        </w:rPr>
        <w:t>幫助我們移除離邊界很遠的陰性個體，讓我們的訓練資料可以幫助模型找出更</w:t>
      </w:r>
      <w:proofErr w:type="gramStart"/>
      <w:r w:rsidRPr="0058712D">
        <w:rPr>
          <w:rFonts w:ascii="Alegreya Sans" w:hAnsi="Alegreya Sans" w:cs="Arial"/>
          <w:color w:val="555555"/>
        </w:rPr>
        <w:t>清楚的</w:t>
      </w:r>
      <w:proofErr w:type="gramEnd"/>
      <w:r w:rsidRPr="0058712D">
        <w:rPr>
          <w:rFonts w:ascii="Alegreya Sans" w:hAnsi="Alegreya Sans" w:cs="Arial"/>
          <w:color w:val="555555"/>
        </w:rPr>
        <w:t>陰陽兩隔邊界；</w:t>
      </w:r>
      <w:r w:rsidRPr="0058712D">
        <w:rPr>
          <w:rFonts w:ascii="Alegreya Sans" w:hAnsi="Alegreya Sans" w:cs="Arial"/>
          <w:color w:val="555555"/>
        </w:rPr>
        <w:t xml:space="preserve">Neighborhood Cleaning Rule </w:t>
      </w:r>
      <w:r w:rsidRPr="0058712D">
        <w:rPr>
          <w:rFonts w:ascii="Alegreya Sans" w:hAnsi="Alegreya Sans" w:cs="Arial"/>
          <w:color w:val="555555"/>
        </w:rPr>
        <w:t>則是如果有一個陰性個體最近的</w:t>
      </w:r>
      <w:proofErr w:type="gramStart"/>
      <w:r w:rsidRPr="0058712D">
        <w:rPr>
          <w:rFonts w:ascii="Alegreya Sans" w:hAnsi="Alegreya Sans" w:cs="Arial"/>
          <w:color w:val="555555"/>
        </w:rPr>
        <w:t>三個鄰點</w:t>
      </w:r>
      <w:proofErr w:type="gramEnd"/>
      <w:r w:rsidRPr="0058712D">
        <w:rPr>
          <w:rFonts w:ascii="Alegreya Sans" w:hAnsi="Alegreya Sans" w:cs="Arial"/>
          <w:color w:val="555555"/>
        </w:rPr>
        <w:t>有兩個是陽性的話，我們就將該陰性個體視為雜訊並移除之。一定要注意的是，如果在做不平衡分類時，使用了</w:t>
      </w:r>
      <w:r w:rsidRPr="0058712D">
        <w:rPr>
          <w:rFonts w:ascii="Alegreya Sans" w:hAnsi="Alegreya Sans" w:cs="Arial"/>
          <w:color w:val="555555"/>
        </w:rPr>
        <w:t xml:space="preserve"> </w:t>
      </w:r>
      <w:proofErr w:type="spellStart"/>
      <w:r w:rsidRPr="0058712D">
        <w:rPr>
          <w:rFonts w:ascii="Alegreya Sans" w:hAnsi="Alegreya Sans" w:cs="Arial"/>
          <w:color w:val="555555"/>
        </w:rPr>
        <w:t>undersampling</w:t>
      </w:r>
      <w:proofErr w:type="spellEnd"/>
      <w:r w:rsidRPr="0058712D">
        <w:rPr>
          <w:rFonts w:ascii="Alegreya Sans" w:hAnsi="Alegreya Sans" w:cs="Arial"/>
          <w:color w:val="555555"/>
        </w:rPr>
        <w:t xml:space="preserve"> </w:t>
      </w:r>
      <w:r w:rsidRPr="0058712D">
        <w:rPr>
          <w:rFonts w:ascii="Alegreya Sans" w:hAnsi="Alegreya Sans" w:cs="Arial"/>
          <w:color w:val="555555"/>
        </w:rPr>
        <w:t>類的技巧，那麼一定要很仔細地做「交叉驗證」</w:t>
      </w:r>
      <w:r w:rsidRPr="0058712D">
        <w:rPr>
          <w:rFonts w:ascii="Alegreya Sans" w:hAnsi="Alegreya Sans" w:cs="Arial"/>
          <w:color w:val="555555"/>
        </w:rPr>
        <w:t xml:space="preserve">(Cross Validation) </w:t>
      </w:r>
      <w:r w:rsidRPr="0058712D">
        <w:rPr>
          <w:rFonts w:ascii="Alegreya Sans" w:hAnsi="Alegreya Sans" w:cs="Arial"/>
          <w:color w:val="555555"/>
        </w:rPr>
        <w:t>，確保沒有移除到很重要的資訊。</w:t>
      </w:r>
    </w:p>
    <w:p w:rsidR="0058712D" w:rsidRPr="0058712D" w:rsidRDefault="0058712D" w:rsidP="0058712D">
      <w:pPr>
        <w:pStyle w:val="Web"/>
        <w:shd w:val="clear" w:color="auto" w:fill="FFFFFF"/>
        <w:spacing w:before="0" w:beforeAutospacing="0" w:after="200" w:afterAutospacing="0"/>
        <w:rPr>
          <w:rFonts w:ascii="Alegreya Sans" w:hAnsi="Alegreya Sans" w:cs="Arial"/>
          <w:color w:val="555555"/>
        </w:rPr>
      </w:pPr>
      <w:r w:rsidRPr="0058712D">
        <w:rPr>
          <w:rFonts w:ascii="Alegreya Sans" w:hAnsi="Alegreya Sans" w:cs="Arial"/>
          <w:color w:val="555555"/>
        </w:rPr>
        <w:t> </w:t>
      </w:r>
    </w:p>
    <w:p w:rsidR="002328FB" w:rsidRPr="0058712D" w:rsidRDefault="0058712D">
      <w:pPr>
        <w:rPr>
          <w:szCs w:val="24"/>
        </w:rPr>
      </w:pPr>
    </w:p>
    <w:sectPr w:rsidR="002328FB" w:rsidRPr="0058712D" w:rsidSect="002C398B">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legreya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67FF"/>
    <w:multiLevelType w:val="multilevel"/>
    <w:tmpl w:val="F53CA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815F8"/>
    <w:multiLevelType w:val="multilevel"/>
    <w:tmpl w:val="254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8921AB"/>
    <w:multiLevelType w:val="multilevel"/>
    <w:tmpl w:val="A6C2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217424"/>
    <w:multiLevelType w:val="multilevel"/>
    <w:tmpl w:val="B20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7E7D23"/>
    <w:multiLevelType w:val="multilevel"/>
    <w:tmpl w:val="1C8A6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110C"/>
    <w:rsid w:val="001F6A0F"/>
    <w:rsid w:val="002C398B"/>
    <w:rsid w:val="0058712D"/>
    <w:rsid w:val="00655C3A"/>
    <w:rsid w:val="006701EF"/>
    <w:rsid w:val="00A4110C"/>
    <w:rsid w:val="00BC0C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98B"/>
    <w:pPr>
      <w:widowControl w:val="0"/>
    </w:pPr>
  </w:style>
  <w:style w:type="paragraph" w:styleId="1">
    <w:name w:val="heading 1"/>
    <w:basedOn w:val="a"/>
    <w:next w:val="a"/>
    <w:link w:val="10"/>
    <w:uiPriority w:val="9"/>
    <w:qFormat/>
    <w:rsid w:val="0058712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8712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A4110C"/>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A4110C"/>
    <w:rPr>
      <w:rFonts w:ascii="新細明體" w:eastAsia="新細明體" w:hAnsi="新細明體" w:cs="新細明體"/>
      <w:b/>
      <w:bCs/>
      <w:kern w:val="0"/>
      <w:sz w:val="27"/>
      <w:szCs w:val="27"/>
    </w:rPr>
  </w:style>
  <w:style w:type="paragraph" w:styleId="Web">
    <w:name w:val="Normal (Web)"/>
    <w:basedOn w:val="a"/>
    <w:uiPriority w:val="99"/>
    <w:semiHidden/>
    <w:unhideWhenUsed/>
    <w:rsid w:val="00A4110C"/>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4110C"/>
    <w:rPr>
      <w:color w:val="0000FF"/>
      <w:u w:val="single"/>
    </w:rPr>
  </w:style>
  <w:style w:type="paragraph" w:styleId="a4">
    <w:name w:val="Balloon Text"/>
    <w:basedOn w:val="a"/>
    <w:link w:val="a5"/>
    <w:uiPriority w:val="99"/>
    <w:semiHidden/>
    <w:unhideWhenUsed/>
    <w:rsid w:val="00A4110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A4110C"/>
    <w:rPr>
      <w:rFonts w:asciiTheme="majorHAnsi" w:eastAsiaTheme="majorEastAsia" w:hAnsiTheme="majorHAnsi" w:cstheme="majorBidi"/>
      <w:sz w:val="18"/>
      <w:szCs w:val="18"/>
    </w:rPr>
  </w:style>
  <w:style w:type="character" w:customStyle="1" w:styleId="10">
    <w:name w:val="標題 1 字元"/>
    <w:basedOn w:val="a0"/>
    <w:link w:val="1"/>
    <w:uiPriority w:val="9"/>
    <w:rsid w:val="0058712D"/>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58712D"/>
    <w:rPr>
      <w:rFonts w:asciiTheme="majorHAnsi" w:eastAsiaTheme="majorEastAsia" w:hAnsiTheme="majorHAnsi" w:cstheme="majorBidi"/>
      <w:b/>
      <w:bCs/>
      <w:sz w:val="48"/>
      <w:szCs w:val="48"/>
    </w:rPr>
  </w:style>
  <w:style w:type="character" w:customStyle="1" w:styleId="author">
    <w:name w:val="author"/>
    <w:basedOn w:val="a0"/>
    <w:rsid w:val="0058712D"/>
  </w:style>
  <w:style w:type="character" w:customStyle="1" w:styleId="entry-tags-date">
    <w:name w:val="entry-tags-date"/>
    <w:basedOn w:val="a0"/>
    <w:rsid w:val="0058712D"/>
  </w:style>
  <w:style w:type="character" w:customStyle="1" w:styleId="entry-categories">
    <w:name w:val="entry-categories"/>
    <w:basedOn w:val="a0"/>
    <w:rsid w:val="0058712D"/>
  </w:style>
  <w:style w:type="character" w:customStyle="1" w:styleId="meta-nav">
    <w:name w:val="meta-nav"/>
    <w:basedOn w:val="a0"/>
    <w:rsid w:val="0058712D"/>
  </w:style>
</w:styles>
</file>

<file path=word/webSettings.xml><?xml version="1.0" encoding="utf-8"?>
<w:webSettings xmlns:r="http://schemas.openxmlformats.org/officeDocument/2006/relationships" xmlns:w="http://schemas.openxmlformats.org/wordprocessingml/2006/main">
  <w:divs>
    <w:div w:id="859709408">
      <w:bodyDiv w:val="1"/>
      <w:marLeft w:val="0"/>
      <w:marRight w:val="0"/>
      <w:marTop w:val="0"/>
      <w:marBottom w:val="0"/>
      <w:divBdr>
        <w:top w:val="none" w:sz="0" w:space="0" w:color="auto"/>
        <w:left w:val="none" w:sz="0" w:space="0" w:color="auto"/>
        <w:bottom w:val="none" w:sz="0" w:space="0" w:color="auto"/>
        <w:right w:val="none" w:sz="0" w:space="0" w:color="auto"/>
      </w:divBdr>
    </w:div>
    <w:div w:id="1152719359">
      <w:bodyDiv w:val="1"/>
      <w:marLeft w:val="0"/>
      <w:marRight w:val="0"/>
      <w:marTop w:val="0"/>
      <w:marBottom w:val="0"/>
      <w:divBdr>
        <w:top w:val="none" w:sz="0" w:space="0" w:color="auto"/>
        <w:left w:val="none" w:sz="0" w:space="0" w:color="auto"/>
        <w:bottom w:val="none" w:sz="0" w:space="0" w:color="auto"/>
        <w:right w:val="none" w:sz="0" w:space="0" w:color="auto"/>
      </w:divBdr>
      <w:divsChild>
        <w:div w:id="820775197">
          <w:marLeft w:val="0"/>
          <w:marRight w:val="0"/>
          <w:marTop w:val="0"/>
          <w:marBottom w:val="0"/>
          <w:divBdr>
            <w:top w:val="none" w:sz="0" w:space="0" w:color="auto"/>
            <w:left w:val="none" w:sz="0" w:space="0" w:color="auto"/>
            <w:bottom w:val="none" w:sz="0" w:space="0" w:color="auto"/>
            <w:right w:val="none" w:sz="0" w:space="0" w:color="auto"/>
          </w:divBdr>
        </w:div>
        <w:div w:id="311907507">
          <w:marLeft w:val="0"/>
          <w:marRight w:val="0"/>
          <w:marTop w:val="0"/>
          <w:marBottom w:val="0"/>
          <w:divBdr>
            <w:top w:val="none" w:sz="0" w:space="0" w:color="auto"/>
            <w:left w:val="none" w:sz="0" w:space="0" w:color="auto"/>
            <w:bottom w:val="none" w:sz="0" w:space="0" w:color="auto"/>
            <w:right w:val="none" w:sz="0" w:space="0" w:color="auto"/>
          </w:divBdr>
          <w:divsChild>
            <w:div w:id="983656388">
              <w:marLeft w:val="0"/>
              <w:marRight w:val="0"/>
              <w:marTop w:val="0"/>
              <w:marBottom w:val="0"/>
              <w:divBdr>
                <w:top w:val="none" w:sz="0" w:space="0" w:color="auto"/>
                <w:left w:val="none" w:sz="0" w:space="0" w:color="auto"/>
                <w:bottom w:val="none" w:sz="0" w:space="0" w:color="auto"/>
                <w:right w:val="none" w:sz="0" w:space="0" w:color="auto"/>
              </w:divBdr>
            </w:div>
            <w:div w:id="1610157047">
              <w:marLeft w:val="0"/>
              <w:marRight w:val="0"/>
              <w:marTop w:val="0"/>
              <w:marBottom w:val="0"/>
              <w:divBdr>
                <w:top w:val="none" w:sz="0" w:space="0" w:color="auto"/>
                <w:left w:val="none" w:sz="0" w:space="0" w:color="auto"/>
                <w:bottom w:val="none" w:sz="0" w:space="0" w:color="auto"/>
                <w:right w:val="none" w:sz="0" w:space="0" w:color="auto"/>
              </w:divBdr>
            </w:div>
          </w:divsChild>
        </w:div>
        <w:div w:id="119685412">
          <w:marLeft w:val="0"/>
          <w:marRight w:val="0"/>
          <w:marTop w:val="0"/>
          <w:marBottom w:val="500"/>
          <w:divBdr>
            <w:top w:val="single" w:sz="4" w:space="0" w:color="DDDDDD"/>
            <w:left w:val="single" w:sz="4" w:space="0" w:color="DDDDDD"/>
            <w:bottom w:val="single" w:sz="4" w:space="0" w:color="DDDDDD"/>
            <w:right w:val="single" w:sz="4" w:space="0" w:color="DDDDDD"/>
          </w:divBdr>
        </w:div>
        <w:div w:id="361446456">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aweihuang.hpd.io/2018/12/28/imbalanced-data-performance-metrics/"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taweihuang.hpd.io/category/machine-learning/"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weihuang.hpd.io/category/data-science/"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taweihuang.hpd.io/2018/12/30/imbalanced-data-sampling-techniqu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taweihuang.hpd.io/author/taweihuang/" TargetMode="External"/><Relationship Id="rId14" Type="http://schemas.openxmlformats.org/officeDocument/2006/relationships/hyperlink" Target="https://taweihuang.hpd.io/2019/01/01/2018-course-sharing-foundation/"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2019-09-11T06:17:00Z</dcterms:created>
  <dcterms:modified xsi:type="dcterms:W3CDTF">2019-09-11T16:40:00Z</dcterms:modified>
</cp:coreProperties>
</file>