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BD" w:rsidRDefault="008339BD"/>
    <w:p w:rsidR="009907AF" w:rsidRDefault="009907AF"/>
    <w:p w:rsidR="009907AF" w:rsidRDefault="009907AF"/>
    <w:p w:rsidR="009907AF" w:rsidRDefault="009907AF" w:rsidP="009907AF">
      <w:pPr>
        <w:pStyle w:val="SemEspaamento"/>
      </w:pPr>
    </w:p>
    <w:p w:rsidR="009907AF" w:rsidRDefault="009907AF" w:rsidP="009907AF">
      <w:pPr>
        <w:pStyle w:val="SemEspaamento"/>
      </w:pPr>
    </w:p>
    <w:p w:rsidR="009907AF" w:rsidRDefault="009907AF" w:rsidP="009907AF">
      <w:pPr>
        <w:pStyle w:val="SemEspaamento"/>
      </w:pPr>
      <w:r>
        <w:t>Segue respostas</w:t>
      </w:r>
    </w:p>
    <w:p w:rsidR="009907AF" w:rsidRDefault="009907AF" w:rsidP="009907AF">
      <w:pPr>
        <w:pStyle w:val="SemEspaamento"/>
      </w:pPr>
    </w:p>
    <w:p w:rsidR="009907AF" w:rsidRPr="009907AF" w:rsidRDefault="009907AF" w:rsidP="009907AF">
      <w:pPr>
        <w:pStyle w:val="SemEspaamento"/>
        <w:numPr>
          <w:ilvl w:val="0"/>
          <w:numId w:val="3"/>
        </w:numPr>
      </w:pPr>
      <w:r w:rsidRPr="009907AF">
        <w:t>Não há contrato em vigência</w:t>
      </w:r>
      <w:r w:rsidR="003225D0">
        <w:t>.</w:t>
      </w:r>
    </w:p>
    <w:p w:rsidR="009907AF" w:rsidRPr="009907AF" w:rsidRDefault="003225D0" w:rsidP="009907AF">
      <w:pPr>
        <w:pStyle w:val="SemEspaamento"/>
        <w:numPr>
          <w:ilvl w:val="0"/>
          <w:numId w:val="3"/>
        </w:numPr>
      </w:pPr>
      <w:r>
        <w:t>35</w:t>
      </w:r>
      <w:r w:rsidR="009907AF" w:rsidRPr="009907AF">
        <w:t xml:space="preserve"> m2</w:t>
      </w:r>
      <w:r>
        <w:t>.</w:t>
      </w:r>
    </w:p>
    <w:p w:rsidR="009907AF" w:rsidRDefault="009907AF" w:rsidP="009907AF">
      <w:pPr>
        <w:pStyle w:val="SemEspaamento"/>
        <w:numPr>
          <w:ilvl w:val="0"/>
          <w:numId w:val="3"/>
        </w:numPr>
      </w:pPr>
      <w:r>
        <w:t>Sim</w:t>
      </w:r>
      <w:r w:rsidR="003225D0">
        <w:t>.</w:t>
      </w:r>
    </w:p>
    <w:p w:rsidR="009907AF" w:rsidRDefault="009907AF" w:rsidP="009907AF">
      <w:pPr>
        <w:pStyle w:val="SemEspaamento"/>
        <w:numPr>
          <w:ilvl w:val="0"/>
          <w:numId w:val="3"/>
        </w:numPr>
      </w:pPr>
      <w:r>
        <w:t>Sim</w:t>
      </w:r>
      <w:r w:rsidR="003225D0">
        <w:t>.</w:t>
      </w:r>
    </w:p>
    <w:p w:rsidR="009907AF" w:rsidRDefault="006453CA" w:rsidP="009907AF">
      <w:pPr>
        <w:pStyle w:val="SemEspaamento"/>
        <w:numPr>
          <w:ilvl w:val="0"/>
          <w:numId w:val="3"/>
        </w:numPr>
      </w:pPr>
      <w:r>
        <w:t>Ver</w:t>
      </w:r>
      <w:proofErr w:type="gramStart"/>
      <w:r>
        <w:t xml:space="preserve"> </w:t>
      </w:r>
      <w:r w:rsidR="00691CF6">
        <w:t xml:space="preserve"> </w:t>
      </w:r>
      <w:proofErr w:type="gramEnd"/>
      <w:r w:rsidR="00691CF6">
        <w:t>Anexo</w:t>
      </w:r>
      <w:r>
        <w:t xml:space="preserve"> I</w:t>
      </w:r>
      <w:r w:rsidR="003225D0">
        <w:t>.</w:t>
      </w:r>
    </w:p>
    <w:p w:rsidR="00691CF6" w:rsidRDefault="00691CF6" w:rsidP="009907AF">
      <w:pPr>
        <w:pStyle w:val="SemEspaamento"/>
        <w:numPr>
          <w:ilvl w:val="0"/>
          <w:numId w:val="3"/>
        </w:numPr>
      </w:pPr>
      <w:r>
        <w:t>2-5 dias</w:t>
      </w:r>
      <w:r w:rsidR="003225D0">
        <w:t>.</w:t>
      </w:r>
    </w:p>
    <w:p w:rsidR="00691CF6" w:rsidRDefault="00633F07" w:rsidP="009907AF">
      <w:pPr>
        <w:pStyle w:val="SemEspaamento"/>
        <w:numPr>
          <w:ilvl w:val="0"/>
          <w:numId w:val="3"/>
        </w:numPr>
      </w:pPr>
      <w:r>
        <w:t>Segue Anexo</w:t>
      </w:r>
      <w:r w:rsidR="006453CA">
        <w:t xml:space="preserve"> II</w:t>
      </w:r>
      <w:r w:rsidR="003225D0">
        <w:t>.</w:t>
      </w:r>
    </w:p>
    <w:p w:rsidR="00BF4EAA" w:rsidRDefault="00BF4EAA" w:rsidP="009907AF">
      <w:pPr>
        <w:pStyle w:val="SemEspaamento"/>
        <w:numPr>
          <w:ilvl w:val="0"/>
          <w:numId w:val="3"/>
        </w:numPr>
      </w:pPr>
      <w:r>
        <w:t>Pessoas/</w:t>
      </w:r>
      <w:proofErr w:type="spellStart"/>
      <w:proofErr w:type="gramStart"/>
      <w:r>
        <w:t>Cpf</w:t>
      </w:r>
      <w:proofErr w:type="spellEnd"/>
      <w:proofErr w:type="gramEnd"/>
      <w:r w:rsidR="003225D0">
        <w:t>.</w:t>
      </w:r>
    </w:p>
    <w:p w:rsidR="00BF4EAA" w:rsidRDefault="00BF4EAA" w:rsidP="009907AF">
      <w:pPr>
        <w:pStyle w:val="SemEspaamento"/>
        <w:numPr>
          <w:ilvl w:val="0"/>
          <w:numId w:val="3"/>
        </w:numPr>
      </w:pPr>
      <w:r>
        <w:t>A base será disponibilizada ao vencedor do certame</w:t>
      </w:r>
      <w:r w:rsidR="003225D0">
        <w:t>.</w:t>
      </w:r>
    </w:p>
    <w:p w:rsidR="00BF4EAA" w:rsidRDefault="006453CA" w:rsidP="009907AF">
      <w:pPr>
        <w:pStyle w:val="SemEspaamento"/>
        <w:numPr>
          <w:ilvl w:val="0"/>
          <w:numId w:val="3"/>
        </w:numPr>
      </w:pPr>
      <w:r>
        <w:t>Ver Anexo I</w:t>
      </w:r>
      <w:r w:rsidR="003225D0">
        <w:t>.</w:t>
      </w:r>
    </w:p>
    <w:p w:rsidR="006453CA" w:rsidRDefault="006453CA" w:rsidP="009907AF">
      <w:pPr>
        <w:pStyle w:val="SemEspaamento"/>
        <w:numPr>
          <w:ilvl w:val="0"/>
          <w:numId w:val="3"/>
        </w:numPr>
      </w:pPr>
      <w:r>
        <w:t>Ver Anexo III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proofErr w:type="gramStart"/>
      <w:r>
        <w:t>Valor Liquido</w:t>
      </w:r>
      <w:proofErr w:type="gramEnd"/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Sim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Pagos pela própria prefeitura.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 há decreto regulamentando o processo de consignado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proofErr w:type="spellStart"/>
      <w:r>
        <w:t>Basa</w:t>
      </w:r>
      <w:proofErr w:type="spellEnd"/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2.8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 tem consignado assinado, portanto não há valor de repasse</w:t>
      </w:r>
      <w:r w:rsidR="003225D0">
        <w:t>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 tem consignado assinado por servidores.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Não tem consignado assinado por servidores.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Minuta padrão do banco</w:t>
      </w:r>
    </w:p>
    <w:p w:rsidR="00A94627" w:rsidRDefault="003225D0" w:rsidP="009907AF">
      <w:pPr>
        <w:pStyle w:val="SemEspaamento"/>
        <w:numPr>
          <w:ilvl w:val="0"/>
          <w:numId w:val="3"/>
        </w:numPr>
      </w:pPr>
      <w:r>
        <w:t>Não tem consignado assinado, no entanto a data será determinada pelo vencedor do certame.</w:t>
      </w:r>
    </w:p>
    <w:p w:rsidR="003225D0" w:rsidRDefault="003225D0" w:rsidP="009907AF">
      <w:pPr>
        <w:pStyle w:val="SemEspaamento"/>
        <w:numPr>
          <w:ilvl w:val="0"/>
          <w:numId w:val="3"/>
        </w:numPr>
      </w:pPr>
      <w:r>
        <w:t>Sim.</w:t>
      </w:r>
    </w:p>
    <w:p w:rsidR="003225D0" w:rsidRDefault="003225D0" w:rsidP="009907AF">
      <w:pPr>
        <w:pStyle w:val="SemEspaamento"/>
        <w:numPr>
          <w:ilvl w:val="0"/>
          <w:numId w:val="3"/>
        </w:numPr>
      </w:pPr>
      <w:r>
        <w:t>Sim.</w:t>
      </w:r>
    </w:p>
    <w:p w:rsidR="003225D0" w:rsidRDefault="003225D0" w:rsidP="009907AF">
      <w:pPr>
        <w:pStyle w:val="SemEspaamento"/>
        <w:numPr>
          <w:ilvl w:val="0"/>
          <w:numId w:val="3"/>
        </w:numPr>
      </w:pPr>
      <w:r>
        <w:t>Banco do Brasil.</w:t>
      </w:r>
    </w:p>
    <w:p w:rsidR="003225D0" w:rsidRDefault="003225D0" w:rsidP="009907AF">
      <w:pPr>
        <w:pStyle w:val="SemEspaamento"/>
        <w:numPr>
          <w:ilvl w:val="0"/>
          <w:numId w:val="3"/>
        </w:numPr>
      </w:pPr>
      <w:r>
        <w:t>Meio-Eletrônico através de internet banking.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71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Estes dados serão disponibilizados ao vencedor do certame.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 xml:space="preserve">Aproximadamente </w:t>
      </w:r>
      <w:proofErr w:type="gramStart"/>
      <w:r>
        <w:t>hum</w:t>
      </w:r>
      <w:proofErr w:type="gramEnd"/>
      <w:r>
        <w:t xml:space="preserve"> milhão e meio (R$ 1.500.000,00).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2-5 Dias.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2-5 Dias.</w:t>
      </w:r>
    </w:p>
    <w:p w:rsidR="00723FED" w:rsidRDefault="00723FED" w:rsidP="00723FED">
      <w:pPr>
        <w:pStyle w:val="SemEspaamento"/>
        <w:numPr>
          <w:ilvl w:val="0"/>
          <w:numId w:val="3"/>
        </w:numPr>
      </w:pPr>
      <w:r>
        <w:t>Estes dados serão disponibilizados ao vencedor do certame.</w:t>
      </w:r>
    </w:p>
    <w:p w:rsidR="00723FED" w:rsidRDefault="00723FED" w:rsidP="00723FED">
      <w:pPr>
        <w:pStyle w:val="SemEspaamento"/>
        <w:numPr>
          <w:ilvl w:val="0"/>
          <w:numId w:val="3"/>
        </w:numPr>
      </w:pPr>
      <w:r>
        <w:t>Estes dados serão disponibilizados ao vencedor do certame.</w:t>
      </w:r>
    </w:p>
    <w:p w:rsidR="00723FED" w:rsidRDefault="00723FED" w:rsidP="00723FED">
      <w:pPr>
        <w:pStyle w:val="SemEspaamento"/>
        <w:numPr>
          <w:ilvl w:val="0"/>
          <w:numId w:val="3"/>
        </w:numPr>
      </w:pPr>
      <w:r>
        <w:t>Estes dados serão disponibilizados ao vencedor do certame.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Não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Sim</w:t>
      </w:r>
    </w:p>
    <w:p w:rsidR="00723FED" w:rsidRDefault="00723FED" w:rsidP="009907AF">
      <w:pPr>
        <w:pStyle w:val="SemEspaamento"/>
        <w:numPr>
          <w:ilvl w:val="0"/>
          <w:numId w:val="3"/>
        </w:numPr>
      </w:pPr>
      <w:r>
        <w:t>Não</w:t>
      </w:r>
    </w:p>
    <w:p w:rsidR="003225D0" w:rsidRDefault="003225D0" w:rsidP="00723FED">
      <w:pPr>
        <w:pStyle w:val="SemEspaamento"/>
      </w:pPr>
    </w:p>
    <w:sectPr w:rsidR="003225D0" w:rsidSect="00833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44C4"/>
    <w:multiLevelType w:val="hybridMultilevel"/>
    <w:tmpl w:val="D2105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7002C"/>
    <w:multiLevelType w:val="hybridMultilevel"/>
    <w:tmpl w:val="966E6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6756B"/>
    <w:multiLevelType w:val="hybridMultilevel"/>
    <w:tmpl w:val="F2DA213C"/>
    <w:lvl w:ilvl="0" w:tplc="6DBAD8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7AF"/>
    <w:rsid w:val="003225D0"/>
    <w:rsid w:val="00633F07"/>
    <w:rsid w:val="006453CA"/>
    <w:rsid w:val="00691CF6"/>
    <w:rsid w:val="00723FED"/>
    <w:rsid w:val="008339BD"/>
    <w:rsid w:val="009907AF"/>
    <w:rsid w:val="00A94627"/>
    <w:rsid w:val="00BF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07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</dc:creator>
  <cp:lastModifiedBy>Henrique Costa</cp:lastModifiedBy>
  <cp:revision>1</cp:revision>
  <dcterms:created xsi:type="dcterms:W3CDTF">2017-10-05T12:58:00Z</dcterms:created>
  <dcterms:modified xsi:type="dcterms:W3CDTF">2017-10-05T17:02:00Z</dcterms:modified>
</cp:coreProperties>
</file>