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B177A" w14:textId="698731F6" w:rsidR="00B52772" w:rsidRDefault="007F265E" w:rsidP="007F265E">
      <w:pPr>
        <w:jc w:val="center"/>
      </w:pPr>
      <w:r>
        <w:t>Manual de Usuario</w:t>
      </w:r>
    </w:p>
    <w:p w14:paraId="18FF3BA4" w14:textId="201D680A" w:rsidR="007F265E" w:rsidRDefault="007F265E" w:rsidP="007F265E">
      <w:pPr>
        <w:pStyle w:val="Prrafodelista"/>
        <w:numPr>
          <w:ilvl w:val="0"/>
          <w:numId w:val="1"/>
        </w:numPr>
      </w:pPr>
      <w:proofErr w:type="spellStart"/>
      <w:r>
        <w:t>Background</w:t>
      </w:r>
      <w:proofErr w:type="spellEnd"/>
      <w:r>
        <w:t>-</w:t>
      </w:r>
      <w:proofErr w:type="gramStart"/>
      <w:r>
        <w:t>color.-</w:t>
      </w:r>
      <w:proofErr w:type="gramEnd"/>
      <w:r>
        <w:t xml:space="preserve"> Color de fondo</w:t>
      </w:r>
    </w:p>
    <w:p w14:paraId="13226AE3" w14:textId="5C39669D" w:rsidR="007F265E" w:rsidRDefault="007F265E" w:rsidP="007F265E">
      <w:pPr>
        <w:pStyle w:val="Prrafodelista"/>
        <w:numPr>
          <w:ilvl w:val="0"/>
          <w:numId w:val="1"/>
        </w:numPr>
      </w:pPr>
      <w:r>
        <w:t>Font-</w:t>
      </w:r>
      <w:proofErr w:type="spellStart"/>
      <w:proofErr w:type="gramStart"/>
      <w:r>
        <w:t>family</w:t>
      </w:r>
      <w:proofErr w:type="spellEnd"/>
      <w:r>
        <w:t>.-</w:t>
      </w:r>
      <w:proofErr w:type="gramEnd"/>
      <w:r>
        <w:t xml:space="preserve"> Fuente de letra</w:t>
      </w:r>
    </w:p>
    <w:p w14:paraId="3C1D4E05" w14:textId="3F7D4ADC" w:rsidR="007F265E" w:rsidRDefault="007F265E" w:rsidP="007F265E">
      <w:pPr>
        <w:pStyle w:val="Prrafodelista"/>
        <w:numPr>
          <w:ilvl w:val="0"/>
          <w:numId w:val="1"/>
        </w:numPr>
      </w:pPr>
      <w:r>
        <w:t>Font-</w:t>
      </w:r>
      <w:proofErr w:type="spellStart"/>
      <w:proofErr w:type="gramStart"/>
      <w:r>
        <w:t>size</w:t>
      </w:r>
      <w:proofErr w:type="spellEnd"/>
      <w:r>
        <w:t>.-</w:t>
      </w:r>
      <w:proofErr w:type="gramEnd"/>
      <w:r>
        <w:t xml:space="preserve"> Tamaño de letra</w:t>
      </w:r>
    </w:p>
    <w:p w14:paraId="561E19CA" w14:textId="5C3494FA" w:rsidR="007F265E" w:rsidRDefault="007F265E" w:rsidP="007F265E">
      <w:pPr>
        <w:pStyle w:val="Prrafodelista"/>
        <w:numPr>
          <w:ilvl w:val="0"/>
          <w:numId w:val="1"/>
        </w:numPr>
      </w:pPr>
      <w:proofErr w:type="gramStart"/>
      <w:r>
        <w:t>Color.-</w:t>
      </w:r>
      <w:proofErr w:type="gramEnd"/>
      <w:r>
        <w:t xml:space="preserve"> Color de letra</w:t>
      </w:r>
    </w:p>
    <w:p w14:paraId="164F6F47" w14:textId="445E7CC1" w:rsidR="007F265E" w:rsidRDefault="007F265E" w:rsidP="007F265E">
      <w:pPr>
        <w:pStyle w:val="Prrafodelista"/>
        <w:numPr>
          <w:ilvl w:val="0"/>
          <w:numId w:val="1"/>
        </w:numPr>
      </w:pPr>
      <w:proofErr w:type="spellStart"/>
      <w:proofErr w:type="gramStart"/>
      <w:r>
        <w:t>Padding</w:t>
      </w:r>
      <w:proofErr w:type="spellEnd"/>
      <w:r>
        <w:t>.-</w:t>
      </w:r>
      <w:proofErr w:type="gramEnd"/>
      <w:r>
        <w:t xml:space="preserve"> Tamaño del Espacio Interno</w:t>
      </w:r>
    </w:p>
    <w:p w14:paraId="227C569D" w14:textId="31E6B1EC" w:rsidR="007F265E" w:rsidRDefault="007F265E" w:rsidP="007F265E">
      <w:pPr>
        <w:pStyle w:val="Prrafodelista"/>
        <w:numPr>
          <w:ilvl w:val="0"/>
          <w:numId w:val="1"/>
        </w:numPr>
      </w:pPr>
      <w:r>
        <w:t>Font-</w:t>
      </w:r>
      <w:proofErr w:type="spellStart"/>
      <w:proofErr w:type="gramStart"/>
      <w:r>
        <w:t>weight</w:t>
      </w:r>
      <w:proofErr w:type="spellEnd"/>
      <w:r>
        <w:t>.-</w:t>
      </w:r>
      <w:proofErr w:type="gramEnd"/>
      <w:r>
        <w:t xml:space="preserve"> Aplicar Negrita en el texto</w:t>
      </w:r>
    </w:p>
    <w:p w14:paraId="30FDD451" w14:textId="46F2BEBC" w:rsidR="007F265E" w:rsidRDefault="007F265E" w:rsidP="007F265E">
      <w:pPr>
        <w:pStyle w:val="Prrafodelista"/>
        <w:numPr>
          <w:ilvl w:val="0"/>
          <w:numId w:val="1"/>
        </w:numPr>
      </w:pPr>
      <w:proofErr w:type="spellStart"/>
      <w:proofErr w:type="gramStart"/>
      <w:r>
        <w:t>Display</w:t>
      </w:r>
      <w:proofErr w:type="spellEnd"/>
      <w:r>
        <w:t>.-</w:t>
      </w:r>
      <w:proofErr w:type="gramEnd"/>
      <w:r>
        <w:t xml:space="preserve"> Aplica orden de los elementos dentro de un contenedor</w:t>
      </w:r>
    </w:p>
    <w:p w14:paraId="31A713BE" w14:textId="3A9FA63C" w:rsidR="00D428D3" w:rsidRDefault="00D428D3" w:rsidP="007F265E">
      <w:pPr>
        <w:pStyle w:val="Prrafodelista"/>
        <w:numPr>
          <w:ilvl w:val="0"/>
          <w:numId w:val="1"/>
        </w:numPr>
      </w:pPr>
      <w:proofErr w:type="spellStart"/>
      <w:r>
        <w:t>Overflow</w:t>
      </w:r>
      <w:proofErr w:type="spellEnd"/>
      <w:r>
        <w:t>-x: auto</w:t>
      </w:r>
      <w:proofErr w:type="gramStart"/>
      <w:r>
        <w:t>; .</w:t>
      </w:r>
      <w:proofErr w:type="gramEnd"/>
      <w:r>
        <w:t xml:space="preserve">- El contenido se desborda automáticamente de manera horizontal </w:t>
      </w:r>
    </w:p>
    <w:p w14:paraId="6DA97E1C" w14:textId="4316203D" w:rsidR="00D428D3" w:rsidRDefault="00D428D3" w:rsidP="007F265E">
      <w:pPr>
        <w:pStyle w:val="Prrafodelista"/>
        <w:numPr>
          <w:ilvl w:val="0"/>
          <w:numId w:val="1"/>
        </w:numPr>
      </w:pPr>
      <w:proofErr w:type="spellStart"/>
      <w:r>
        <w:t>Border-</w:t>
      </w:r>
      <w:proofErr w:type="gramStart"/>
      <w:r>
        <w:t>radius</w:t>
      </w:r>
      <w:proofErr w:type="spellEnd"/>
      <w:r>
        <w:t>.-</w:t>
      </w:r>
      <w:proofErr w:type="gramEnd"/>
      <w:r>
        <w:t xml:space="preserve"> Redondea las esquinas de un elemento</w:t>
      </w:r>
    </w:p>
    <w:p w14:paraId="45D42E9D" w14:textId="5DB6784E" w:rsidR="00DB5258" w:rsidRDefault="00DB5258" w:rsidP="007F265E">
      <w:pPr>
        <w:pStyle w:val="Prrafodelista"/>
        <w:numPr>
          <w:ilvl w:val="0"/>
          <w:numId w:val="1"/>
        </w:numPr>
      </w:pP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none</w:t>
      </w:r>
      <w:proofErr w:type="spellEnd"/>
      <w:r>
        <w:t>.-</w:t>
      </w:r>
      <w:proofErr w:type="gramEnd"/>
      <w:r>
        <w:t xml:space="preserve"> Elimina el grosor y estilo de los elementos</w:t>
      </w:r>
    </w:p>
    <w:p w14:paraId="69C3509D" w14:textId="479C9E37" w:rsidR="00DB5258" w:rsidRDefault="00DB5258" w:rsidP="007F265E">
      <w:pPr>
        <w:pStyle w:val="Prrafodelista"/>
        <w:numPr>
          <w:ilvl w:val="0"/>
          <w:numId w:val="1"/>
        </w:numPr>
      </w:pP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 xml:space="preserve">.- Evita que las palabras largas se acorten dentro de un botón </w:t>
      </w:r>
    </w:p>
    <w:p w14:paraId="4F8D3695" w14:textId="3FA5CC70" w:rsidR="00DB5258" w:rsidRDefault="00DB5258" w:rsidP="007F265E">
      <w:pPr>
        <w:pStyle w:val="Prrafodelista"/>
        <w:numPr>
          <w:ilvl w:val="0"/>
          <w:numId w:val="1"/>
        </w:numPr>
      </w:pPr>
      <w:r>
        <w:t xml:space="preserve">Cursor: </w:t>
      </w:r>
      <w:proofErr w:type="gramStart"/>
      <w:r>
        <w:t>pointer.-</w:t>
      </w:r>
      <w:proofErr w:type="gramEnd"/>
      <w:r>
        <w:t xml:space="preserve"> Hace que el cursor al estar en un elemento aparezca en el cursor un dedo de agregar</w:t>
      </w:r>
    </w:p>
    <w:p w14:paraId="7582EBBF" w14:textId="28EC5CDC" w:rsidR="00887183" w:rsidRDefault="00887183" w:rsidP="007F265E">
      <w:pPr>
        <w:pStyle w:val="Prrafodelista"/>
        <w:numPr>
          <w:ilvl w:val="0"/>
          <w:numId w:val="1"/>
        </w:numPr>
      </w:pPr>
      <w:r>
        <w:rPr>
          <w:lang w:val="en-US"/>
        </w:rPr>
        <w:t>Grid-template-columns: repeat (auto-fill, minmax(22px,1fr)</w:t>
      </w:r>
      <w:proofErr w:type="gramStart"/>
      <w:r>
        <w:rPr>
          <w:lang w:val="en-US"/>
        </w:rPr>
        <w:t xml:space="preserve">); </w:t>
      </w:r>
      <w:r w:rsidR="00A06E3F">
        <w:rPr>
          <w:lang w:val="en-US"/>
        </w:rPr>
        <w:t xml:space="preserve"> </w:t>
      </w:r>
      <w:r>
        <w:rPr>
          <w:lang w:val="en-US"/>
        </w:rPr>
        <w:t>.</w:t>
      </w:r>
      <w:proofErr w:type="gramEnd"/>
      <w:r>
        <w:rPr>
          <w:lang w:val="en-US"/>
        </w:rPr>
        <w:t xml:space="preserve">- </w:t>
      </w:r>
      <w:r w:rsidRPr="00887183">
        <w:t xml:space="preserve">Repite creando el </w:t>
      </w:r>
      <w:r w:rsidR="00A06E3F" w:rsidRPr="00887183">
        <w:t>máximo</w:t>
      </w:r>
      <w:r w:rsidRPr="00887183">
        <w:t xml:space="preserve"> </w:t>
      </w:r>
      <w:r w:rsidR="00A06E3F" w:rsidRPr="00887183">
        <w:t>número</w:t>
      </w:r>
      <w:r w:rsidRPr="00887183">
        <w:t xml:space="preserve"> d</w:t>
      </w:r>
      <w:r>
        <w:t>e columnas que quepan midiendo 200px .</w:t>
      </w:r>
    </w:p>
    <w:p w14:paraId="2AF344AD" w14:textId="1FD06AD4" w:rsidR="00887183" w:rsidRDefault="00887183" w:rsidP="007F265E">
      <w:pPr>
        <w:pStyle w:val="Prrafodelista"/>
        <w:numPr>
          <w:ilvl w:val="0"/>
          <w:numId w:val="1"/>
        </w:numPr>
      </w:pPr>
      <w:proofErr w:type="gramStart"/>
      <w:r>
        <w:t>Gap.-</w:t>
      </w:r>
      <w:proofErr w:type="gramEnd"/>
      <w:r>
        <w:t xml:space="preserve"> Dar un espacio entre los elementos</w:t>
      </w:r>
    </w:p>
    <w:p w14:paraId="6F434D99" w14:textId="0E3F2EA0" w:rsidR="00C753AF" w:rsidRDefault="00C753AF" w:rsidP="007F265E">
      <w:pPr>
        <w:pStyle w:val="Prrafodelista"/>
        <w:numPr>
          <w:ilvl w:val="0"/>
          <w:numId w:val="1"/>
        </w:numPr>
      </w:pP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</w:t>
      </w:r>
      <w:proofErr w:type="gramStart"/>
      <w:r>
        <w:t>;</w:t>
      </w:r>
      <w:r w:rsidR="00A06E3F">
        <w:t xml:space="preserve"> </w:t>
      </w:r>
      <w:r>
        <w:t>.</w:t>
      </w:r>
      <w:proofErr w:type="gramEnd"/>
      <w:r>
        <w:t>- Cuando seleccionas un elemento con el cursor, el elemento se ajusta para que cubra todo el espacio que sobra.</w:t>
      </w:r>
    </w:p>
    <w:p w14:paraId="72272F54" w14:textId="2901AC61" w:rsidR="00C753AF" w:rsidRDefault="00DA76FD" w:rsidP="007F265E">
      <w:pPr>
        <w:pStyle w:val="Prrafodelista"/>
        <w:numPr>
          <w:ilvl w:val="0"/>
          <w:numId w:val="1"/>
        </w:numPr>
      </w:pPr>
      <w:proofErr w:type="spellStart"/>
      <w:proofErr w:type="gramStart"/>
      <w:r>
        <w:t>Navbar</w:t>
      </w:r>
      <w:proofErr w:type="spellEnd"/>
      <w:r>
        <w:t>.-</w:t>
      </w:r>
      <w:proofErr w:type="gramEnd"/>
      <w:r>
        <w:t xml:space="preserve"> Crear una barra de navegación adaptable</w:t>
      </w:r>
    </w:p>
    <w:p w14:paraId="41D0DB30" w14:textId="3F27289B" w:rsidR="00DA76FD" w:rsidRDefault="00DA76FD" w:rsidP="007F265E">
      <w:pPr>
        <w:pStyle w:val="Prrafodelista"/>
        <w:numPr>
          <w:ilvl w:val="0"/>
          <w:numId w:val="1"/>
        </w:numPr>
      </w:pPr>
      <w:proofErr w:type="spellStart"/>
      <w:r>
        <w:t>Navbar-expand-</w:t>
      </w:r>
      <w:proofErr w:type="gramStart"/>
      <w:r>
        <w:t>lg</w:t>
      </w:r>
      <w:proofErr w:type="spellEnd"/>
      <w:r>
        <w:t>.-</w:t>
      </w:r>
      <w:proofErr w:type="gramEnd"/>
      <w:r>
        <w:t xml:space="preserve"> Hace que la barra se expanda en pantallas grandes y se colapse en pantallas pequeñas.</w:t>
      </w:r>
    </w:p>
    <w:p w14:paraId="2AA555DF" w14:textId="6AFB5194" w:rsidR="00DA76FD" w:rsidRDefault="00DA76FD" w:rsidP="007F265E">
      <w:pPr>
        <w:pStyle w:val="Prrafodelista"/>
        <w:numPr>
          <w:ilvl w:val="0"/>
          <w:numId w:val="1"/>
        </w:numPr>
      </w:pPr>
      <w:proofErr w:type="spellStart"/>
      <w:r>
        <w:t>bg-</w:t>
      </w:r>
      <w:proofErr w:type="gramStart"/>
      <w:r>
        <w:t>dark</w:t>
      </w:r>
      <w:proofErr w:type="spellEnd"/>
      <w:r>
        <w:t>.-</w:t>
      </w:r>
      <w:proofErr w:type="gramEnd"/>
      <w:r>
        <w:t xml:space="preserve"> Aplica un fondo oscuro en la barra.</w:t>
      </w:r>
    </w:p>
    <w:p w14:paraId="2432229C" w14:textId="77B54B5B" w:rsidR="00DA76FD" w:rsidRDefault="00DA76FD" w:rsidP="007F265E">
      <w:pPr>
        <w:pStyle w:val="Prrafodelista"/>
        <w:numPr>
          <w:ilvl w:val="0"/>
          <w:numId w:val="1"/>
        </w:numPr>
      </w:pPr>
      <w:proofErr w:type="spellStart"/>
      <w:r>
        <w:t>Sticky</w:t>
      </w:r>
      <w:proofErr w:type="spellEnd"/>
      <w:r>
        <w:t>-</w:t>
      </w:r>
      <w:proofErr w:type="gramStart"/>
      <w:r>
        <w:t>top.-</w:t>
      </w:r>
      <w:proofErr w:type="gramEnd"/>
      <w:r>
        <w:t xml:space="preserve"> Hace que la barra se </w:t>
      </w:r>
      <w:r w:rsidR="00A06E3F">
        <w:t>mantenga</w:t>
      </w:r>
      <w:r>
        <w:t xml:space="preserve"> fija cuando lo mueves de arriba y abajo con el mouse se mantendrá fija.</w:t>
      </w:r>
    </w:p>
    <w:p w14:paraId="41E6706A" w14:textId="082E9AF1" w:rsidR="00DA76FD" w:rsidRDefault="00DA76FD" w:rsidP="007F265E">
      <w:pPr>
        <w:pStyle w:val="Prrafodelista"/>
        <w:numPr>
          <w:ilvl w:val="0"/>
          <w:numId w:val="1"/>
        </w:numPr>
      </w:pPr>
      <w:r>
        <w:t>Shadow-</w:t>
      </w:r>
      <w:proofErr w:type="spellStart"/>
      <w:proofErr w:type="gramStart"/>
      <w:r>
        <w:t>sm</w:t>
      </w:r>
      <w:proofErr w:type="spellEnd"/>
      <w:r>
        <w:t>.-</w:t>
      </w:r>
      <w:proofErr w:type="gramEnd"/>
      <w:r>
        <w:t xml:space="preserve"> Agrega una sombra suave debajo dela barra.</w:t>
      </w:r>
    </w:p>
    <w:p w14:paraId="7512F578" w14:textId="1C11F284" w:rsidR="00DA76FD" w:rsidRDefault="00DA76FD" w:rsidP="007F265E">
      <w:pPr>
        <w:pStyle w:val="Prrafodelista"/>
        <w:numPr>
          <w:ilvl w:val="0"/>
          <w:numId w:val="1"/>
        </w:numPr>
      </w:pPr>
      <w:proofErr w:type="gramStart"/>
      <w:r>
        <w:t>Container.-</w:t>
      </w:r>
      <w:proofErr w:type="gramEnd"/>
      <w:r>
        <w:t xml:space="preserve"> Centra y limita el ancho del contenido de la barra.</w:t>
      </w:r>
    </w:p>
    <w:p w14:paraId="238A94FE" w14:textId="25AE48F4" w:rsidR="00DA76FD" w:rsidRDefault="00AE45E1" w:rsidP="007F265E">
      <w:pPr>
        <w:pStyle w:val="Prrafodelista"/>
        <w:numPr>
          <w:ilvl w:val="0"/>
          <w:numId w:val="1"/>
        </w:numPr>
      </w:pPr>
      <w:proofErr w:type="spellStart"/>
      <w:r>
        <w:t>Navbar-</w:t>
      </w:r>
      <w:proofErr w:type="gramStart"/>
      <w:r>
        <w:t>brad</w:t>
      </w:r>
      <w:proofErr w:type="spellEnd"/>
      <w:r>
        <w:t>.-</w:t>
      </w:r>
      <w:proofErr w:type="gramEnd"/>
      <w:r>
        <w:t xml:space="preserve"> Indica el logotipo del sitio.</w:t>
      </w:r>
    </w:p>
    <w:p w14:paraId="6483CF41" w14:textId="0CEEEB7A" w:rsidR="00AE45E1" w:rsidRDefault="00AE45E1" w:rsidP="007F265E">
      <w:pPr>
        <w:pStyle w:val="Prrafodelista"/>
        <w:numPr>
          <w:ilvl w:val="0"/>
          <w:numId w:val="1"/>
        </w:numPr>
      </w:pPr>
      <w:r>
        <w:t>Fs-4.- Cambia el tamaño de fuente a nivel 4.</w:t>
      </w:r>
    </w:p>
    <w:p w14:paraId="6F3CD059" w14:textId="2C528CFF" w:rsidR="00AE45E1" w:rsidRDefault="00AE45E1" w:rsidP="007F265E">
      <w:pPr>
        <w:pStyle w:val="Prrafodelista"/>
        <w:numPr>
          <w:ilvl w:val="0"/>
          <w:numId w:val="1"/>
        </w:numPr>
      </w:pPr>
      <w:proofErr w:type="spellStart"/>
      <w:r>
        <w:t>Fw-</w:t>
      </w:r>
      <w:proofErr w:type="gramStart"/>
      <w:r>
        <w:t>bold</w:t>
      </w:r>
      <w:proofErr w:type="spellEnd"/>
      <w:r>
        <w:t>.-</w:t>
      </w:r>
      <w:proofErr w:type="gramEnd"/>
      <w:r>
        <w:t xml:space="preserve"> Aplica negrita al texto.</w:t>
      </w:r>
    </w:p>
    <w:p w14:paraId="757E397D" w14:textId="54180F00" w:rsidR="00AE45E1" w:rsidRDefault="00AE45E1" w:rsidP="007F265E">
      <w:pPr>
        <w:pStyle w:val="Prrafodelista"/>
        <w:numPr>
          <w:ilvl w:val="0"/>
          <w:numId w:val="1"/>
        </w:numPr>
      </w:pPr>
      <w:r>
        <w:t>Text-</w:t>
      </w:r>
      <w:proofErr w:type="spellStart"/>
      <w:proofErr w:type="gramStart"/>
      <w:r>
        <w:t>secondary</w:t>
      </w:r>
      <w:proofErr w:type="spellEnd"/>
      <w:r>
        <w:t>.-</w:t>
      </w:r>
      <w:proofErr w:type="gramEnd"/>
      <w:r>
        <w:t xml:space="preserve"> Cambia de color de texto a gris, se puede conseguir en la </w:t>
      </w:r>
      <w:r w:rsidR="009D1547">
        <w:t>página</w:t>
      </w:r>
      <w:r>
        <w:t xml:space="preserve"> </w:t>
      </w:r>
      <w:r w:rsidR="00A06E3F">
        <w:t>Bootstrap</w:t>
      </w:r>
      <w:r>
        <w:t xml:space="preserve"> a colores.</w:t>
      </w:r>
    </w:p>
    <w:p w14:paraId="7357CE24" w14:textId="77777777" w:rsidR="00AE45E1" w:rsidRDefault="00AE45E1" w:rsidP="007F265E">
      <w:pPr>
        <w:pStyle w:val="Prrafodelista"/>
        <w:numPr>
          <w:ilvl w:val="0"/>
          <w:numId w:val="1"/>
        </w:numPr>
      </w:pPr>
      <w:proofErr w:type="spellStart"/>
      <w:r>
        <w:t>Navbar-</w:t>
      </w:r>
      <w:proofErr w:type="gramStart"/>
      <w:r>
        <w:t>toggler</w:t>
      </w:r>
      <w:proofErr w:type="spellEnd"/>
      <w:r>
        <w:t>.-</w:t>
      </w:r>
      <w:proofErr w:type="gramEnd"/>
      <w:r>
        <w:t xml:space="preserve"> Es un botón que aparece en pantallas pequeñas para desplegar el menú.</w:t>
      </w:r>
    </w:p>
    <w:p w14:paraId="6C5FBFB3" w14:textId="3211BD12" w:rsidR="00AE45E1" w:rsidRDefault="00AE45E1" w:rsidP="007F265E">
      <w:pPr>
        <w:pStyle w:val="Prrafodelista"/>
        <w:numPr>
          <w:ilvl w:val="0"/>
          <w:numId w:val="1"/>
        </w:numPr>
      </w:pPr>
      <w:proofErr w:type="spellStart"/>
      <w:r>
        <w:t>Navbar-toggler-</w:t>
      </w:r>
      <w:proofErr w:type="gramStart"/>
      <w:r>
        <w:t>icon</w:t>
      </w:r>
      <w:proofErr w:type="spellEnd"/>
      <w:r>
        <w:t>.-</w:t>
      </w:r>
      <w:proofErr w:type="gramEnd"/>
      <w:r>
        <w:t xml:space="preserve"> Es un Icono del botón tipo </w:t>
      </w:r>
      <w:r w:rsidR="00A06E3F">
        <w:t>menú</w:t>
      </w:r>
      <w:r>
        <w:t xml:space="preserve"> Hamburguesa.</w:t>
      </w:r>
    </w:p>
    <w:p w14:paraId="24D33070" w14:textId="52F05B2C" w:rsidR="00AE45E1" w:rsidRDefault="00AE45E1" w:rsidP="007F265E">
      <w:pPr>
        <w:pStyle w:val="Prrafodelista"/>
        <w:numPr>
          <w:ilvl w:val="0"/>
          <w:numId w:val="1"/>
        </w:numPr>
      </w:pPr>
      <w:proofErr w:type="spellStart"/>
      <w:proofErr w:type="gramStart"/>
      <w:r>
        <w:t>Collapse</w:t>
      </w:r>
      <w:proofErr w:type="spellEnd"/>
      <w:r>
        <w:t>.-</w:t>
      </w:r>
      <w:proofErr w:type="gramEnd"/>
      <w:r>
        <w:t xml:space="preserve"> Oculta el menú cuando </w:t>
      </w:r>
      <w:r w:rsidR="009D1547">
        <w:t>está</w:t>
      </w:r>
      <w:r>
        <w:t xml:space="preserve"> colapsando.</w:t>
      </w:r>
    </w:p>
    <w:p w14:paraId="184B83F7" w14:textId="77777777" w:rsidR="00AE45E1" w:rsidRDefault="00AE45E1" w:rsidP="007F265E">
      <w:pPr>
        <w:pStyle w:val="Prrafodelista"/>
        <w:numPr>
          <w:ilvl w:val="0"/>
          <w:numId w:val="1"/>
        </w:numPr>
      </w:pPr>
      <w:proofErr w:type="spellStart"/>
      <w:r>
        <w:t>Navba-</w:t>
      </w:r>
      <w:proofErr w:type="gramStart"/>
      <w:r>
        <w:t>collapse</w:t>
      </w:r>
      <w:proofErr w:type="spellEnd"/>
      <w:r>
        <w:t>.-</w:t>
      </w:r>
      <w:proofErr w:type="gramEnd"/>
      <w:r>
        <w:t xml:space="preserve"> Es un contenedor que agrupa los ítems del menú.</w:t>
      </w:r>
    </w:p>
    <w:p w14:paraId="649ABFDB" w14:textId="40AF71D1" w:rsidR="00AE45E1" w:rsidRDefault="00AE45E1" w:rsidP="007F265E">
      <w:pPr>
        <w:pStyle w:val="Prrafodelista"/>
        <w:numPr>
          <w:ilvl w:val="0"/>
          <w:numId w:val="1"/>
        </w:numPr>
      </w:pPr>
      <w:r>
        <w:t>Ms-</w:t>
      </w:r>
      <w:proofErr w:type="gramStart"/>
      <w:r>
        <w:t>auto.-</w:t>
      </w:r>
      <w:proofErr w:type="gramEnd"/>
      <w:r>
        <w:t xml:space="preserve"> Es un margen automático, a la izquierda.</w:t>
      </w:r>
    </w:p>
    <w:p w14:paraId="437FB2C2" w14:textId="3F8A6B55" w:rsidR="00AE45E1" w:rsidRDefault="00AE45E1" w:rsidP="007F265E">
      <w:pPr>
        <w:pStyle w:val="Prrafodelista"/>
        <w:numPr>
          <w:ilvl w:val="0"/>
          <w:numId w:val="1"/>
        </w:numPr>
      </w:pPr>
      <w:proofErr w:type="spellStart"/>
      <w:r w:rsidRPr="00AE45E1">
        <w:t>Align</w:t>
      </w:r>
      <w:proofErr w:type="spellEnd"/>
      <w:r w:rsidRPr="00AE45E1">
        <w:t>-</w:t>
      </w:r>
      <w:proofErr w:type="spellStart"/>
      <w:r w:rsidRPr="00AE45E1">
        <w:t>items</w:t>
      </w:r>
      <w:proofErr w:type="spellEnd"/>
      <w:r w:rsidRPr="00AE45E1">
        <w:t>-</w:t>
      </w:r>
      <w:proofErr w:type="gramStart"/>
      <w:r w:rsidRPr="00AE45E1">
        <w:t>center.-</w:t>
      </w:r>
      <w:proofErr w:type="gramEnd"/>
      <w:r w:rsidRPr="00AE45E1">
        <w:t xml:space="preserve"> Centra verticalmente los el</w:t>
      </w:r>
      <w:r>
        <w:t>ementos del menú.</w:t>
      </w:r>
    </w:p>
    <w:p w14:paraId="26C723A6" w14:textId="26E4718A" w:rsidR="00AE45E1" w:rsidRDefault="00AE45E1" w:rsidP="007F265E">
      <w:pPr>
        <w:pStyle w:val="Prrafodelista"/>
        <w:numPr>
          <w:ilvl w:val="0"/>
          <w:numId w:val="1"/>
        </w:numPr>
        <w:rPr>
          <w:lang w:val="pt-BR"/>
        </w:rPr>
      </w:pPr>
      <w:proofErr w:type="spellStart"/>
      <w:r w:rsidRPr="00AE45E1">
        <w:rPr>
          <w:lang w:val="pt-BR"/>
        </w:rPr>
        <w:t>Nav</w:t>
      </w:r>
      <w:proofErr w:type="spellEnd"/>
      <w:r w:rsidRPr="00AE45E1">
        <w:rPr>
          <w:lang w:val="pt-BR"/>
        </w:rPr>
        <w:t>-</w:t>
      </w:r>
      <w:proofErr w:type="gramStart"/>
      <w:r w:rsidRPr="00AE45E1">
        <w:rPr>
          <w:lang w:val="pt-BR"/>
        </w:rPr>
        <w:t>item.-</w:t>
      </w:r>
      <w:proofErr w:type="gramEnd"/>
      <w:r w:rsidRPr="00AE45E1">
        <w:rPr>
          <w:lang w:val="pt-BR"/>
        </w:rPr>
        <w:t xml:space="preserve"> Define cada item </w:t>
      </w:r>
      <w:proofErr w:type="spellStart"/>
      <w:r w:rsidRPr="00AE45E1">
        <w:rPr>
          <w:lang w:val="pt-BR"/>
        </w:rPr>
        <w:t>d</w:t>
      </w:r>
      <w:r>
        <w:rPr>
          <w:lang w:val="pt-BR"/>
        </w:rPr>
        <w:t>el</w:t>
      </w:r>
      <w:proofErr w:type="spellEnd"/>
      <w:r>
        <w:rPr>
          <w:lang w:val="pt-BR"/>
        </w:rPr>
        <w:t xml:space="preserve"> menu.</w:t>
      </w:r>
    </w:p>
    <w:p w14:paraId="6AECE2E9" w14:textId="038E1A0B" w:rsidR="00AE45E1" w:rsidRDefault="00AE45E1" w:rsidP="007F265E">
      <w:pPr>
        <w:pStyle w:val="Prrafodelista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Nav</w:t>
      </w:r>
      <w:proofErr w:type="spellEnd"/>
      <w:r>
        <w:rPr>
          <w:lang w:val="pt-BR"/>
        </w:rPr>
        <w:t>-</w:t>
      </w:r>
      <w:proofErr w:type="gramStart"/>
      <w:r>
        <w:rPr>
          <w:lang w:val="pt-BR"/>
        </w:rPr>
        <w:t>link.-</w:t>
      </w:r>
      <w:proofErr w:type="gramEnd"/>
      <w:r>
        <w:rPr>
          <w:lang w:val="pt-BR"/>
        </w:rPr>
        <w:t xml:space="preserve"> Es um Estilo de enlaces dentro de </w:t>
      </w:r>
      <w:proofErr w:type="spellStart"/>
      <w:r>
        <w:rPr>
          <w:lang w:val="pt-BR"/>
        </w:rPr>
        <w:t>la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navegacion</w:t>
      </w:r>
      <w:proofErr w:type="spellEnd"/>
      <w:r>
        <w:rPr>
          <w:lang w:val="pt-BR"/>
        </w:rPr>
        <w:t>.</w:t>
      </w:r>
    </w:p>
    <w:p w14:paraId="29ABDA01" w14:textId="3DA86A60" w:rsidR="00AE45E1" w:rsidRDefault="00AE45E1" w:rsidP="007F265E">
      <w:pPr>
        <w:pStyle w:val="Prrafodelista"/>
        <w:numPr>
          <w:ilvl w:val="0"/>
          <w:numId w:val="1"/>
        </w:numPr>
      </w:pPr>
      <w:r w:rsidRPr="00AE45E1">
        <w:t xml:space="preserve">Py-5.- Aplica </w:t>
      </w:r>
      <w:proofErr w:type="spellStart"/>
      <w:r w:rsidRPr="00AE45E1">
        <w:t>paddding</w:t>
      </w:r>
      <w:proofErr w:type="spellEnd"/>
      <w:r w:rsidRPr="00AE45E1">
        <w:t xml:space="preserve"> </w:t>
      </w:r>
      <w:proofErr w:type="spellStart"/>
      <w:r w:rsidR="009D1547">
        <w:t>o</w:t>
      </w:r>
      <w:r w:rsidR="009D1547" w:rsidRPr="00AE45E1">
        <w:t>sea</w:t>
      </w:r>
      <w:proofErr w:type="spellEnd"/>
      <w:r w:rsidRPr="00AE45E1">
        <w:t xml:space="preserve"> un e</w:t>
      </w:r>
      <w:r>
        <w:t>spaciado verticalmente grande de arriba y abajo.</w:t>
      </w:r>
    </w:p>
    <w:p w14:paraId="4E2A9A0A" w14:textId="05192746" w:rsidR="00AE45E1" w:rsidRPr="00AE45E1" w:rsidRDefault="00AE45E1" w:rsidP="007F265E">
      <w:pPr>
        <w:pStyle w:val="Prrafodelista"/>
        <w:numPr>
          <w:ilvl w:val="0"/>
          <w:numId w:val="1"/>
        </w:numPr>
      </w:pPr>
      <w:r>
        <w:t>Mb-5.- Margen inferior grande.</w:t>
      </w:r>
    </w:p>
    <w:sectPr w:rsidR="00AE45E1" w:rsidRPr="00AE45E1" w:rsidSect="007F26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54D38"/>
    <w:multiLevelType w:val="hybridMultilevel"/>
    <w:tmpl w:val="4B3CD468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931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5E"/>
    <w:rsid w:val="0007023F"/>
    <w:rsid w:val="007F265E"/>
    <w:rsid w:val="00887183"/>
    <w:rsid w:val="009D1547"/>
    <w:rsid w:val="00A06E3F"/>
    <w:rsid w:val="00AE45E1"/>
    <w:rsid w:val="00B52772"/>
    <w:rsid w:val="00C753AF"/>
    <w:rsid w:val="00D428D3"/>
    <w:rsid w:val="00DA76FD"/>
    <w:rsid w:val="00DB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7F3AF"/>
  <w15:chartTrackingRefBased/>
  <w15:docId w15:val="{033B30D0-A2CC-4155-9E25-4BB197C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2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3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343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Jheremyramirez65@gmail.com</dc:creator>
  <cp:keywords/>
  <dc:description/>
  <cp:lastModifiedBy>Jheremyramirez65@gmail.com</cp:lastModifiedBy>
  <cp:revision>3</cp:revision>
  <dcterms:created xsi:type="dcterms:W3CDTF">2025-12-09T02:30:00Z</dcterms:created>
  <dcterms:modified xsi:type="dcterms:W3CDTF">2025-12-09T08:49:00Z</dcterms:modified>
</cp:coreProperties>
</file>