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Proyecto CronosElegance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Sprint 2 - Review</w:t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Equipo: Javier Hernandez</w:t>
      </w:r>
    </w:p>
    <w:p w:rsidR="00000000" w:rsidDel="00000000" w:rsidP="00000000" w:rsidRDefault="00000000" w:rsidRPr="00000000" w14:paraId="00000022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     </w:t>
        <w:tab/>
        <w:tab/>
        <w:tab/>
        <w:tab/>
        <w:tab/>
        <w:tab/>
        <w:tab/>
        <w:tab/>
        <w:t xml:space="preserve">     Patricio Luna</w:t>
      </w:r>
    </w:p>
    <w:p w:rsidR="00000000" w:rsidDel="00000000" w:rsidP="00000000" w:rsidRDefault="00000000" w:rsidRPr="00000000" w14:paraId="00000023">
      <w:pPr>
        <w:ind w:left="5760" w:firstLine="720"/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Ronald Navarro</w:t>
      </w:r>
    </w:p>
    <w:p w:rsidR="00000000" w:rsidDel="00000000" w:rsidP="00000000" w:rsidRDefault="00000000" w:rsidRPr="00000000" w14:paraId="00000024">
      <w:pPr>
        <w:ind w:left="0" w:firstLine="0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Objetivos de la review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Recibir retroalimentación sobre la calidad, funcionalidad y usabilidad del producto.</w:t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Identificar ajustes o mejoras necesarias antes de la integración de pagos en línea.</w:t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Validar que el producto entregado esté alineado con la visión del proyecto y las necesidades de los usuarios finales.</w:t>
      </w:r>
    </w:p>
    <w:p w:rsidR="00000000" w:rsidDel="00000000" w:rsidP="00000000" w:rsidRDefault="00000000" w:rsidRPr="00000000" w14:paraId="00000028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240" w:before="24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Funcionalidades revisadas</w:t>
      </w:r>
    </w:p>
    <w:p w:rsidR="00000000" w:rsidDel="00000000" w:rsidP="00000000" w:rsidRDefault="00000000" w:rsidRPr="00000000" w14:paraId="0000002A">
      <w:pPr>
        <w:spacing w:after="240" w:before="24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240" w:before="24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42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75"/>
        <w:gridCol w:w="3045"/>
        <w:gridCol w:w="1860"/>
        <w:gridCol w:w="1860"/>
        <w:gridCol w:w="1980"/>
        <w:tblGridChange w:id="0">
          <w:tblGrid>
            <w:gridCol w:w="675"/>
            <w:gridCol w:w="3045"/>
            <w:gridCol w:w="1860"/>
            <w:gridCol w:w="1860"/>
            <w:gridCol w:w="19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Funcionalidad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Estado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Observaciones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Registro e inicio de sesión de usuarios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Permite crear cuentas, acceder al sistema y mantener sesión activa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Aprobado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Fluido y funcional, diseño intuitivo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Catálogo de productos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Listado dinámico de relojes con filtros de búsqueda y categorías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Aprobado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Buena organización visual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Base de datos MySQL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Estructura de tablas y relaciones entre productos, usuarios y transacciones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Aprobado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Correcta integración con Django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Carrito de compras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Permite añadir y eliminar productos en sesión local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Aprobado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Operativo; se sugieren mejoras visuales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Preparación de integración Transbank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Configuración inicial del entorno para pagos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Aprobado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Correcta base técnica para siguiente sprint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spacing w:after="240" w:before="24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240" w:before="24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Retroalimentación del Product Owner</w:t>
      </w:r>
    </w:p>
    <w:p w:rsidR="00000000" w:rsidDel="00000000" w:rsidP="00000000" w:rsidRDefault="00000000" w:rsidRPr="00000000" w14:paraId="0000004C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Durante la sesión de revisión, el Product Owner destacó los siguientes puntos:</w:t>
      </w:r>
    </w:p>
    <w:p w:rsidR="00000000" w:rsidDel="00000000" w:rsidP="00000000" w:rsidRDefault="00000000" w:rsidRPr="00000000" w14:paraId="0000004D">
      <w:pPr>
        <w:spacing w:after="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Aspectos positivos</w:t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Alta coherencia visual entre las distintas vistas.</w:t>
      </w:r>
    </w:p>
    <w:p w:rsidR="00000000" w:rsidDel="00000000" w:rsidP="00000000" w:rsidRDefault="00000000" w:rsidRPr="00000000" w14:paraId="0000004F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Correcta implementación del sistema de usuarios.</w:t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Fluidez en la navegación y tiempos de carga reducidos.</w:t>
      </w:r>
    </w:p>
    <w:p w:rsidR="00000000" w:rsidDel="00000000" w:rsidP="00000000" w:rsidRDefault="00000000" w:rsidRPr="00000000" w14:paraId="00000051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Cumplimiento del 95% de los objetivos planificados.</w:t>
      </w:r>
    </w:p>
    <w:p w:rsidR="00000000" w:rsidDel="00000000" w:rsidP="00000000" w:rsidRDefault="00000000" w:rsidRPr="00000000" w14:paraId="00000052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Excelente documentación técnica y trazabilidad en Git.</w:t>
      </w:r>
    </w:p>
    <w:p w:rsidR="00000000" w:rsidDel="00000000" w:rsidP="00000000" w:rsidRDefault="00000000" w:rsidRPr="00000000" w14:paraId="00000053">
      <w:pPr>
        <w:spacing w:after="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Aspectos a mejorar</w:t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Incluir mensajes de confirmación visual (toasts o alertas) al añadir o eliminar productos del carrito.</w:t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Reforzar el control de errores en formularios de registro y login.</w:t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Hacer que la página sea responsive</w:t>
      </w:r>
    </w:p>
    <w:p w:rsidR="00000000" w:rsidDel="00000000" w:rsidP="00000000" w:rsidRDefault="00000000" w:rsidRPr="00000000" w14:paraId="00000057">
      <w:pPr>
        <w:spacing w:after="240" w:befor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240" w:before="240" w:lineRule="auto"/>
        <w:ind w:left="72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240" w:before="240" w:lineRule="auto"/>
        <w:ind w:left="72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240" w:before="240" w:lineRule="auto"/>
        <w:ind w:left="72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240" w:before="240" w:lineRule="auto"/>
        <w:ind w:left="72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240" w:before="240" w:lineRule="auto"/>
        <w:ind w:left="72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240" w:before="240" w:lineRule="auto"/>
        <w:ind w:left="72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Evaluación del Sprint</w:t>
      </w:r>
    </w:p>
    <w:p w:rsidR="00000000" w:rsidDel="00000000" w:rsidP="00000000" w:rsidRDefault="00000000" w:rsidRPr="00000000" w14:paraId="0000005E">
      <w:pPr>
        <w:spacing w:after="240" w:befor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64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Criterio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Valoración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Comentario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Cumplimiento de objetivos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95%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Solo faltó la integración final con Transbank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Calidad del código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Alta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Limpio, modular y bien documentado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Cumplimiento de tiempos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Excelente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Sin retrasos significativos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Coordinación del equipo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Muy buena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Comunicación fluida y reparto equitativo de tareas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Nivel de satisfacción del Product Owner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9.5 / 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Gran avance, producto funcional y usable</w:t>
            </w:r>
          </w:p>
        </w:tc>
      </w:tr>
    </w:tbl>
    <w:p w:rsidR="00000000" w:rsidDel="00000000" w:rsidP="00000000" w:rsidRDefault="00000000" w:rsidRPr="00000000" w14:paraId="00000071">
      <w:pPr>
        <w:spacing w:after="240" w:befor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240" w:before="240" w:lineRule="auto"/>
        <w:ind w:left="72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Demostración del producto</w:t>
      </w:r>
    </w:p>
    <w:p w:rsidR="00000000" w:rsidDel="00000000" w:rsidP="00000000" w:rsidRDefault="00000000" w:rsidRPr="00000000" w14:paraId="00000073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Durante la sesión de revisión, se realizó una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demostración funcional en entorno local</w:t>
      </w:r>
      <w:r w:rsidDel="00000000" w:rsidR="00000000" w:rsidRPr="00000000">
        <w:rPr>
          <w:sz w:val="24"/>
          <w:szCs w:val="24"/>
          <w:rtl w:val="0"/>
        </w:rPr>
        <w:t xml:space="preserve">, mostrando las siguientes acciones:</w:t>
      </w:r>
    </w:p>
    <w:p w:rsidR="00000000" w:rsidDel="00000000" w:rsidP="00000000" w:rsidRDefault="00000000" w:rsidRPr="00000000" w14:paraId="00000074">
      <w:pPr>
        <w:numPr>
          <w:ilvl w:val="0"/>
          <w:numId w:val="4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Registro de un nuevo usuario y validación del acceso.</w:t>
      </w:r>
    </w:p>
    <w:p w:rsidR="00000000" w:rsidDel="00000000" w:rsidP="00000000" w:rsidRDefault="00000000" w:rsidRPr="00000000" w14:paraId="00000075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Visualización del catálogo con productos precargados.</w:t>
      </w:r>
    </w:p>
    <w:p w:rsidR="00000000" w:rsidDel="00000000" w:rsidP="00000000" w:rsidRDefault="00000000" w:rsidRPr="00000000" w14:paraId="00000076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Añadir y eliminar productos del carrito.</w:t>
      </w:r>
    </w:p>
    <w:p w:rsidR="00000000" w:rsidDel="00000000" w:rsidP="00000000" w:rsidRDefault="00000000" w:rsidRPr="00000000" w14:paraId="00000077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presentación permitió verificar que el sistema se encuentra en una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etapa funcional estable</w:t>
      </w:r>
      <w:r w:rsidDel="00000000" w:rsidR="00000000" w:rsidRPr="00000000">
        <w:rPr>
          <w:sz w:val="24"/>
          <w:szCs w:val="24"/>
          <w:rtl w:val="0"/>
        </w:rPr>
        <w:t xml:space="preserve">, apta para integrar las pasarelas de pago en el próximo sprint.</w:t>
      </w:r>
    </w:p>
    <w:p w:rsidR="00000000" w:rsidDel="00000000" w:rsidP="00000000" w:rsidRDefault="00000000" w:rsidRPr="00000000" w14:paraId="00000078">
      <w:pPr>
        <w:spacing w:after="240" w:befor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240" w:befor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240" w:befor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240" w:befor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240" w:befor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240" w:before="240" w:lineRule="auto"/>
        <w:ind w:left="72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240" w:before="240" w:lineRule="auto"/>
        <w:ind w:left="72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Compromisos  acciones futuras</w:t>
      </w:r>
    </w:p>
    <w:p w:rsidR="00000000" w:rsidDel="00000000" w:rsidP="00000000" w:rsidRDefault="00000000" w:rsidRPr="00000000" w14:paraId="0000007F">
      <w:pPr>
        <w:spacing w:after="240" w:before="240" w:lineRule="auto"/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64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Compromiso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Responsable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Sprint destino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Implementar pasarela de pago Transbank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Todos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Sprint 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Mejorar mensajes de interacción en el carrito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Todos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Sprint 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Ajustar control de errores en formularios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Todos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Sprint 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Hacer que la página sea responsive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Todos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Sprint 3</w:t>
            </w:r>
          </w:p>
        </w:tc>
      </w:tr>
    </w:tbl>
    <w:p w:rsidR="00000000" w:rsidDel="00000000" w:rsidP="00000000" w:rsidRDefault="00000000" w:rsidRPr="00000000" w14:paraId="0000008F">
      <w:pPr>
        <w:spacing w:after="240" w:before="240" w:lineRule="auto"/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