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7" w:rsidRDefault="00FC1D1B" w:rsidP="00FC1D1B">
      <w:pPr>
        <w:pStyle w:val="Title"/>
      </w:pPr>
      <w:r>
        <w:t xml:space="preserve">Java </w:t>
      </w:r>
      <w:r w:rsidR="00E23196">
        <w:t>Essentials Module 3 Case Study 1</w:t>
      </w:r>
    </w:p>
    <w:p w:rsidR="00FC1D1B" w:rsidRDefault="00FC1D1B" w:rsidP="00FC1D1B"/>
    <w:p w:rsidR="00FC1D1B" w:rsidRDefault="00FC1D1B" w:rsidP="00FC1D1B">
      <w:r>
        <w:t>Please use the jar file to test the program.</w:t>
      </w:r>
    </w:p>
    <w:p w:rsidR="00FC1D1B" w:rsidRDefault="00425A22" w:rsidP="00FC1D1B">
      <w:r>
        <w:t xml:space="preserve">Command: </w:t>
      </w:r>
      <w:r w:rsidR="00816A90">
        <w:t>java -jar Module1CaseStudy2</w:t>
      </w:r>
      <w:r w:rsidR="00FC1D1B">
        <w:t>.jar</w:t>
      </w:r>
    </w:p>
    <w:p w:rsidR="00FC1D1B" w:rsidRDefault="00FC1D1B" w:rsidP="00FC1D1B"/>
    <w:p w:rsidR="00FC1D1B" w:rsidRDefault="00E23196" w:rsidP="00E23196">
      <w:pPr>
        <w:pStyle w:val="Heading1"/>
      </w:pPr>
      <w:proofErr w:type="spellStart"/>
      <w:r>
        <w:rPr>
          <w:shd w:val="clear" w:color="auto" w:fill="D4D4D4"/>
        </w:rPr>
        <w:t>BankInterestRates</w:t>
      </w:r>
      <w:proofErr w:type="spellEnd"/>
      <w:r>
        <w:rPr>
          <w:shd w:val="clear" w:color="auto" w:fill="D4D4D4"/>
        </w:rPr>
        <w:t xml:space="preserve"> Class</w:t>
      </w:r>
      <w:r w:rsidR="00FC1D1B">
        <w:t>:</w:t>
      </w:r>
    </w:p>
    <w:p w:rsidR="00FC1D1B" w:rsidRDefault="00FC1D1B" w:rsidP="00FC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A90" w:rsidRDefault="00816A90" w:rsidP="0081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BankInterestRates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HSBC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HSBC(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Barclays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barclays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Barclays(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Santander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santander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Santander(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RBS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RBS(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"Bank Interest Rates: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hsbc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 </w:t>
      </w:r>
      <w:r>
        <w:rPr>
          <w:rFonts w:ascii="Consolas" w:hAnsi="Consolas" w:cs="Consolas"/>
          <w:color w:val="2A00FF"/>
          <w:sz w:val="20"/>
          <w:szCs w:val="20"/>
        </w:rPr>
        <w:t>" APR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hsbc</w:t>
      </w:r>
      <w:r>
        <w:rPr>
          <w:rFonts w:ascii="Consolas" w:hAnsi="Consolas" w:cs="Consolas"/>
          <w:color w:val="000000"/>
          <w:sz w:val="20"/>
          <w:szCs w:val="20"/>
        </w:rPr>
        <w:t>.RateOfInterest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barclays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 </w:t>
      </w:r>
      <w:r>
        <w:rPr>
          <w:rFonts w:ascii="Consolas" w:hAnsi="Consolas" w:cs="Consolas"/>
          <w:color w:val="2A00FF"/>
          <w:sz w:val="20"/>
          <w:szCs w:val="20"/>
        </w:rPr>
        <w:t>" APR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barclays</w:t>
      </w:r>
      <w:r>
        <w:rPr>
          <w:rFonts w:ascii="Consolas" w:hAnsi="Consolas" w:cs="Consolas"/>
          <w:color w:val="000000"/>
          <w:sz w:val="20"/>
          <w:szCs w:val="20"/>
        </w:rPr>
        <w:t>.RateOfInterest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santander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 </w:t>
      </w:r>
      <w:r>
        <w:rPr>
          <w:rFonts w:ascii="Consolas" w:hAnsi="Consolas" w:cs="Consolas"/>
          <w:color w:val="2A00FF"/>
          <w:sz w:val="20"/>
          <w:szCs w:val="20"/>
        </w:rPr>
        <w:t>" APR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santander</w:t>
      </w:r>
      <w:r>
        <w:rPr>
          <w:rFonts w:ascii="Consolas" w:hAnsi="Consolas" w:cs="Consolas"/>
          <w:color w:val="000000"/>
          <w:sz w:val="20"/>
          <w:szCs w:val="20"/>
        </w:rPr>
        <w:t>.RateOfInterest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rbs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 </w:t>
      </w:r>
      <w:r>
        <w:rPr>
          <w:rFonts w:ascii="Consolas" w:hAnsi="Consolas" w:cs="Consolas"/>
          <w:color w:val="2A00FF"/>
          <w:sz w:val="20"/>
          <w:szCs w:val="20"/>
        </w:rPr>
        <w:t>" APR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rbs</w:t>
      </w:r>
      <w:r>
        <w:rPr>
          <w:rFonts w:ascii="Consolas" w:hAnsi="Consolas" w:cs="Consolas"/>
          <w:color w:val="000000"/>
          <w:sz w:val="20"/>
          <w:szCs w:val="20"/>
        </w:rPr>
        <w:t>.RateOfInterest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7266" w:rsidRDefault="00E23196">
      <w:r>
        <w:br w:type="page"/>
      </w:r>
    </w:p>
    <w:p w:rsidR="00E23196" w:rsidRDefault="00E23196" w:rsidP="00E23196">
      <w:pPr>
        <w:pStyle w:val="Heading1"/>
      </w:pPr>
      <w:r>
        <w:lastRenderedPageBreak/>
        <w:t>Barclays Class: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Barclays {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"Barclays"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3.3f;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pStyle w:val="Heading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3196" w:rsidRDefault="00E23196" w:rsidP="00E23196">
      <w:pPr>
        <w:pStyle w:val="Heading1"/>
        <w:rPr>
          <w:rFonts w:ascii="Consolas" w:hAnsi="Consolas" w:cs="Consolas"/>
          <w:color w:val="000000"/>
          <w:sz w:val="20"/>
          <w:szCs w:val="20"/>
        </w:rPr>
      </w:pPr>
    </w:p>
    <w:p w:rsidR="00E23196" w:rsidRDefault="00E23196" w:rsidP="00E23196">
      <w:pPr>
        <w:pStyle w:val="Heading1"/>
        <w:rPr>
          <w:rFonts w:ascii="Consolas" w:hAnsi="Consolas" w:cs="Consolas"/>
          <w:color w:val="000000"/>
          <w:sz w:val="20"/>
          <w:szCs w:val="20"/>
        </w:rPr>
      </w:pPr>
    </w:p>
    <w:p w:rsidR="00E23196" w:rsidRDefault="00E23196" w:rsidP="00E23196">
      <w:pPr>
        <w:pStyle w:val="Heading1"/>
      </w:pPr>
      <w:r>
        <w:t>RBS Class: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RBS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Bank{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4.1f;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3196" w:rsidRDefault="00E23196"/>
    <w:p w:rsidR="00E23196" w:rsidRDefault="00E23196" w:rsidP="00E23196">
      <w:pPr>
        <w:pStyle w:val="Heading1"/>
      </w:pPr>
      <w:r>
        <w:t>Santander Class:</w:t>
      </w:r>
    </w:p>
    <w:p w:rsidR="00E23196" w:rsidRDefault="00E23196" w:rsidP="00E23196">
      <w:pPr>
        <w:pStyle w:val="Heading1"/>
      </w:pPr>
      <w:r>
        <w:br w:type="page"/>
      </w:r>
    </w:p>
    <w:p w:rsidR="00E23196" w:rsidRDefault="00E23196" w:rsidP="00E23196">
      <w:pPr>
        <w:pStyle w:val="Heading1"/>
      </w:pPr>
      <w:r>
        <w:lastRenderedPageBreak/>
        <w:t>HSBC Class: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HSBC {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3.5f;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pStyle w:val="Heading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3196" w:rsidRDefault="00E23196" w:rsidP="00E23196">
      <w:pPr>
        <w:pStyle w:val="Heading1"/>
        <w:rPr>
          <w:rFonts w:ascii="Consolas" w:hAnsi="Consolas" w:cs="Consolas"/>
          <w:color w:val="000000"/>
          <w:sz w:val="20"/>
          <w:szCs w:val="20"/>
        </w:rPr>
      </w:pPr>
    </w:p>
    <w:p w:rsidR="00143005" w:rsidRDefault="00143005" w:rsidP="00143005"/>
    <w:p w:rsidR="00143005" w:rsidRPr="00143005" w:rsidRDefault="00143005" w:rsidP="00143005">
      <w:pPr>
        <w:pStyle w:val="Heading1"/>
      </w:pPr>
      <w:r>
        <w:t>Santander Class: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Santander {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"Santander"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3.9f;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7266" w:rsidRDefault="00B272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27266" w:rsidRDefault="00B27266" w:rsidP="00B27266">
      <w:pPr>
        <w:pStyle w:val="Heading1"/>
      </w:pPr>
      <w:r>
        <w:lastRenderedPageBreak/>
        <w:t>Output:</w:t>
      </w:r>
    </w:p>
    <w:p w:rsidR="00B27266" w:rsidRDefault="00B27266" w:rsidP="00B27266">
      <w:pPr>
        <w:pStyle w:val="Heading1"/>
      </w:pPr>
    </w:p>
    <w:p w:rsidR="00B27266" w:rsidRDefault="00B27266" w:rsidP="00B2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Bank Interest Rates: </w:t>
      </w:r>
    </w:p>
    <w:p w:rsidR="00B27266" w:rsidRDefault="00B27266" w:rsidP="00B2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HSBC APR = 3.5%</w:t>
      </w:r>
    </w:p>
    <w:p w:rsidR="00B27266" w:rsidRDefault="00B27266" w:rsidP="00B2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Barclays APR = 3.3%</w:t>
      </w:r>
    </w:p>
    <w:p w:rsidR="00B27266" w:rsidRDefault="00B27266" w:rsidP="00B2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Santander APR = 3.9%</w:t>
      </w:r>
    </w:p>
    <w:p w:rsidR="00B27266" w:rsidRDefault="00B27266" w:rsidP="00B27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RBS APR = 4.1%</w:t>
      </w:r>
    </w:p>
    <w:p w:rsidR="00143005" w:rsidRDefault="001430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sectPr w:rsidR="0014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B"/>
    <w:rsid w:val="00143005"/>
    <w:rsid w:val="00425A22"/>
    <w:rsid w:val="00816A90"/>
    <w:rsid w:val="00933C17"/>
    <w:rsid w:val="00A83E17"/>
    <w:rsid w:val="00B27266"/>
    <w:rsid w:val="00E23196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A7D9-662C-4980-8CE6-546CCEA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3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2019-04-13T00:56:00Z</dcterms:created>
  <dcterms:modified xsi:type="dcterms:W3CDTF">2019-04-14T16:03:00Z</dcterms:modified>
</cp:coreProperties>
</file>