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85F47" w14:textId="28D2803D" w:rsidR="00DD27BB" w:rsidRDefault="008E3A8A" w:rsidP="008E3A8A">
      <w:pPr>
        <w:spacing w:after="0" w:line="480" w:lineRule="auto"/>
        <w:rPr>
          <w:sz w:val="24"/>
          <w:szCs w:val="24"/>
        </w:rPr>
      </w:pPr>
      <w:r>
        <w:rPr>
          <w:sz w:val="24"/>
          <w:szCs w:val="24"/>
        </w:rPr>
        <w:t>Jacob Hessong</w:t>
      </w:r>
    </w:p>
    <w:p w14:paraId="2E8E7A2E" w14:textId="039EA497" w:rsidR="008E3A8A" w:rsidRDefault="008E3A8A" w:rsidP="008E3A8A">
      <w:pPr>
        <w:spacing w:after="0" w:line="480" w:lineRule="auto"/>
        <w:jc w:val="center"/>
        <w:rPr>
          <w:sz w:val="24"/>
          <w:szCs w:val="24"/>
        </w:rPr>
      </w:pPr>
      <w:r>
        <w:rPr>
          <w:sz w:val="24"/>
          <w:szCs w:val="24"/>
        </w:rPr>
        <w:t>HW5 Report</w:t>
      </w:r>
    </w:p>
    <w:p w14:paraId="3E2534AF" w14:textId="134C2FBD" w:rsidR="008E3A8A" w:rsidRDefault="008E3A8A" w:rsidP="008E3A8A">
      <w:pPr>
        <w:spacing w:after="0" w:line="480" w:lineRule="auto"/>
        <w:rPr>
          <w:sz w:val="24"/>
          <w:szCs w:val="24"/>
        </w:rPr>
      </w:pPr>
      <w:r>
        <w:rPr>
          <w:sz w:val="24"/>
          <w:szCs w:val="24"/>
        </w:rPr>
        <w:tab/>
        <w:t xml:space="preserve">To perform the computation, I implemented the </w:t>
      </w:r>
      <w:proofErr w:type="spellStart"/>
      <w:r>
        <w:rPr>
          <w:sz w:val="24"/>
          <w:szCs w:val="24"/>
        </w:rPr>
        <w:t>minimum_distance</w:t>
      </w:r>
      <w:proofErr w:type="spellEnd"/>
      <w:r>
        <w:rPr>
          <w:sz w:val="24"/>
          <w:szCs w:val="24"/>
        </w:rPr>
        <w:t xml:space="preserve"> function as well as making a few changes to the main function. This function is called with n threads, with one thread per point. Threads were clustered into blocks of 1024 threads each. The modifications in main that help do this are: the creation of a new variable, </w:t>
      </w:r>
      <w:proofErr w:type="spellStart"/>
      <w:r>
        <w:rPr>
          <w:sz w:val="24"/>
          <w:szCs w:val="24"/>
        </w:rPr>
        <w:t>num_blocks</w:t>
      </w:r>
      <w:proofErr w:type="spellEnd"/>
      <w:r>
        <w:rPr>
          <w:sz w:val="24"/>
          <w:szCs w:val="24"/>
        </w:rPr>
        <w:t>, that is the number of points divided by the block size plus the output of if the number of points mod block size is not equal to 0, and calling the minimum distance function using this number of blocks.</w:t>
      </w:r>
    </w:p>
    <w:p w14:paraId="6CD01922" w14:textId="57493917" w:rsidR="008E3A8A" w:rsidRDefault="008E3A8A" w:rsidP="008E3A8A">
      <w:pPr>
        <w:spacing w:after="0" w:line="480" w:lineRule="auto"/>
        <w:rPr>
          <w:sz w:val="24"/>
          <w:szCs w:val="24"/>
        </w:rPr>
      </w:pPr>
      <w:r>
        <w:rPr>
          <w:sz w:val="24"/>
          <w:szCs w:val="24"/>
        </w:rPr>
        <w:tab/>
        <w:t xml:space="preserve">The minimum distance functions </w:t>
      </w:r>
      <w:proofErr w:type="gramStart"/>
      <w:r>
        <w:rPr>
          <w:sz w:val="24"/>
          <w:szCs w:val="24"/>
        </w:rPr>
        <w:t>computes</w:t>
      </w:r>
      <w:proofErr w:type="gramEnd"/>
      <w:r>
        <w:rPr>
          <w:sz w:val="24"/>
          <w:szCs w:val="24"/>
        </w:rPr>
        <w:t xml:space="preserve"> the thread’s global id with respect to all threads using the equation </w:t>
      </w:r>
      <w:proofErr w:type="spellStart"/>
      <w:r>
        <w:rPr>
          <w:sz w:val="24"/>
          <w:szCs w:val="24"/>
        </w:rPr>
        <w:t>blockIdx.x</w:t>
      </w:r>
      <w:proofErr w:type="spellEnd"/>
      <w:r>
        <w:rPr>
          <w:sz w:val="24"/>
          <w:szCs w:val="24"/>
        </w:rPr>
        <w:t xml:space="preserve"> * </w:t>
      </w:r>
      <w:proofErr w:type="spellStart"/>
      <w:r>
        <w:rPr>
          <w:sz w:val="24"/>
          <w:szCs w:val="24"/>
        </w:rPr>
        <w:t>blockDim.x</w:t>
      </w:r>
      <w:proofErr w:type="spellEnd"/>
      <w:r>
        <w:rPr>
          <w:sz w:val="24"/>
          <w:szCs w:val="24"/>
        </w:rPr>
        <w:t xml:space="preserve"> + </w:t>
      </w:r>
      <w:proofErr w:type="spellStart"/>
      <w:r>
        <w:rPr>
          <w:sz w:val="24"/>
          <w:szCs w:val="24"/>
        </w:rPr>
        <w:t>threadIdx.x</w:t>
      </w:r>
      <w:proofErr w:type="spellEnd"/>
      <w:r>
        <w:rPr>
          <w:sz w:val="24"/>
          <w:szCs w:val="24"/>
        </w:rPr>
        <w:t>. This helps with defining which point the thread will operate on. If a thread has an id larger than the number of points minus two, it will be an extra thread and not do anything. This helps with the case of the number of points minus two being less than the block size. Inside the if statement, each thread computes the distance between its point and all points with an index after it (does not compute distance with points before because it is redundant, as distance will be the same regardless of order i.e. distance from point 1 to 5 is the same as from 5 to 1). Each thread will then find the minimum distance of all threads within one block, as they cannot be synchronized with threads in a different block.</w:t>
      </w:r>
      <w:r w:rsidR="006136E6">
        <w:rPr>
          <w:sz w:val="24"/>
          <w:szCs w:val="24"/>
        </w:rPr>
        <w:t xml:space="preserve"> At this step, there are </w:t>
      </w:r>
      <w:proofErr w:type="spellStart"/>
      <w:r w:rsidR="006136E6">
        <w:rPr>
          <w:sz w:val="24"/>
          <w:szCs w:val="24"/>
        </w:rPr>
        <w:t>block_size</w:t>
      </w:r>
      <w:proofErr w:type="spellEnd"/>
      <w:r w:rsidR="006136E6">
        <w:rPr>
          <w:sz w:val="24"/>
          <w:szCs w:val="24"/>
        </w:rPr>
        <w:t xml:space="preserve"> concurrent reductions being performed. By the end of the reduction, the first thread of the block will place the block’s minimum distance into </w:t>
      </w:r>
      <w:proofErr w:type="gramStart"/>
      <w:r w:rsidR="006136E6">
        <w:rPr>
          <w:sz w:val="24"/>
          <w:szCs w:val="24"/>
        </w:rPr>
        <w:t>D[</w:t>
      </w:r>
      <w:proofErr w:type="spellStart"/>
      <w:proofErr w:type="gramEnd"/>
      <w:r w:rsidR="006136E6">
        <w:rPr>
          <w:sz w:val="24"/>
          <w:szCs w:val="24"/>
        </w:rPr>
        <w:t>blockIdx.x</w:t>
      </w:r>
      <w:proofErr w:type="spellEnd"/>
      <w:r w:rsidR="006136E6">
        <w:rPr>
          <w:sz w:val="24"/>
          <w:szCs w:val="24"/>
        </w:rPr>
        <w:t xml:space="preserve">]. While this is happening, one thread per block is also incrementing a device variable using the </w:t>
      </w:r>
      <w:proofErr w:type="spellStart"/>
      <w:r w:rsidR="006136E6">
        <w:rPr>
          <w:sz w:val="24"/>
          <w:szCs w:val="24"/>
        </w:rPr>
        <w:t>atomicInc</w:t>
      </w:r>
      <w:proofErr w:type="spellEnd"/>
      <w:r w:rsidR="006136E6">
        <w:rPr>
          <w:sz w:val="24"/>
          <w:szCs w:val="24"/>
        </w:rPr>
        <w:t xml:space="preserve"> function so that the final thread to call this can aggregate the </w:t>
      </w:r>
      <w:proofErr w:type="gramStart"/>
      <w:r w:rsidR="006136E6">
        <w:rPr>
          <w:sz w:val="24"/>
          <w:szCs w:val="24"/>
        </w:rPr>
        <w:t xml:space="preserve">final </w:t>
      </w:r>
      <w:r w:rsidR="006136E6">
        <w:rPr>
          <w:sz w:val="24"/>
          <w:szCs w:val="24"/>
        </w:rPr>
        <w:lastRenderedPageBreak/>
        <w:t>results</w:t>
      </w:r>
      <w:proofErr w:type="gramEnd"/>
      <w:r w:rsidR="006136E6">
        <w:rPr>
          <w:sz w:val="24"/>
          <w:szCs w:val="24"/>
        </w:rPr>
        <w:t xml:space="preserve">. It does this by linearly iterating through the D array and placing the final minimum in </w:t>
      </w:r>
      <w:r w:rsidR="006136E6">
        <w:rPr>
          <w:noProof/>
        </w:rPr>
        <w:drawing>
          <wp:anchor distT="0" distB="0" distL="114300" distR="114300" simplePos="0" relativeHeight="251659264" behindDoc="0" locked="0" layoutInCell="1" allowOverlap="1" wp14:anchorId="40B4B46B" wp14:editId="6CA18FE8">
            <wp:simplePos x="0" y="0"/>
            <wp:positionH relativeFrom="margin">
              <wp:posOffset>685800</wp:posOffset>
            </wp:positionH>
            <wp:positionV relativeFrom="paragraph">
              <wp:posOffset>3371850</wp:posOffset>
            </wp:positionV>
            <wp:extent cx="4572000" cy="2743200"/>
            <wp:effectExtent l="0" t="0" r="0" b="0"/>
            <wp:wrapTopAndBottom/>
            <wp:docPr id="2" name="Chart 2">
              <a:extLst xmlns:a="http://schemas.openxmlformats.org/drawingml/2006/main">
                <a:ext uri="{FF2B5EF4-FFF2-40B4-BE49-F238E27FC236}">
                  <a16:creationId xmlns:a16="http://schemas.microsoft.com/office/drawing/2014/main" id="{9CC6EF6D-599D-4005-B425-0750700843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r w:rsidR="006136E6">
        <w:rPr>
          <w:noProof/>
        </w:rPr>
        <w:drawing>
          <wp:anchor distT="0" distB="0" distL="114300" distR="114300" simplePos="0" relativeHeight="251658240" behindDoc="0" locked="0" layoutInCell="1" allowOverlap="1" wp14:anchorId="3A90932A" wp14:editId="2676426C">
            <wp:simplePos x="0" y="0"/>
            <wp:positionH relativeFrom="margin">
              <wp:align>center</wp:align>
            </wp:positionH>
            <wp:positionV relativeFrom="paragraph">
              <wp:posOffset>627380</wp:posOffset>
            </wp:positionV>
            <wp:extent cx="4572000" cy="2743200"/>
            <wp:effectExtent l="0" t="0" r="0" b="0"/>
            <wp:wrapTopAndBottom/>
            <wp:docPr id="1" name="Chart 1">
              <a:extLst xmlns:a="http://schemas.openxmlformats.org/drawingml/2006/main">
                <a:ext uri="{FF2B5EF4-FFF2-40B4-BE49-F238E27FC236}">
                  <a16:creationId xmlns:a16="http://schemas.microsoft.com/office/drawing/2014/main" id="{58849992-AA83-43C5-8609-4404283D28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roofErr w:type="gramStart"/>
      <w:r w:rsidR="006136E6">
        <w:rPr>
          <w:sz w:val="24"/>
          <w:szCs w:val="24"/>
        </w:rPr>
        <w:t>D[</w:t>
      </w:r>
      <w:proofErr w:type="gramEnd"/>
      <w:r w:rsidR="006136E6">
        <w:rPr>
          <w:sz w:val="24"/>
          <w:szCs w:val="24"/>
        </w:rPr>
        <w:t>0] before it is copied back to the host in the main function.</w:t>
      </w:r>
    </w:p>
    <w:p w14:paraId="0936E42D" w14:textId="5AF1ADC8" w:rsidR="006136E6" w:rsidRDefault="006136E6" w:rsidP="008E3A8A">
      <w:pPr>
        <w:spacing w:after="0" w:line="480" w:lineRule="auto"/>
        <w:rPr>
          <w:sz w:val="24"/>
          <w:szCs w:val="24"/>
        </w:rPr>
      </w:pPr>
      <w:r>
        <w:rPr>
          <w:sz w:val="24"/>
          <w:szCs w:val="24"/>
        </w:rPr>
        <w:t>Once n reaches 2048, the GPU’s performance is now faster than the CPU’s performance.</w:t>
      </w:r>
    </w:p>
    <w:p w14:paraId="03D0666D" w14:textId="2C86B1E4" w:rsidR="006136E6" w:rsidRDefault="006136E6" w:rsidP="008E3A8A">
      <w:pPr>
        <w:spacing w:after="0" w:line="480" w:lineRule="auto"/>
        <w:rPr>
          <w:sz w:val="24"/>
          <w:szCs w:val="24"/>
        </w:rPr>
      </w:pPr>
    </w:p>
    <w:p w14:paraId="179B6C36" w14:textId="1E1DF5D2" w:rsidR="006136E6" w:rsidRDefault="006136E6" w:rsidP="008E3A8A">
      <w:pPr>
        <w:spacing w:after="0" w:line="480" w:lineRule="auto"/>
        <w:rPr>
          <w:sz w:val="24"/>
          <w:szCs w:val="24"/>
        </w:rPr>
      </w:pPr>
    </w:p>
    <w:p w14:paraId="625902D7" w14:textId="10BBD04C" w:rsidR="006136E6" w:rsidRDefault="006136E6" w:rsidP="008E3A8A">
      <w:pPr>
        <w:spacing w:after="0" w:line="480" w:lineRule="auto"/>
        <w:rPr>
          <w:sz w:val="24"/>
          <w:szCs w:val="24"/>
        </w:rPr>
      </w:pPr>
    </w:p>
    <w:p w14:paraId="185E89FC" w14:textId="77777777" w:rsidR="006136E6" w:rsidRDefault="006136E6" w:rsidP="008E3A8A">
      <w:pPr>
        <w:spacing w:after="0" w:line="480" w:lineRule="auto"/>
        <w:rPr>
          <w:sz w:val="24"/>
          <w:szCs w:val="24"/>
        </w:rPr>
      </w:pPr>
    </w:p>
    <w:p w14:paraId="1F73F7F5" w14:textId="77777777" w:rsidR="006136E6" w:rsidRDefault="006136E6" w:rsidP="008E3A8A">
      <w:pPr>
        <w:spacing w:after="0" w:line="480" w:lineRule="auto"/>
        <w:rPr>
          <w:sz w:val="24"/>
          <w:szCs w:val="24"/>
        </w:rPr>
      </w:pPr>
    </w:p>
    <w:p w14:paraId="6AD7AA1C" w14:textId="232D4693" w:rsidR="006136E6" w:rsidRDefault="006136E6" w:rsidP="008E3A8A">
      <w:pPr>
        <w:spacing w:after="0" w:line="480" w:lineRule="auto"/>
        <w:rPr>
          <w:sz w:val="24"/>
          <w:szCs w:val="24"/>
        </w:rPr>
      </w:pPr>
      <w:bookmarkStart w:id="0" w:name="_GoBack"/>
      <w:bookmarkEnd w:id="0"/>
      <w:r>
        <w:rPr>
          <w:noProof/>
        </w:rPr>
        <w:lastRenderedPageBreak/>
        <w:drawing>
          <wp:anchor distT="0" distB="0" distL="114300" distR="114300" simplePos="0" relativeHeight="251660288" behindDoc="0" locked="0" layoutInCell="1" allowOverlap="1" wp14:anchorId="319469F3" wp14:editId="1AF930AC">
            <wp:simplePos x="0" y="0"/>
            <wp:positionH relativeFrom="margin">
              <wp:align>center</wp:align>
            </wp:positionH>
            <wp:positionV relativeFrom="paragraph">
              <wp:posOffset>0</wp:posOffset>
            </wp:positionV>
            <wp:extent cx="4572000" cy="2743200"/>
            <wp:effectExtent l="0" t="0" r="0" b="0"/>
            <wp:wrapTopAndBottom/>
            <wp:docPr id="3" name="Chart 3">
              <a:extLst xmlns:a="http://schemas.openxmlformats.org/drawingml/2006/main">
                <a:ext uri="{FF2B5EF4-FFF2-40B4-BE49-F238E27FC236}">
                  <a16:creationId xmlns:a16="http://schemas.microsoft.com/office/drawing/2014/main" id="{B5D44951-AB81-46EA-9F5B-3FE5DDA1E0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1C1A4EF5" w14:textId="71D212EF" w:rsidR="006136E6" w:rsidRPr="008E3A8A" w:rsidRDefault="006136E6" w:rsidP="008E3A8A">
      <w:pPr>
        <w:spacing w:after="0" w:line="480" w:lineRule="auto"/>
        <w:rPr>
          <w:sz w:val="24"/>
          <w:szCs w:val="24"/>
        </w:rPr>
      </w:pPr>
    </w:p>
    <w:sectPr w:rsidR="006136E6" w:rsidRPr="008E3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A8A"/>
    <w:rsid w:val="00035BF1"/>
    <w:rsid w:val="006136E6"/>
    <w:rsid w:val="006F1039"/>
    <w:rsid w:val="008E3A8A"/>
    <w:rsid w:val="009C64F8"/>
    <w:rsid w:val="009D2518"/>
    <w:rsid w:val="00AB2440"/>
    <w:rsid w:val="00BE1C26"/>
    <w:rsid w:val="00DB0F92"/>
    <w:rsid w:val="00E63D5E"/>
    <w:rsid w:val="00F053A1"/>
    <w:rsid w:val="00FB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8978"/>
  <w15:chartTrackingRefBased/>
  <w15:docId w15:val="{6CC680F7-6806-4CE5-A450-153004F95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ggie\Documents\School\College\Junior%20Year\CSCE%20435\HW%205\hw5%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ggie\Documents\School\College\Junior%20Year\CSCE%20435\HW%205\hw5%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ggie\Documents\School\College\Junior%20Year\CSCE%20435\HW%205\hw5%20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GPU and CPU Run Time</a:t>
            </a:r>
            <a:r>
              <a:rPr lang="en-US" baseline="0"/>
              <a:t> vs. 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GPU</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Sheet1!$A$9:$A$14</c:f>
              <c:numCache>
                <c:formatCode>General</c:formatCode>
                <c:ptCount val="6"/>
                <c:pt idx="0">
                  <c:v>11</c:v>
                </c:pt>
                <c:pt idx="1">
                  <c:v>12</c:v>
                </c:pt>
                <c:pt idx="2">
                  <c:v>13</c:v>
                </c:pt>
                <c:pt idx="3">
                  <c:v>14</c:v>
                </c:pt>
                <c:pt idx="4">
                  <c:v>15</c:v>
                </c:pt>
                <c:pt idx="5">
                  <c:v>16</c:v>
                </c:pt>
              </c:numCache>
            </c:numRef>
          </c:xVal>
          <c:yVal>
            <c:numRef>
              <c:f>Sheet1!$B$9:$B$14</c:f>
              <c:numCache>
                <c:formatCode>General</c:formatCode>
                <c:ptCount val="6"/>
                <c:pt idx="0">
                  <c:v>1.274912</c:v>
                </c:pt>
                <c:pt idx="1">
                  <c:v>2.5211839999999999</c:v>
                </c:pt>
                <c:pt idx="2">
                  <c:v>5.0013759999999996</c:v>
                </c:pt>
                <c:pt idx="3">
                  <c:v>10.505535999999999</c:v>
                </c:pt>
                <c:pt idx="4">
                  <c:v>23.897728000000001</c:v>
                </c:pt>
                <c:pt idx="5">
                  <c:v>72.820060999999995</c:v>
                </c:pt>
              </c:numCache>
            </c:numRef>
          </c:yVal>
          <c:smooth val="0"/>
          <c:extLst>
            <c:ext xmlns:c16="http://schemas.microsoft.com/office/drawing/2014/chart" uri="{C3380CC4-5D6E-409C-BE32-E72D297353CC}">
              <c16:uniqueId val="{00000000-ADB4-4746-AF75-82CBEB179AA9}"/>
            </c:ext>
          </c:extLst>
        </c:ser>
        <c:ser>
          <c:idx val="1"/>
          <c:order val="1"/>
          <c:tx>
            <c:strRef>
              <c:f>Sheet1!$C$1</c:f>
              <c:strCache>
                <c:ptCount val="1"/>
                <c:pt idx="0">
                  <c:v>CPU</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Sheet1!$A$9:$A$14</c:f>
              <c:numCache>
                <c:formatCode>General</c:formatCode>
                <c:ptCount val="6"/>
                <c:pt idx="0">
                  <c:v>11</c:v>
                </c:pt>
                <c:pt idx="1">
                  <c:v>12</c:v>
                </c:pt>
                <c:pt idx="2">
                  <c:v>13</c:v>
                </c:pt>
                <c:pt idx="3">
                  <c:v>14</c:v>
                </c:pt>
                <c:pt idx="4">
                  <c:v>15</c:v>
                </c:pt>
                <c:pt idx="5">
                  <c:v>16</c:v>
                </c:pt>
              </c:numCache>
            </c:numRef>
          </c:xVal>
          <c:yVal>
            <c:numRef>
              <c:f>Sheet1!$C$9:$C$14</c:f>
              <c:numCache>
                <c:formatCode>General</c:formatCode>
                <c:ptCount val="6"/>
                <c:pt idx="0">
                  <c:v>1.6796519999999999</c:v>
                </c:pt>
                <c:pt idx="1">
                  <c:v>6.6458940000000002</c:v>
                </c:pt>
                <c:pt idx="2">
                  <c:v>26.476500000000001</c:v>
                </c:pt>
                <c:pt idx="3">
                  <c:v>105.65097799999999</c:v>
                </c:pt>
                <c:pt idx="4">
                  <c:v>423.85382099999998</c:v>
                </c:pt>
                <c:pt idx="5">
                  <c:v>1705.6545410000001</c:v>
                </c:pt>
              </c:numCache>
            </c:numRef>
          </c:yVal>
          <c:smooth val="0"/>
          <c:extLst>
            <c:ext xmlns:c16="http://schemas.microsoft.com/office/drawing/2014/chart" uri="{C3380CC4-5D6E-409C-BE32-E72D297353CC}">
              <c16:uniqueId val="{00000001-ADB4-4746-AF75-82CBEB179AA9}"/>
            </c:ext>
          </c:extLst>
        </c:ser>
        <c:dLbls>
          <c:showLegendKey val="0"/>
          <c:showVal val="0"/>
          <c:showCatName val="0"/>
          <c:showSerName val="0"/>
          <c:showPercent val="0"/>
          <c:showBubbleSize val="0"/>
        </c:dLbls>
        <c:axId val="1083055647"/>
        <c:axId val="550687903"/>
      </c:scatterChart>
      <c:valAx>
        <c:axId val="1083055647"/>
        <c:scaling>
          <c:orientation val="minMax"/>
          <c:max val="16"/>
          <c:min val="1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687903"/>
        <c:crosses val="autoZero"/>
        <c:crossBetween val="midCat"/>
      </c:valAx>
      <c:valAx>
        <c:axId val="5506879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305564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GPU and CPU Run Time vs. 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GPU</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4</c:v>
                </c:pt>
                <c:pt idx="1">
                  <c:v>5</c:v>
                </c:pt>
                <c:pt idx="2">
                  <c:v>6</c:v>
                </c:pt>
                <c:pt idx="3">
                  <c:v>7</c:v>
                </c:pt>
                <c:pt idx="4">
                  <c:v>8</c:v>
                </c:pt>
                <c:pt idx="5">
                  <c:v>9</c:v>
                </c:pt>
                <c:pt idx="6">
                  <c:v>10</c:v>
                </c:pt>
              </c:numCache>
            </c:numRef>
          </c:xVal>
          <c:yVal>
            <c:numRef>
              <c:f>Sheet1!$B$2:$B$8</c:f>
              <c:numCache>
                <c:formatCode>General</c:formatCode>
                <c:ptCount val="7"/>
                <c:pt idx="0">
                  <c:v>8.0544000000000004E-2</c:v>
                </c:pt>
                <c:pt idx="1">
                  <c:v>6.2623999999999999E-2</c:v>
                </c:pt>
                <c:pt idx="2">
                  <c:v>8.1503999999999993E-2</c:v>
                </c:pt>
                <c:pt idx="3">
                  <c:v>0.121728</c:v>
                </c:pt>
                <c:pt idx="4">
                  <c:v>0.20124800000000001</c:v>
                </c:pt>
                <c:pt idx="5">
                  <c:v>0.34617599999999998</c:v>
                </c:pt>
                <c:pt idx="6">
                  <c:v>0.663968</c:v>
                </c:pt>
              </c:numCache>
            </c:numRef>
          </c:yVal>
          <c:smooth val="0"/>
          <c:extLst>
            <c:ext xmlns:c16="http://schemas.microsoft.com/office/drawing/2014/chart" uri="{C3380CC4-5D6E-409C-BE32-E72D297353CC}">
              <c16:uniqueId val="{00000000-111A-4B06-B963-7C9B1DED6C16}"/>
            </c:ext>
          </c:extLst>
        </c:ser>
        <c:ser>
          <c:idx val="1"/>
          <c:order val="1"/>
          <c:tx>
            <c:v>CPU</c:v>
          </c:tx>
          <c:spPr>
            <a:ln w="25400" cap="rnd">
              <a:noFill/>
              <a:round/>
            </a:ln>
            <a:effectLst/>
          </c:spPr>
          <c:marker>
            <c:symbol val="circle"/>
            <c:size val="5"/>
            <c:spPr>
              <a:solidFill>
                <a:schemeClr val="accent2"/>
              </a:solidFill>
              <a:ln w="9525">
                <a:solidFill>
                  <a:schemeClr val="accent2"/>
                </a:solidFill>
              </a:ln>
              <a:effectLst/>
            </c:spPr>
          </c:marker>
          <c:xVal>
            <c:numRef>
              <c:f>Sheet1!$A$2:$A$8</c:f>
              <c:numCache>
                <c:formatCode>General</c:formatCode>
                <c:ptCount val="7"/>
                <c:pt idx="0">
                  <c:v>4</c:v>
                </c:pt>
                <c:pt idx="1">
                  <c:v>5</c:v>
                </c:pt>
                <c:pt idx="2">
                  <c:v>6</c:v>
                </c:pt>
                <c:pt idx="3">
                  <c:v>7</c:v>
                </c:pt>
                <c:pt idx="4">
                  <c:v>8</c:v>
                </c:pt>
                <c:pt idx="5">
                  <c:v>9</c:v>
                </c:pt>
                <c:pt idx="6">
                  <c:v>10</c:v>
                </c:pt>
              </c:numCache>
            </c:numRef>
          </c:xVal>
          <c:yVal>
            <c:numRef>
              <c:f>Sheet1!$C$2:$C$8</c:f>
              <c:numCache>
                <c:formatCode>General</c:formatCode>
                <c:ptCount val="7"/>
                <c:pt idx="0">
                  <c:v>1.245E-3</c:v>
                </c:pt>
                <c:pt idx="1">
                  <c:v>1.688E-3</c:v>
                </c:pt>
                <c:pt idx="2">
                  <c:v>3.7550000000000001E-3</c:v>
                </c:pt>
                <c:pt idx="3">
                  <c:v>9.9769999999999998E-3</c:v>
                </c:pt>
                <c:pt idx="4">
                  <c:v>3.1602999999999999E-2</c:v>
                </c:pt>
                <c:pt idx="5">
                  <c:v>0.112805</c:v>
                </c:pt>
                <c:pt idx="6">
                  <c:v>0.43321900000000002</c:v>
                </c:pt>
              </c:numCache>
            </c:numRef>
          </c:yVal>
          <c:smooth val="0"/>
          <c:extLst>
            <c:ext xmlns:c16="http://schemas.microsoft.com/office/drawing/2014/chart" uri="{C3380CC4-5D6E-409C-BE32-E72D297353CC}">
              <c16:uniqueId val="{00000001-111A-4B06-B963-7C9B1DED6C16}"/>
            </c:ext>
          </c:extLst>
        </c:ser>
        <c:dLbls>
          <c:showLegendKey val="0"/>
          <c:showVal val="0"/>
          <c:showCatName val="0"/>
          <c:showSerName val="0"/>
          <c:showPercent val="0"/>
          <c:showBubbleSize val="0"/>
        </c:dLbls>
        <c:axId val="1079355855"/>
        <c:axId val="976013631"/>
      </c:scatterChart>
      <c:valAx>
        <c:axId val="1079355855"/>
        <c:scaling>
          <c:orientation val="minMax"/>
          <c:max val="10"/>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013631"/>
        <c:crosses val="autoZero"/>
        <c:crossBetween val="midCat"/>
      </c:valAx>
      <c:valAx>
        <c:axId val="976013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935585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Host to Device and Device to Host</a:t>
            </a:r>
            <a:r>
              <a:rPr lang="en-US" baseline="0"/>
              <a:t> Transfer Time vs. 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Host to Device</c:v>
          </c:tx>
          <c:spPr>
            <a:ln w="19050" cap="rnd">
              <a:noFill/>
              <a:round/>
            </a:ln>
            <a:effectLst/>
          </c:spPr>
          <c:marker>
            <c:symbol val="circle"/>
            <c:size val="5"/>
            <c:spPr>
              <a:solidFill>
                <a:schemeClr val="accent1"/>
              </a:solidFill>
              <a:ln w="9525">
                <a:solidFill>
                  <a:schemeClr val="accent1"/>
                </a:solidFill>
              </a:ln>
              <a:effectLst/>
            </c:spPr>
          </c:marker>
          <c:xVal>
            <c:numRef>
              <c:f>Sheet1!$A$17:$A$29</c:f>
              <c:numCache>
                <c:formatCode>General</c:formatCode>
                <c:ptCount val="13"/>
                <c:pt idx="0">
                  <c:v>4</c:v>
                </c:pt>
                <c:pt idx="1">
                  <c:v>5</c:v>
                </c:pt>
                <c:pt idx="2">
                  <c:v>6</c:v>
                </c:pt>
                <c:pt idx="3">
                  <c:v>7</c:v>
                </c:pt>
                <c:pt idx="4">
                  <c:v>8</c:v>
                </c:pt>
                <c:pt idx="5">
                  <c:v>9</c:v>
                </c:pt>
                <c:pt idx="6">
                  <c:v>10</c:v>
                </c:pt>
                <c:pt idx="7">
                  <c:v>11</c:v>
                </c:pt>
                <c:pt idx="8">
                  <c:v>12</c:v>
                </c:pt>
                <c:pt idx="9">
                  <c:v>13</c:v>
                </c:pt>
                <c:pt idx="10">
                  <c:v>14</c:v>
                </c:pt>
                <c:pt idx="11">
                  <c:v>15</c:v>
                </c:pt>
                <c:pt idx="12">
                  <c:v>16</c:v>
                </c:pt>
              </c:numCache>
            </c:numRef>
          </c:xVal>
          <c:yVal>
            <c:numRef>
              <c:f>Sheet1!$B$17:$B$29</c:f>
              <c:numCache>
                <c:formatCode>General</c:formatCode>
                <c:ptCount val="13"/>
                <c:pt idx="0">
                  <c:v>4.1984E-2</c:v>
                </c:pt>
                <c:pt idx="1">
                  <c:v>2.9408E-2</c:v>
                </c:pt>
                <c:pt idx="2">
                  <c:v>3.0112E-2</c:v>
                </c:pt>
                <c:pt idx="3">
                  <c:v>3.0464000000000001E-2</c:v>
                </c:pt>
                <c:pt idx="4">
                  <c:v>3.0848E-2</c:v>
                </c:pt>
                <c:pt idx="5">
                  <c:v>3.0752000000000002E-2</c:v>
                </c:pt>
                <c:pt idx="6">
                  <c:v>3.44E-2</c:v>
                </c:pt>
                <c:pt idx="7">
                  <c:v>4.4448000000000001E-2</c:v>
                </c:pt>
                <c:pt idx="8">
                  <c:v>5.3471999999999999E-2</c:v>
                </c:pt>
                <c:pt idx="9">
                  <c:v>7.8495999999999996E-2</c:v>
                </c:pt>
                <c:pt idx="10">
                  <c:v>0.12771199999999999</c:v>
                </c:pt>
                <c:pt idx="11">
                  <c:v>0.147616</c:v>
                </c:pt>
                <c:pt idx="12">
                  <c:v>0.27398400000000001</c:v>
                </c:pt>
              </c:numCache>
            </c:numRef>
          </c:yVal>
          <c:smooth val="0"/>
          <c:extLst>
            <c:ext xmlns:c16="http://schemas.microsoft.com/office/drawing/2014/chart" uri="{C3380CC4-5D6E-409C-BE32-E72D297353CC}">
              <c16:uniqueId val="{00000000-61D0-4741-BB47-11D6DE2C0FD0}"/>
            </c:ext>
          </c:extLst>
        </c:ser>
        <c:ser>
          <c:idx val="1"/>
          <c:order val="1"/>
          <c:tx>
            <c:v>Device to Host</c:v>
          </c:tx>
          <c:spPr>
            <a:ln w="25400" cap="rnd">
              <a:noFill/>
              <a:round/>
            </a:ln>
            <a:effectLst/>
          </c:spPr>
          <c:marker>
            <c:symbol val="circle"/>
            <c:size val="5"/>
            <c:spPr>
              <a:solidFill>
                <a:schemeClr val="accent2"/>
              </a:solidFill>
              <a:ln w="9525">
                <a:solidFill>
                  <a:schemeClr val="accent2"/>
                </a:solidFill>
              </a:ln>
              <a:effectLst/>
            </c:spPr>
          </c:marker>
          <c:xVal>
            <c:numRef>
              <c:f>Sheet1!$A$17:$A$29</c:f>
              <c:numCache>
                <c:formatCode>General</c:formatCode>
                <c:ptCount val="13"/>
                <c:pt idx="0">
                  <c:v>4</c:v>
                </c:pt>
                <c:pt idx="1">
                  <c:v>5</c:v>
                </c:pt>
                <c:pt idx="2">
                  <c:v>6</c:v>
                </c:pt>
                <c:pt idx="3">
                  <c:v>7</c:v>
                </c:pt>
                <c:pt idx="4">
                  <c:v>8</c:v>
                </c:pt>
                <c:pt idx="5">
                  <c:v>9</c:v>
                </c:pt>
                <c:pt idx="6">
                  <c:v>10</c:v>
                </c:pt>
                <c:pt idx="7">
                  <c:v>11</c:v>
                </c:pt>
                <c:pt idx="8">
                  <c:v>12</c:v>
                </c:pt>
                <c:pt idx="9">
                  <c:v>13</c:v>
                </c:pt>
                <c:pt idx="10">
                  <c:v>14</c:v>
                </c:pt>
                <c:pt idx="11">
                  <c:v>15</c:v>
                </c:pt>
                <c:pt idx="12">
                  <c:v>16</c:v>
                </c:pt>
              </c:numCache>
            </c:numRef>
          </c:xVal>
          <c:yVal>
            <c:numRef>
              <c:f>Sheet1!$C$17:$C$29</c:f>
              <c:numCache>
                <c:formatCode>General</c:formatCode>
                <c:ptCount val="13"/>
                <c:pt idx="0">
                  <c:v>2.2464000000000001E-2</c:v>
                </c:pt>
                <c:pt idx="1">
                  <c:v>2.2688E-2</c:v>
                </c:pt>
                <c:pt idx="2">
                  <c:v>2.2848E-2</c:v>
                </c:pt>
                <c:pt idx="3">
                  <c:v>2.3104E-2</c:v>
                </c:pt>
                <c:pt idx="4">
                  <c:v>2.2720000000000001E-2</c:v>
                </c:pt>
                <c:pt idx="5">
                  <c:v>2.7807999999999999E-2</c:v>
                </c:pt>
                <c:pt idx="6">
                  <c:v>2.1440000000000001E-2</c:v>
                </c:pt>
                <c:pt idx="7">
                  <c:v>2.2911999999999998E-2</c:v>
                </c:pt>
                <c:pt idx="8">
                  <c:v>2.4192000000000002E-2</c:v>
                </c:pt>
                <c:pt idx="9">
                  <c:v>2.3775999999999999E-2</c:v>
                </c:pt>
                <c:pt idx="10">
                  <c:v>2.2112E-2</c:v>
                </c:pt>
                <c:pt idx="11">
                  <c:v>2.1760000000000002E-2</c:v>
                </c:pt>
                <c:pt idx="12">
                  <c:v>2.4256E-2</c:v>
                </c:pt>
              </c:numCache>
            </c:numRef>
          </c:yVal>
          <c:smooth val="0"/>
          <c:extLst>
            <c:ext xmlns:c16="http://schemas.microsoft.com/office/drawing/2014/chart" uri="{C3380CC4-5D6E-409C-BE32-E72D297353CC}">
              <c16:uniqueId val="{00000001-61D0-4741-BB47-11D6DE2C0FD0}"/>
            </c:ext>
          </c:extLst>
        </c:ser>
        <c:dLbls>
          <c:showLegendKey val="0"/>
          <c:showVal val="0"/>
          <c:showCatName val="0"/>
          <c:showSerName val="0"/>
          <c:showPercent val="0"/>
          <c:showBubbleSize val="0"/>
        </c:dLbls>
        <c:axId val="1083132943"/>
        <c:axId val="1082968399"/>
      </c:scatterChart>
      <c:valAx>
        <c:axId val="1083132943"/>
        <c:scaling>
          <c:orientation val="minMax"/>
          <c:max val="16"/>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2968399"/>
        <c:crosses val="autoZero"/>
        <c:crossBetween val="midCat"/>
      </c:valAx>
      <c:valAx>
        <c:axId val="10829683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Transfer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313294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Hessong</dc:creator>
  <cp:keywords/>
  <dc:description/>
  <cp:lastModifiedBy>Jake Hessong</cp:lastModifiedBy>
  <cp:revision>1</cp:revision>
  <dcterms:created xsi:type="dcterms:W3CDTF">2020-08-04T00:41:00Z</dcterms:created>
  <dcterms:modified xsi:type="dcterms:W3CDTF">2020-08-04T00:57:00Z</dcterms:modified>
</cp:coreProperties>
</file>