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20-foot-radius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each ally within 30 feet of you have their Speed increased by 10 feet, can take the Dash action as a Bonus Action, and don't provoke Opportunity Attacks.</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makes a Dexterity saving throw, taking 27 (6d8) Force damage and gaining the Prone condition on a failed save, or half as much damage and no Prone on a successful one.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