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Ursa holds the cellar stair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474720" cy="347472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Lilly stands watch over the rite as the restless dead stir.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2286000" cy="3429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2377440" cy="356616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377440" cy="356616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8, in which the heroes reach Gearhaven, the clockwork city, where the Essence Sphere's makers have answers, a locksmith has a ten-year secret, and the stars themselves turn out to be part of the story.</w:t>
      </w:r>
    </w:p>
    <w:p>
      <w:pPr>
        <w:keepNext/>
        <w:pageBreakBefore/>
        <w:spacing w:before="400" w:after="120"/>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