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5669280" cy="377952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669280" cy="377952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9" name="Picture 49"/>
            <wp:cNvGraphicFramePr/>
            <a:graphic xmlns:pic="http://schemas.openxmlformats.org/drawingml/2006/picture">
              <a:graphicData uri="http://schemas.openxmlformats.org/drawingml/2006/picture">
                <pic:pic>
                  <pic:nvPicPr>
                    <pic:cNvPr id="0" name="image.jpg"/>
                    <pic:cNvPicPr/>
                  </pic:nvPicPr>
                  <pic:blipFill>
                    <a:blip r:embed="rId58"/>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5669280" cy="377952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669280" cy="377952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1" name="Picture 71"/>
            <wp:cNvGraphicFramePr/>
            <a:graphic xmlns:pic="http://schemas.openxmlformats.org/drawingml/2006/picture">
              <a:graphicData uri="http://schemas.openxmlformats.org/drawingml/2006/picture">
                <pic:pic>
                  <pic:nvPicPr>
                    <pic:cNvPr id="0" name="image.jpg"/>
                    <pic:cNvPicPr/>
                  </pic:nvPicPr>
                  <pic:blipFill>
                    <a:blip r:embed="rId79"/>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74" name="Picture 74"/>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76" name="Picture 76"/>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