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Piplup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Water rift's companion: the one who stops it landing, then undoes what did.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PIPLUP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Small beast (Water), unaligned ✦ Water-rift companion (joins in Session 9)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13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45 (10d6 + 10)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25 ft., swim 50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+6,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Medicine +6, Performance +5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13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handler; says only his own name, with total clarity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Proud Heart.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has Advantage on saving throws against being Frightened, and nothing can make him retreat while a friend is down.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Slipstream.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While swimming, Piplup doesn't provoke Opportunity Attacks.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makes two Ice Beam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Ice Beam.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Ranged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range 60/120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(2d6 + 3) Cold damage, and the target's Speed drops by 10 feet until the end of its next turn (the slow doesn't stack).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Heal Bubble (Bonus Action, 5/Short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shimmering bubble drifts to one creature Piplup can see within 30 feet and pops into cool silver mist: it regains 14 (2d8 + 5) hit points and is cured of the Poisoned condition.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Sea Mist (2/Day).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Piplup breathes out a rolling bank of cool silver fog: a 20-foot-radius Sphere centered on a point he can see within 60 feet, lasting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3 rounds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. His friends always know where each other are inside it and nothing else does, so while in the fog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allies have Advantage on attack rolls, attacks against them have Disadvantage, and they can Disengage for free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Mistguard.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 creature Piplup can see within 30 feet is hit by an attack, cold haze closes over it: that creature gains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+5 AC against that attack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, which may turn the hit into a miss. Decide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after the roll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, the way Lilly's Shield works.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