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spacing w:before="120" w:after="40"/>
        <w:jc w:val="center"/>
      </w:pPr>
      <w:r>
        <w:drawing>
          <wp:inline xmlns:a="http://schemas.openxmlformats.org/drawingml/2006/main" xmlns:pic="http://schemas.openxmlformats.org/drawingml/2006/picture">
            <wp:extent cx="2651760" cy="265176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651760" cy="2651760"/>
                    </a:xfrm>
                    <a:prstGeom prst="rect"/>
                  </pic:spPr>
                </pic:pic>
              </a:graphicData>
            </a:graphic>
          </wp:inline>
        </w:drawing>
      </w:r>
    </w:p>
    <w:p>
      <w:pPr>
        <w:spacing w:after="140"/>
        <w:jc w:val="center"/>
      </w:pPr>
      <w:r>
        <w:rPr>
          <w:rFonts w:ascii="Georgia" w:hAnsi="Georgia" w:cs="Georgia"/>
          <w:i/>
          <w:color w:val="888888"/>
          <w:sz w:val="18"/>
        </w:rPr>
        <w:t>Ravenstone Laboratory in the morning light.</w:t>
      </w:r>
    </w:p>
    <w:p>
      <w:pPr>
        <w:keepNext/>
        <w:spacing w:before="400" w:after="120"/>
        <w:pBdr>
          <w:bottom w:val="single" w:sz="6" w:space="4" w:color="B8860B"/>
        </w:pBdr>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220" w:after="6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morning study of the Essence Sphere at Aelwyn's workbench.</w:t>
      </w:r>
    </w:p>
    <w:p>
      <w:pPr>
        <w:keepNext/>
        <w:spacing w:before="220" w:after="6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spacing w:before="120" w:after="40"/>
        <w:jc w:val="center"/>
      </w:pPr>
      <w:r>
        <w:drawing>
          <wp:inline xmlns:a="http://schemas.openxmlformats.org/drawingml/2006/main" xmlns:pic="http://schemas.openxmlformats.org/drawingml/2006/picture">
            <wp:extent cx="3566160" cy="356616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Professor Aelwyn Ravenstone, planar researcher.</w:t>
      </w:r>
    </w:p>
    <w:p>
      <w:pPr>
        <w:keepNext/>
        <w:spacing w:before="400" w:after="120"/>
        <w:pBdr>
          <w:bottom w:val="single" w:sz="6" w:space="4" w:color="B8860B"/>
        </w:pBdr>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3840480" cy="384048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Aelwyn presents the three little wonders: Floraburst, Aqualump, and Emberpaws.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among the three wonders. Aqualump blows a solemn bubble. Emberpaws sets a very small patch of nothing important on fire, then looks proud. And the little Floraburst rises from her sunbeam, pads straight across the floor, and rests her leafy head against Lilly's knee, her bud swaying like a tiny banner. Some choices make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120" w:after="40"/>
        <w:jc w:val="center"/>
      </w:pPr>
      <w:r>
        <w:drawing>
          <wp:inline xmlns:a="http://schemas.openxmlformats.org/drawingml/2006/main" xmlns:pic="http://schemas.openxmlformats.org/drawingml/2006/picture">
            <wp:extent cx="3657600" cy="36576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Floraburst, the party's chosen companion.</w:t>
      </w:r>
    </w:p>
    <w:p>
      <w:pPr>
        <w:keepNext/>
        <w:spacing w:before="220" w:after="6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120" w:after="4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Lickgloom finds a home among Ravenstone's wonders.</w:t>
      </w:r>
    </w:p>
    <w:p>
      <w:pPr>
        <w:keepNext/>
        <w:spacing w:before="220" w:after="6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spacing w:before="400" w:after="120"/>
        <w:pBdr>
          <w:bottom w:val="single" w:sz="6" w:space="4" w:color="B8860B"/>
        </w:pBdr>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keepNext/>
        <w:spacing w:before="220" w:after="6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keepNext/>
        <w:spacing w:before="120" w:after="40"/>
        <w:jc w:val="center"/>
      </w:pPr>
      <w:r>
        <w:drawing>
          <wp:inline xmlns:a="http://schemas.openxmlformats.org/drawingml/2006/main" xmlns:pic="http://schemas.openxmlformats.org/drawingml/2006/picture">
            <wp:extent cx="3108960" cy="310896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path into Brambleshadow Thicket, where the birds stop singing.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keepNext/>
        <w:spacing w:before="120" w:after="40"/>
        <w:jc w:val="center"/>
      </w:pPr>
      <w:r>
        <w:drawing>
          <wp:inline xmlns:a="http://schemas.openxmlformats.org/drawingml/2006/main" xmlns:pic="http://schemas.openxmlformats.org/drawingml/2006/picture">
            <wp:extent cx="3840480" cy="384048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Shadowflame splits into a hall of grinning illusions.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It splits into three identical illusions; Intelligence (Arcana) or Wisdom (Perception) DC 18 to pick the real one. Terror Wave in a 15 foot cone (Wisdom DC 14 or frightened); Shadowmeld to teleport through the mist.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20" w:after="60"/>
      </w:pPr>
      <w:r>
        <w:rPr>
          <w:rFonts w:ascii="Georgia" w:hAnsi="Georgia" w:cs="Georgia"/>
          <w:b/>
          <w:color w:val="A0522D"/>
          <w:sz w:val="26"/>
        </w:rPr>
        <w:t>Whisperwind Meadow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120" w:after="4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One golden afternoon of kindness: Whisperwind Meadow.</w:t>
      </w:r>
    </w:p>
    <w:p>
      <w:pPr>
        <w:keepNext/>
        <w:spacing w:before="220" w:after="6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keepNext/>
        <w:spacing w:before="120" w:after="40"/>
        <w:jc w:val="center"/>
      </w:pPr>
      <w:r>
        <w:drawing>
          <wp:inline xmlns:a="http://schemas.openxmlformats.org/drawingml/2006/main" xmlns:pic="http://schemas.openxmlformats.org/drawingml/2006/picture">
            <wp:extent cx="3840480" cy="38404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talking Displacer Beasts flow out of the Mistwood fog.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Displacement: attacks against each beast have disadvantage until it takes damage. Ursa's Faerie Fire stripped the trick away, and Stabby deflected a tentacle mid-swing to turn the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20" w:after="6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keepNext/>
        <w:spacing w:before="120" w:after="40"/>
        <w:jc w:val="center"/>
      </w:pPr>
      <w:r>
        <w:drawing>
          <wp:inline xmlns:a="http://schemas.openxmlformats.org/drawingml/2006/main" xmlns:pic="http://schemas.openxmlformats.org/drawingml/2006/picture">
            <wp:extent cx="2377440" cy="237744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377440" cy="2377440"/>
                    </a:xfrm>
                    <a:prstGeom prst="rect"/>
                  </pic:spPr>
                </pic:pic>
              </a:graphicData>
            </a:graphic>
          </wp:inline>
        </w:drawing>
      </w:r>
    </w:p>
    <w:p>
      <w:pPr>
        <w:spacing w:after="140"/>
        <w:jc w:val="center"/>
      </w:pPr>
      <w:r>
        <w:rPr>
          <w:rFonts w:ascii="Georgia" w:hAnsi="Georgia" w:cs="Georgia"/>
          <w:i/>
          <w:color w:val="888888"/>
          <w:sz w:val="18"/>
        </w:rPr>
        <w:t>The approach into the Ironroot Hills, every rise crowned with glowing caps.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keepNext/>
        <w:spacing w:before="120" w:after="40"/>
        <w:jc w:val="center"/>
      </w:pPr>
      <w:r>
        <w:drawing>
          <wp:inline xmlns:a="http://schemas.openxmlformats.org/drawingml/2006/main" xmlns:pic="http://schemas.openxmlformats.org/drawingml/2006/picture">
            <wp:extent cx="3474720" cy="347472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The Shroomytes rise from the glowing grove of the Ironroot Hills.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Spore Blasts from range, Mycelium Tendrils to entangle, difficult terrain everywhere. Lilly's fire found their weakness; Stabby simply refused to be caught.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spacing w:before="400" w:after="120"/>
        <w:pBdr>
          <w:bottom w:val="single" w:sz="6" w:space="4" w:color="B8860B"/>
        </w:pBdr>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20" w:after="6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Skill challenge: Dexterity (Acrobatics) DC 14 on the narrow ledge; Wisdom (Perception) DC 15 to spot the crumbling section before it fell; Intelligence (Arcana) DC 15 to recognize the runes as an ancient magical defense, knowledge that pays off at the monolith. Falls dealt bruises (1d6 to 2d6), not tragedies.</w:t>
      </w:r>
    </w:p>
    <w:p>
      <w:pPr>
        <w:keepNext/>
        <w:spacing w:before="220" w:after="6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puzzle: align the pedestals Air, then Water, then Earth, then Fire, timed to a lightning strike. Intelligence (Investigation) or Wisdom (Insight) DC 15 to read the sequence from the clues; a wrong alignment discharged 2d6 lightning. The party solved it on the storm's next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120" w:after="40"/>
        <w:jc w:val="center"/>
      </w:pPr>
      <w:r>
        <w:drawing>
          <wp:inline xmlns:a="http://schemas.openxmlformats.org/drawingml/2006/main" xmlns:pic="http://schemas.openxmlformats.org/drawingml/2006/picture">
            <wp:extent cx="3840480" cy="384048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Dark Figure looms over the monoliths of the Stormwatch Cliffs.</w:t>
      </w:r>
    </w:p>
    <w:p>
      <w:pPr>
        <w:keepNext/>
        <w:spacing w:before="220" w:after="6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spacing w:before="400" w:after="120"/>
        <w:pBdr>
          <w:bottom w:val="single" w:sz="6" w:space="4" w:color="B8860B"/>
        </w:pBdr>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keepNext/>
        <w:spacing w:before="120" w:after="40"/>
        <w:jc w:val="center"/>
      </w:pPr>
      <w:r>
        <w:drawing>
          <wp:inline xmlns:a="http://schemas.openxmlformats.org/drawingml/2006/main" xmlns:pic="http://schemas.openxmlformats.org/drawingml/2006/picture">
            <wp:extent cx="3840480" cy="384048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Guardians descend to festive Havenmoor at dusk.</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20" w:after="6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400" w:after="120"/>
        <w:pBdr>
          <w:bottom w:val="single" w:sz="6" w:space="4" w:color="B8860B"/>
        </w:pBdr>
      </w:pPr>
      <w:r>
        <w:rPr>
          <w:rFonts w:ascii="Georgia" w:hAnsi="Georgia" w:cs="Georgia"/>
          <w:b/>
          <w:color w:val="B8860B"/>
          <w:sz w:val="32"/>
        </w:rPr>
        <w:t>Appendix: Creatures of Session Three</w:t>
      </w:r>
    </w:p>
    <w:p>
      <w:pPr>
        <w:spacing w:after="80"/>
      </w:pPr>
      <w:r>
        <w:rPr>
          <w:rFonts w:ascii="Georgia" w:hAnsi="Georgia" w:cs="Georgia"/>
          <w:b w:val="0"/>
          <w:i w:val="0"/>
          <w:color w:val="222222"/>
          <w:sz w:val="21"/>
        </w:rPr>
        <w:t>Compact statistics for the table; the full bestiary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Shadowflame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4</w:t>
      </w:r>
      <w:r>
        <w:rPr>
          <w:rFonts w:ascii="Georgia" w:hAnsi="Georgia" w:cs="Georgia"/>
          <w:b w:val="0"/>
          <w:i w:val="0"/>
          <w:color w:val="222222"/>
          <w:sz w:val="18"/>
        </w:rPr>
        <w:t>. AC 14 (natural armor), HP 58 (9d8 + 18), Speed 0 ft., fly 40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8, DEX 18, CON 14, INT 12, WIS 15, CHA 18. Skills Stealth +8, Intimidation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fire, lightning, necrotic, nonmagical piercing and bludgeoning. Immunities poison, psychic; charmed, frightened, grappled, paralyzed, poisoned, prone, restrained.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Illusions of Fear.</w:t>
      </w:r>
      <w:r>
        <w:rPr>
          <w:rFonts w:ascii="Georgia" w:hAnsi="Georgia" w:cs="Georgia"/>
          <w:b w:val="0"/>
          <w:i w:val="0"/>
          <w:color w:val="222222"/>
          <w:sz w:val="18"/>
        </w:rPr>
        <w:t xml:space="preserve"> Creates three identical illusions of itself (AC 14); DC 18 Arcana or Perception to spot a fake, or the attack misses.</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w:t>
      </w:r>
      <w:r>
        <w:rPr>
          <w:rFonts w:ascii="Georgia" w:hAnsi="Georgia" w:cs="Georgia"/>
          <w:b w:val="0"/>
          <w:i w:val="0"/>
          <w:color w:val="222222"/>
          <w:sz w:val="18"/>
        </w:rPr>
        <w:t xml:space="preserve"> +6, reach 5 ft., 2d8 + 4 necrotic; DC 14 Wisdom save or frightened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Terror Wave (Recharge 5-6).</w:t>
      </w:r>
      <w:r>
        <w:rPr>
          <w:rFonts w:ascii="Georgia" w:hAnsi="Georgia" w:cs="Georgia"/>
          <w:b w:val="0"/>
          <w:i w:val="0"/>
          <w:color w:val="222222"/>
          <w:sz w:val="18"/>
        </w:rPr>
        <w:t xml:space="preserve"> 15 ft. cone, DC 14 Wisdom save; 3d10 necrotic and frightened 1 minute (repeat save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Shadowmeld (Reaction).</w:t>
      </w:r>
      <w:r>
        <w:rPr>
          <w:rFonts w:ascii="Georgia" w:hAnsi="Georgia" w:cs="Georgia"/>
          <w:b w:val="0"/>
          <w:i w:val="0"/>
          <w:color w:val="222222"/>
          <w:sz w:val="18"/>
        </w:rPr>
        <w:t xml:space="preserve"> When hit, teleports up to 20 ft. and becomes lightly obscured.</w:t>
      </w:r>
    </w:p>
    <w:p>
      <w:pPr>
        <w:keepNext/>
        <w:pBdr>
          <w:left w:val="single" w:sz="18" w:space="12" w:color="8B2020"/>
        </w:pBdr>
        <w:shd w:val="clear" w:color="auto" w:fill="FCF6F6"/>
        <w:spacing w:before="30" w:after="70"/>
        <w:ind w:left="340" w:right="340"/>
      </w:pPr>
      <w:r>
        <w:rPr>
          <w:rFonts w:ascii="Georgia" w:hAnsi="Georgia" w:cs="Georgia"/>
          <w:b/>
          <w:color w:val="8B2020"/>
          <w:sz w:val="22"/>
        </w:rPr>
        <w:t>Displacer Beast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monstrosity, unaligned. </w:t>
      </w:r>
      <w:r>
        <w:rPr>
          <w:rFonts w:ascii="Georgia" w:hAnsi="Georgia" w:cs="Georgia"/>
          <w:b/>
          <w:i w:val="0"/>
          <w:color w:val="222222"/>
          <w:sz w:val="18"/>
        </w:rPr>
        <w:t>CR 3</w:t>
      </w:r>
      <w:r>
        <w:rPr>
          <w:rFonts w:ascii="Georgia" w:hAnsi="Georgia" w:cs="Georgia"/>
          <w:b w:val="0"/>
          <w:i w:val="0"/>
          <w:color w:val="222222"/>
          <w:sz w:val="18"/>
        </w:rPr>
        <w:t>. AC 13 (natural armor), HP 85 (10d10 + 30),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15, CON 16, INT 6, WIS 12, CHA 8.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Displacement.</w:t>
      </w:r>
      <w:r>
        <w:rPr>
          <w:rFonts w:ascii="Georgia" w:hAnsi="Georgia" w:cs="Georgia"/>
          <w:b w:val="0"/>
          <w:i w:val="0"/>
          <w:color w:val="222222"/>
          <w:sz w:val="18"/>
        </w:rPr>
        <w:t xml:space="preserve"> Projects an illusion of standing beside itself; attack rolls against it have disadvantage until it takes damage.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Tentacles (Multiattack x2).</w:t>
      </w:r>
      <w:r>
        <w:rPr>
          <w:rFonts w:ascii="Georgia" w:hAnsi="Georgia" w:cs="Georgia"/>
          <w:b w:val="0"/>
          <w:i w:val="0"/>
          <w:color w:val="222222"/>
          <w:sz w:val="18"/>
        </w:rPr>
        <w:t xml:space="preserve"> +6, reach 10 ft., 1d6 + 4 bludgeoning plus 1d8 force.</w:t>
      </w:r>
    </w:p>
    <w:p>
      <w:pPr>
        <w:pBdr>
          <w:left w:val="single" w:sz="18" w:space="12" w:color="8B2020"/>
        </w:pBdr>
        <w:shd w:val="clear" w:color="auto" w:fill="FCF6F6"/>
        <w:spacing w:before="30" w:after="70"/>
        <w:ind w:left="340" w:right="340"/>
      </w:pPr>
      <w:r>
        <w:rPr>
          <w:rFonts w:ascii="Georgia" w:hAnsi="Georgia" w:cs="Georgia"/>
          <w:b w:val="0"/>
          <w:i/>
          <w:color w:val="222222"/>
          <w:sz w:val="18"/>
        </w:rPr>
        <w:t>The two on the Mistwood Path spoke aloud, which displacer beasts never do: a planar strangeness, warped by the tears in reality found beneath them.</w:t>
      </w:r>
    </w:p>
    <w:p>
      <w:pPr>
        <w:keepNext/>
        <w:pBdr>
          <w:left w:val="single" w:sz="18" w:space="12" w:color="8B2020"/>
        </w:pBdr>
        <w:shd w:val="clear" w:color="auto" w:fill="FCF6F6"/>
        <w:spacing w:before="30" w:after="70"/>
        <w:ind w:left="340" w:right="340"/>
      </w:pPr>
      <w:r>
        <w:rPr>
          <w:rFonts w:ascii="Georgia" w:hAnsi="Georgia" w:cs="Georgia"/>
          <w:b/>
          <w:color w:val="8B2020"/>
          <w:sz w:val="22"/>
        </w:rPr>
        <w:t>Shroomyte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plant, neutral. </w:t>
      </w:r>
      <w:r>
        <w:rPr>
          <w:rFonts w:ascii="Georgia" w:hAnsi="Georgia" w:cs="Georgia"/>
          <w:b/>
          <w:i w:val="0"/>
          <w:color w:val="222222"/>
          <w:sz w:val="18"/>
        </w:rPr>
        <w:t>CR 2</w:t>
      </w:r>
      <w:r>
        <w:rPr>
          <w:rFonts w:ascii="Georgia" w:hAnsi="Georgia" w:cs="Georgia"/>
          <w:b w:val="0"/>
          <w:i w:val="0"/>
          <w:color w:val="222222"/>
          <w:sz w:val="18"/>
        </w:rPr>
        <w:t>. AC 13 (natural armor), HP 27 (5d8 + 5), Speed 20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12, CON 14, INT 6, WIS 12, CHA 7. Saves Con +4, Wis +3; Stealth +3,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poison; immune to the poisoned condition. Darkvision 60 ft. Understands Sylvan.</w:t>
      </w:r>
    </w:p>
    <w:p>
      <w:pPr>
        <w:pBdr>
          <w:left w:val="single" w:sz="18" w:space="12" w:color="8B2020"/>
        </w:pBdr>
        <w:shd w:val="clear" w:color="auto" w:fill="FCF6F6"/>
        <w:spacing w:before="30" w:after="70"/>
        <w:ind w:left="340" w:right="340"/>
      </w:pPr>
      <w:r>
        <w:rPr>
          <w:rFonts w:ascii="Georgia" w:hAnsi="Georgia" w:cs="Georgia"/>
          <w:b/>
          <w:i w:val="0"/>
          <w:color w:val="222222"/>
          <w:sz w:val="18"/>
        </w:rPr>
        <w:t>Bioluminescent Glow.</w:t>
      </w:r>
      <w:r>
        <w:rPr>
          <w:rFonts w:ascii="Georgia" w:hAnsi="Georgia" w:cs="Georgia"/>
          <w:b w:val="0"/>
          <w:i w:val="0"/>
          <w:color w:val="222222"/>
          <w:sz w:val="18"/>
        </w:rPr>
        <w:t xml:space="preserve"> Dim light in a 10 ft. radius; can suppress it as a bonus action. </w:t>
      </w:r>
      <w:r>
        <w:rPr>
          <w:rFonts w:ascii="Georgia" w:hAnsi="Georgia" w:cs="Georgia"/>
          <w:b/>
          <w:i w:val="0"/>
          <w:color w:val="222222"/>
          <w:sz w:val="18"/>
        </w:rPr>
        <w:t>Multiattack.</w:t>
      </w:r>
      <w:r>
        <w:rPr>
          <w:rFonts w:ascii="Georgia" w:hAnsi="Georgia" w:cs="Georgia"/>
          <w:b w:val="0"/>
          <w:i w:val="0"/>
          <w:color w:val="222222"/>
          <w:sz w:val="18"/>
        </w:rPr>
        <w:t xml:space="preserve"> One Spore Blast and one Mycelium Tendrils.</w:t>
      </w:r>
    </w:p>
    <w:p>
      <w:pPr>
        <w:pBdr>
          <w:left w:val="single" w:sz="18" w:space="12" w:color="8B2020"/>
        </w:pBdr>
        <w:shd w:val="clear" w:color="auto" w:fill="FCF6F6"/>
        <w:spacing w:before="30" w:after="70"/>
        <w:ind w:left="340" w:right="340"/>
      </w:pPr>
      <w:r>
        <w:rPr>
          <w:rFonts w:ascii="Georgia" w:hAnsi="Georgia" w:cs="Georgia"/>
          <w:b/>
          <w:i w:val="0"/>
          <w:color w:val="222222"/>
          <w:sz w:val="18"/>
        </w:rPr>
        <w:t>Spore Blast.</w:t>
      </w:r>
      <w:r>
        <w:rPr>
          <w:rFonts w:ascii="Georgia" w:hAnsi="Georgia" w:cs="Georgia"/>
          <w:b w:val="0"/>
          <w:i w:val="0"/>
          <w:color w:val="222222"/>
          <w:sz w:val="18"/>
        </w:rPr>
        <w:t xml:space="preserve"> +4, range 30 ft., 2d6 + 2 poison; DC 13 Constitution save or poisoned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Mycelium Tendrils.</w:t>
      </w:r>
      <w:r>
        <w:rPr>
          <w:rFonts w:ascii="Georgia" w:hAnsi="Georgia" w:cs="Georgia"/>
          <w:b w:val="0"/>
          <w:i w:val="0"/>
          <w:color w:val="222222"/>
          <w:sz w:val="18"/>
        </w:rPr>
        <w:t xml:space="preserve"> +4, reach 10 ft., 2d4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Fungal Retribution (Reaction).</w:t>
      </w:r>
      <w:r>
        <w:rPr>
          <w:rFonts w:ascii="Georgia" w:hAnsi="Georgia" w:cs="Georgia"/>
          <w:b w:val="0"/>
          <w:i w:val="0"/>
          <w:color w:val="222222"/>
          <w:sz w:val="18"/>
        </w:rPr>
        <w:t xml:space="preserve"> A melee attacker within 5 ft. takes 2d4 poison (DC 13 Constitution negates).</w:t>
      </w:r>
    </w:p>
    <w:p>
      <w:pPr>
        <w:keepNext/>
        <w:spacing w:before="220" w:after="60"/>
      </w:pPr>
      <w:r>
        <w:rPr>
          <w:rFonts w:ascii="Georgia" w:hAnsi="Georgia" w:cs="Georgia"/>
          <w:b/>
          <w:color w:val="A0522D"/>
          <w:sz w:val="26"/>
        </w:rPr>
        <w:t>The Professor's Companions</w:t>
      </w:r>
    </w:p>
    <w:p>
      <w:pPr>
        <w:keepNext/>
        <w:pBdr>
          <w:left w:val="single" w:sz="18" w:space="12" w:color="8B2020"/>
        </w:pBdr>
        <w:shd w:val="clear" w:color="auto" w:fill="FCF6F6"/>
        <w:spacing w:before="30" w:after="70"/>
        <w:ind w:left="340" w:right="340"/>
      </w:pPr>
      <w:r>
        <w:rPr>
          <w:rFonts w:ascii="Georgia" w:hAnsi="Georgia" w:cs="Georgia"/>
          <w:b/>
          <w:color w:val="8B2020"/>
          <w:sz w:val="22"/>
        </w:rPr>
        <w:t>Floraburst (the party's companion)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Small fey, neutral good. AC 14 (natural armor), HP 45 (6d6 + 18),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16, INT 10, WIS 14, CHA 10. Skills Nature +4, Survival +4. Resistance poison. Darkvision 60 ft. Understands Sylvan and Common.</w:t>
      </w:r>
    </w:p>
    <w:p>
      <w:pPr>
        <w:pBdr>
          <w:left w:val="single" w:sz="18" w:space="12" w:color="8B2020"/>
        </w:pBdr>
        <w:shd w:val="clear" w:color="auto" w:fill="FCF6F6"/>
        <w:spacing w:before="30" w:after="70"/>
        <w:ind w:left="340" w:right="340"/>
      </w:pPr>
      <w:r>
        <w:rPr>
          <w:rFonts w:ascii="Georgia" w:hAnsi="Georgia" w:cs="Georgia"/>
          <w:b/>
          <w:i w:val="0"/>
          <w:color w:val="222222"/>
          <w:sz w:val="18"/>
        </w:rPr>
        <w:t>Plant Camouflage.</w:t>
      </w:r>
      <w:r>
        <w:rPr>
          <w:rFonts w:ascii="Georgia" w:hAnsi="Georgia" w:cs="Georgia"/>
          <w:b w:val="0"/>
          <w:i w:val="0"/>
          <w:color w:val="222222"/>
          <w:sz w:val="18"/>
        </w:rPr>
        <w:t xml:space="preserve"> Advantage on Stealth checks in heavy foliage. </w:t>
      </w:r>
      <w:r>
        <w:rPr>
          <w:rFonts w:ascii="Georgia" w:hAnsi="Georgia" w:cs="Georgia"/>
          <w:b/>
          <w:i w:val="0"/>
          <w:color w:val="222222"/>
          <w:sz w:val="18"/>
        </w:rPr>
        <w:t>Photosynthesis.</w:t>
      </w:r>
      <w:r>
        <w:rPr>
          <w:rFonts w:ascii="Georgia" w:hAnsi="Georgia" w:cs="Georgia"/>
          <w:b w:val="0"/>
          <w:i w:val="0"/>
          <w:color w:val="222222"/>
          <w:sz w:val="18"/>
        </w:rPr>
        <w:t xml:space="preserve"> Recovers 10 extra HP when resting in sunlight.</w:t>
      </w:r>
    </w:p>
    <w:p>
      <w:pPr>
        <w:pBdr>
          <w:left w:val="single" w:sz="18" w:space="12" w:color="8B2020"/>
        </w:pBdr>
        <w:shd w:val="clear" w:color="auto" w:fill="FCF6F6"/>
        <w:spacing w:before="30" w:after="70"/>
        <w:ind w:left="340" w:right="340"/>
      </w:pPr>
      <w:r>
        <w:rPr>
          <w:rFonts w:ascii="Georgia" w:hAnsi="Georgia" w:cs="Georgia"/>
          <w:b/>
          <w:i w:val="0"/>
          <w:color w:val="222222"/>
          <w:sz w:val="18"/>
        </w:rPr>
        <w:t>Razor Leaf.</w:t>
      </w:r>
      <w:r>
        <w:rPr>
          <w:rFonts w:ascii="Georgia" w:hAnsi="Georgia" w:cs="Georgia"/>
          <w:b w:val="0"/>
          <w:i w:val="0"/>
          <w:color w:val="222222"/>
          <w:sz w:val="18"/>
        </w:rPr>
        <w:t xml:space="preserve"> +4, range 30 ft., 2d8 + 2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Vine Lash.</w:t>
      </w:r>
      <w:r>
        <w:rPr>
          <w:rFonts w:ascii="Georgia" w:hAnsi="Georgia" w:cs="Georgia"/>
          <w:b w:val="0"/>
          <w:i w:val="0"/>
          <w:color w:val="222222"/>
          <w:sz w:val="18"/>
        </w:rPr>
        <w:t xml:space="preserve"> +4, reach 15 ft., 1d10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Floraberry (3/Day).</w:t>
      </w:r>
      <w:r>
        <w:rPr>
          <w:rFonts w:ascii="Georgia" w:hAnsi="Georgia" w:cs="Georgia"/>
          <w:b w:val="0"/>
          <w:i w:val="0"/>
          <w:color w:val="222222"/>
          <w:sz w:val="18"/>
        </w:rPr>
        <w:t xml:space="preserve"> Produces 1d4 + 1 magical berries; eating one restores 3 HP.</w:t>
      </w:r>
    </w:p>
    <w:p>
      <w:pPr>
        <w:keepNext/>
        <w:pBdr>
          <w:left w:val="single" w:sz="18" w:space="12" w:color="8B2020"/>
        </w:pBdr>
        <w:shd w:val="clear" w:color="auto" w:fill="FCF6F6"/>
        <w:spacing w:before="30" w:after="70"/>
        <w:ind w:left="340" w:right="340"/>
      </w:pPr>
      <w:r>
        <w:rPr>
          <w:rFonts w:ascii="Georgia" w:hAnsi="Georgia" w:cs="Georgia"/>
          <w:b/>
          <w:color w:val="8B2020"/>
          <w:sz w:val="22"/>
        </w:rPr>
        <w:t>Aqualump and Emberpaws (the two who stayed with Aelwyn)</w:t>
      </w:r>
    </w:p>
    <w:p>
      <w:pPr>
        <w:pBdr>
          <w:left w:val="single" w:sz="18" w:space="12" w:color="8B2020"/>
        </w:pBdr>
        <w:shd w:val="clear" w:color="auto" w:fill="FCF6F6"/>
        <w:spacing w:before="30" w:after="70"/>
        <w:ind w:left="340" w:right="340"/>
      </w:pPr>
      <w:r>
        <w:rPr>
          <w:rFonts w:ascii="Georgia" w:hAnsi="Georgia" w:cs="Georgia"/>
          <w:b/>
          <w:i w:val="0"/>
          <w:color w:val="222222"/>
          <w:sz w:val="18"/>
        </w:rPr>
        <w:t>Aqualump.</w:t>
      </w:r>
      <w:r>
        <w:rPr>
          <w:rFonts w:ascii="Georgia" w:hAnsi="Georgia" w:cs="Georgia"/>
          <w:b w:val="0"/>
          <w:i w:val="0"/>
          <w:color w:val="222222"/>
          <w:sz w:val="18"/>
        </w:rPr>
        <w:t xml:space="preserve"> Small water elemental, neutral good. AC 16 (shell), HP 54, Swim 30 ft. Water Bolt (2d8 + 2, knockdown), Surf (Recharge 5-6, 15 ft. cone, 4d6 cold), Shell Defense (+4 AC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Emberpaws.</w:t>
      </w:r>
      <w:r>
        <w:rPr>
          <w:rFonts w:ascii="Georgia" w:hAnsi="Georgia" w:cs="Georgia"/>
          <w:b w:val="0"/>
          <w:i w:val="0"/>
          <w:color w:val="222222"/>
          <w:sz w:val="18"/>
        </w:rPr>
        <w:t xml:space="preserve"> Small fire elemental, chaotic good: a fox-like creature with flame-wreathed paws and tail. AC 15, HP 42, Speed 30 ft. Immune to fire. Ember (2d6 + 2 fire), Tail Flame Whip (2d6 + 3 fire, may ignite), Heatwave (3/Day, melee attackers take 1d8 fire).</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