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eleven days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Three trunks, no porters, and one small green passenger who did not pay a fare.</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First light on the Eastern Gate, and nobody recognizes the traveler until he has already passed.</w:t>
            </w:r>
          </w:p>
        </w:tc>
        <w:tc>
          <w:tcPr>
            <w:tcW w:type="dxa" w:w="4680"/>
          </w:tcPr>
          <w:p>
            <w:pPr>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eleven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eleven weeks.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301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30127"/>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class in Bloodfang history where nobody is measured against anybody.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r>
              <w:rPr>
                <w:rFonts w:ascii="Georgia" w:hAnsi="Georgia" w:cs="Georgia"/>
                <w:b w:val="0"/>
                <w:i w:val="0"/>
                <w:color w:val="222222"/>
                <w:sz w:val="21"/>
              </w:rPr>
              <w:b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eleven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fifteen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1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clay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 Four stops lie between the ring and the Guardian: a doorway, a village of moss, a reef that sings, and a wound that will not stop spreading.</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wandering encounters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 getting smaller.</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footprints anyone from Gearhaven has ever left in another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none of you reach for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and you nearly do.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Eight that spread the grey, and a whole floor that rises to defend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and Cleansing Edge is the only answer this party has. Let them flail for a round, let Lilly and Ursa watch pieces of their damage close up again, then let Stabby ignite, cut one, and have it stay cut. Hand him the first clean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runs deeper and downward. The air coming up it is warmer than the air behind you, and somewhere a long way down,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simply enormous,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Fight 3: 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(Athletics or Acrobatics), flying (Stabby's Sash, Ursa's Starry Form),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go dim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brightest thing Vane's workshop has ever held, about to introduce itself.</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Deepwater Spring: the pool keeps its own light.</w:t>
            </w:r>
          </w:p>
        </w:tc>
        <w:tc>
          <w:tcPr>
            <w:tcW w:type="dxa" w:w="4680"/>
          </w:tcPr>
          <w:p>
            <w:pPr>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Sinkloam: patient, and wearing the colour of safe ground.</w:t>
            </w:r>
          </w:p>
        </w:tc>
        <w:tc>
          <w:tcPr>
            <w:tcW w:type="dxa" w:w="4680"/>
          </w:tcPr>
          <w:p>
            <w:pPr>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Reef Answers: an invitation through a mile of stone.</w:t>
            </w:r>
          </w:p>
        </w:tc>
        <w:tc>
          <w:tcPr>
            <w:tcW w:type="dxa" w:w="4680"/>
          </w:tcPr>
          <w:p>
            <w:pPr>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(8d6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3" name="Picture 53"/>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5" name="Picture 5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At the start of each of Groudon's turns the spike </w:t>
            </w:r>
            <w:r>
              <w:rPr>
                <w:rFonts w:ascii="Georgia" w:hAnsi="Georgia" w:cs="Georgia"/>
                <w:b/>
                <w:i w:val="0"/>
                <w:color w:val="222222"/>
                <w:sz w:val="15"/>
              </w:rPr>
              <w:t>re-knits 20 hit points</w:t>
            </w:r>
            <w:r>
              <w:rPr>
                <w:rFonts w:ascii="Georgia" w:hAnsi="Georgia" w:cs="Georgia"/>
                <w:b w:val="0"/>
                <w:i w:val="0"/>
                <w:color w:val="222222"/>
                <w:sz w:val="15"/>
              </w:rPr>
              <w:t xml:space="preserve"> unless it took Cleansing Edge damage since his last turn.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