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p>
            <w:pPr>
              <w:spacing w:before="100" w:after="2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p>
            <w:pPr>
              <w:spacing w:before="100" w:after="2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p>
            <w:pPr>
              <w:spacing w:before="100" w:after="2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200" w:after="20"/>
        <w:jc w:val="center"/>
      </w:pPr>
      <w:r>
        <w:rPr>
          <w:rFonts w:ascii="Georgia" w:hAnsi="Georgia" w:cs="Georgia"/>
          <w:b/>
          <w:color w:val="8B2020"/>
          <w:sz w:val="26"/>
        </w:rPr>
        <w:t>THE FROZEN ROADS: Travel Encounters</w:t>
      </w:r>
    </w:p>
    <w:p>
      <w:pPr>
        <w:keepNext w:val="0"/>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1440180" cy="1440180"/>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1440180" cy="1440180"/>
                  <wp:docPr id="33" name="Picture 3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960120" cy="960120"/>
                  <wp:docPr id="34" name="Picture 3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960120" cy="960120"/>
                  <wp:docPr id="35" name="Picture 3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960120" cy="960120"/>
                  <wp:docPr id="36" name="Picture 3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p>
            <w:pPr>
              <w:spacing w:before="100" w:after="2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