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44FF26" wp14:textId="77777777">
      <w:pPr>
        <w:pStyle w:val="Title"/>
      </w:pPr>
      <w:r>
        <w:t>Reporte Comercial</w:t>
      </w:r>
    </w:p>
    <w:p xmlns:wp14="http://schemas.microsoft.com/office/word/2010/wordml" w14:paraId="0F12C83B" wp14:textId="77777777">
      <w:pPr>
        <w:pStyle w:val="Heading1"/>
      </w:pPr>
      <w:r>
        <w:t>ROCA</w:t>
      </w:r>
    </w:p>
    <w:p xmlns:wp14="http://schemas.microsoft.com/office/word/2010/wordml" w14:paraId="40DAC8CE" wp14:textId="77777777">
      <w:pPr>
        <w:pStyle w:val="Heading2"/>
      </w:pPr>
      <w:r>
        <w:t>Oportunidades</w:t>
      </w:r>
    </w:p>
    <w:p xmlns:wp14="http://schemas.microsoft.com/office/word/2010/wordml" w:rsidP="184F594C" w14:paraId="62FFE7FB" wp14:textId="77777777" wp14:noSpellErr="1">
      <w:pPr>
        <w:pStyle w:val="ListBullet"/>
        <w:numPr>
          <w:ilvl w:val="0"/>
          <w:numId w:val="0"/>
        </w:numPr>
        <w:ind w:left="0"/>
      </w:pPr>
      <w:r w:rsidR="184F594C">
        <w:rPr/>
        <w:t xml:space="preserve">Plataforma de </w:t>
      </w:r>
      <w:r w:rsidR="184F594C">
        <w:rPr/>
        <w:t>fidelización</w:t>
      </w:r>
      <w:r w:rsidR="184F594C">
        <w:rPr/>
        <w:t xml:space="preserve"> con Dataverse</w:t>
      </w:r>
    </w:p>
    <w:p xmlns:wp14="http://schemas.microsoft.com/office/word/2010/wordml" w14:paraId="4EDC41C4" wp14:textId="77777777">
      <w:pPr>
        <w:pStyle w:val="ListParagraph"/>
        <w:ind w:left="425"/>
      </w:pPr>
      <w:r>
        <w:t>- Estado: En ejecución</w:t>
      </w:r>
    </w:p>
    <w:p xmlns:wp14="http://schemas.microsoft.com/office/word/2010/wordml" w14:paraId="1578D7E4" wp14:textId="77777777">
      <w:pPr>
        <w:pStyle w:val="ListParagraph"/>
        <w:ind w:left="425"/>
      </w:pPr>
      <w:r>
        <w:t>- Próximos pasos: Integrar datos de compras online y tiendas físicas</w:t>
      </w:r>
    </w:p>
    <w:p xmlns:wp14="http://schemas.microsoft.com/office/word/2010/wordml" w14:paraId="34AC6898" wp14:textId="77777777">
      <w:pPr>
        <w:pStyle w:val="ListParagraph"/>
        <w:ind w:left="425"/>
      </w:pPr>
      <w:r>
        <w:t>- Decisiones/Acuerdos: Se aprobó añadir gamificación para clientes premium</w:t>
      </w:r>
    </w:p>
    <w:p xmlns:wp14="http://schemas.microsoft.com/office/word/2010/wordml" w:rsidP="184F594C" w14:paraId="30F3F85F" wp14:textId="77777777" wp14:noSpellErr="1">
      <w:pPr>
        <w:pStyle w:val="ListBullet"/>
        <w:numPr>
          <w:ilvl w:val="0"/>
          <w:numId w:val="0"/>
        </w:numPr>
        <w:ind w:left="0"/>
      </w:pPr>
      <w:r w:rsidR="184F594C">
        <w:rPr/>
        <w:t>Automatización</w:t>
      </w:r>
      <w:r w:rsidR="184F594C">
        <w:rPr/>
        <w:t xml:space="preserve"> de </w:t>
      </w:r>
      <w:r w:rsidR="184F594C">
        <w:rPr/>
        <w:t>logística</w:t>
      </w:r>
      <w:r w:rsidR="184F594C">
        <w:rPr/>
        <w:t xml:space="preserve"> </w:t>
      </w:r>
      <w:r w:rsidR="184F594C">
        <w:rPr/>
        <w:t>en</w:t>
      </w:r>
      <w:r w:rsidR="184F594C">
        <w:rPr/>
        <w:t xml:space="preserve"> Power Automate</w:t>
      </w:r>
    </w:p>
    <w:p xmlns:wp14="http://schemas.microsoft.com/office/word/2010/wordml" w14:paraId="3531754D" wp14:textId="77777777">
      <w:pPr>
        <w:pStyle w:val="ListParagraph"/>
        <w:ind w:left="425"/>
      </w:pPr>
      <w:r>
        <w:t>- Estado: En Desarrollo</w:t>
      </w:r>
    </w:p>
    <w:p xmlns:wp14="http://schemas.microsoft.com/office/word/2010/wordml" w14:paraId="38A57073" wp14:textId="77777777">
      <w:pPr>
        <w:pStyle w:val="ListParagraph"/>
        <w:ind w:left="425"/>
      </w:pPr>
      <w:r>
        <w:t>- Próximos pasos: Diseñar flujo de gestión de incidencias en entregas</w:t>
      </w:r>
    </w:p>
    <w:p xmlns:wp14="http://schemas.microsoft.com/office/word/2010/wordml" w14:paraId="0EE6994C" wp14:textId="77777777">
      <w:pPr>
        <w:pStyle w:val="ListParagraph"/>
        <w:ind w:left="425"/>
      </w:pPr>
      <w:r>
        <w:t>- Decisiones/Acuerdos: Aprobado piloto con almacén central de Madrid</w:t>
      </w:r>
    </w:p>
    <w:p xmlns:wp14="http://schemas.microsoft.com/office/word/2010/wordml" w:rsidP="184F594C" w14:paraId="5453B66D" wp14:textId="77777777" wp14:noSpellErr="1">
      <w:pPr>
        <w:pStyle w:val="ListBullet"/>
        <w:numPr>
          <w:ilvl w:val="0"/>
          <w:numId w:val="0"/>
        </w:numPr>
        <w:ind w:left="0"/>
      </w:pPr>
      <w:r w:rsidR="184F594C">
        <w:rPr/>
        <w:t>Packaging Assistant</w:t>
      </w:r>
    </w:p>
    <w:p xmlns:wp14="http://schemas.microsoft.com/office/word/2010/wordml" w14:paraId="040027BB" wp14:textId="77777777">
      <w:pPr>
        <w:pStyle w:val="ListParagraph"/>
        <w:ind w:left="425"/>
      </w:pPr>
      <w:r>
        <w:t>- Estado: En Desarrollo</w:t>
      </w:r>
    </w:p>
    <w:p xmlns:wp14="http://schemas.microsoft.com/office/word/2010/wordml" w14:paraId="12B5BBBF" wp14:textId="77777777">
      <w:pPr>
        <w:pStyle w:val="ListParagraph"/>
        <w:ind w:left="425"/>
      </w:pPr>
      <w:r>
        <w:t>- Próximos pasos: Definir alcance del proyecto</w:t>
      </w:r>
    </w:p>
    <w:p xmlns:wp14="http://schemas.microsoft.com/office/word/2010/wordml" w14:paraId="0AFB42BB" wp14:textId="77777777">
      <w:pPr>
        <w:pStyle w:val="ListParagraph"/>
        <w:ind w:left="425"/>
      </w:pPr>
      <w:r>
        <w:t>- Decisiones/Acuerdos: Aprobado presupuesto de 3000 Euros</w:t>
      </w:r>
    </w:p>
    <w:p xmlns:wp14="http://schemas.microsoft.com/office/word/2010/wordml" w14:paraId="7E064BE3" wp14:textId="77777777">
      <w:pPr>
        <w:pStyle w:val="Heading2"/>
      </w:pPr>
      <w:r>
        <w:t>Riesgos y bloqueos</w:t>
      </w:r>
    </w:p>
    <w:p xmlns:wp14="http://schemas.microsoft.com/office/word/2010/wordml" w14:paraId="381B320A" wp14:textId="77777777">
      <w:pPr>
        <w:pStyle w:val="ListBullet"/>
      </w:pPr>
      <w:r>
        <w:t>Proyecto de fidelización: Retraso en la homologación de API de e-commerce</w:t>
      </w:r>
    </w:p>
    <w:p xmlns:wp14="http://schemas.microsoft.com/office/word/2010/wordml" w14:paraId="3593CE75" wp14:textId="77777777">
      <w:pPr>
        <w:pStyle w:val="Heading2"/>
      </w:pPr>
      <w:r>
        <w:t>Tareas Pendientes</w:t>
      </w:r>
    </w:p>
    <w:p xmlns:wp14="http://schemas.microsoft.com/office/word/2010/wordml" w14:paraId="7B8ED4F6" wp14:textId="77777777">
      <w:pPr>
        <w:pStyle w:val="ListBullet"/>
      </w:pPr>
      <w:r>
        <w:t>Definir calendario de despliegue con el área de marketing y logística</w:t>
      </w:r>
    </w:p>
    <w:p xmlns:wp14="http://schemas.microsoft.com/office/word/2010/wordml" w14:paraId="06AEC7C9" wp14:textId="77777777">
      <w:pPr>
        <w:pStyle w:val="Heading1"/>
      </w:pPr>
      <w:r>
        <w:t>MAXIMO DUTTI</w:t>
      </w:r>
    </w:p>
    <w:p xmlns:wp14="http://schemas.microsoft.com/office/word/2010/wordml" w14:paraId="4FC6EB9A" wp14:textId="77777777">
      <w:pPr>
        <w:pStyle w:val="Heading2"/>
      </w:pPr>
      <w:r>
        <w:t>Oportunidades</w:t>
      </w:r>
    </w:p>
    <w:p xmlns:wp14="http://schemas.microsoft.com/office/word/2010/wordml" w14:paraId="2745E201" wp14:textId="77777777">
      <w:pPr>
        <w:pStyle w:val="ListBullet"/>
      </w:pPr>
      <w:r>
        <w:t>Migración de intranet a Microsoft 365</w:t>
      </w:r>
    </w:p>
    <w:p xmlns:wp14="http://schemas.microsoft.com/office/word/2010/wordml" w14:paraId="19469FD7" wp14:textId="77777777">
      <w:pPr>
        <w:pStyle w:val="ListParagraph"/>
        <w:ind w:left="425"/>
      </w:pPr>
      <w:r>
        <w:t>- Estado: En planificación</w:t>
      </w:r>
    </w:p>
    <w:p xmlns:wp14="http://schemas.microsoft.com/office/word/2010/wordml" w14:paraId="6C43C894" wp14:textId="77777777">
      <w:pPr>
        <w:pStyle w:val="ListParagraph"/>
        <w:ind w:left="425"/>
      </w:pPr>
      <w:r>
        <w:t>- Próximos pasos: Definir arquitectura de sitios con TI</w:t>
      </w:r>
    </w:p>
    <w:p xmlns:wp14="http://schemas.microsoft.com/office/word/2010/wordml" w14:paraId="5E174CC6" wp14:textId="77777777">
      <w:pPr>
        <w:pStyle w:val="ListParagraph"/>
        <w:ind w:left="425"/>
      </w:pPr>
      <w:r>
        <w:t>- Decisiones/Acuerdos: Aprobada la fase de consultoría inicial</w:t>
      </w:r>
    </w:p>
    <w:p xmlns:wp14="http://schemas.microsoft.com/office/word/2010/wordml" w14:paraId="2986BFDC" wp14:textId="77777777">
      <w:pPr>
        <w:pStyle w:val="ListBullet"/>
      </w:pPr>
      <w:r>
        <w:t>Implementación de Power BI para control de producción</w:t>
      </w:r>
    </w:p>
    <w:p xmlns:wp14="http://schemas.microsoft.com/office/word/2010/wordml" w14:paraId="78BA6EF9" wp14:textId="77777777">
      <w:pPr>
        <w:pStyle w:val="ListParagraph"/>
        <w:ind w:left="425"/>
      </w:pPr>
      <w:r>
        <w:t>- Estado: En seguimiento</w:t>
      </w:r>
    </w:p>
    <w:p xmlns:wp14="http://schemas.microsoft.com/office/word/2010/wordml" w14:paraId="7AFD6D84" wp14:textId="77777777">
      <w:pPr>
        <w:pStyle w:val="ListParagraph"/>
        <w:ind w:left="425"/>
      </w:pPr>
      <w:r>
        <w:t>- Próximos pasos: Consolidar fuentes de datos de fábricas en LATAM</w:t>
      </w:r>
    </w:p>
    <w:p xmlns:wp14="http://schemas.microsoft.com/office/word/2010/wordml" w14:paraId="774E38A3" wp14:textId="77777777">
      <w:pPr>
        <w:pStyle w:val="ListParagraph"/>
        <w:ind w:left="425"/>
      </w:pPr>
      <w:r>
        <w:t>- Decisiones/Acuerdos: Se acordó incluir indicadores de sostenibilidad</w:t>
      </w:r>
    </w:p>
    <w:p xmlns:wp14="http://schemas.microsoft.com/office/word/2010/wordml" w14:paraId="137E4C5A" wp14:textId="77777777">
      <w:pPr>
        <w:pStyle w:val="Heading2"/>
      </w:pPr>
      <w:r>
        <w:t>Riesgos y bloqueos</w:t>
      </w:r>
    </w:p>
    <w:p xmlns:wp14="http://schemas.microsoft.com/office/word/2010/wordml" w14:paraId="7E7CB0E2" wp14:textId="77777777">
      <w:pPr>
        <w:pStyle w:val="ListBullet"/>
      </w:pPr>
      <w:r>
        <w:t>Proyecto BI: Retrasos por falta de acceso a sistemas de legacy</w:t>
      </w:r>
    </w:p>
    <w:p xmlns:wp14="http://schemas.microsoft.com/office/word/2010/wordml" w14:paraId="73642037" wp14:textId="77777777">
      <w:pPr>
        <w:pStyle w:val="Heading2"/>
      </w:pPr>
      <w:r>
        <w:t>Tareas Pendientes</w:t>
      </w:r>
    </w:p>
    <w:p xmlns:wp14="http://schemas.microsoft.com/office/word/2010/wordml" w14:paraId="46A6F9AE" wp14:textId="77777777">
      <w:pPr>
        <w:pStyle w:val="ListBullet"/>
      </w:pPr>
      <w:r>
        <w:t>Coordinar reunión con el área de calidad para definir métricas ambientales</w:t>
      </w:r>
    </w:p>
    <w:p xmlns:wp14="http://schemas.microsoft.com/office/word/2010/wordml" w14:paraId="623C4BA8" wp14:textId="77777777">
      <w:pPr>
        <w:pStyle w:val="Heading1"/>
      </w:pPr>
      <w:r>
        <w:t>AIDA</w:t>
      </w:r>
    </w:p>
    <w:p xmlns:wp14="http://schemas.microsoft.com/office/word/2010/wordml" w14:paraId="413A69AB" wp14:textId="77777777">
      <w:pPr>
        <w:pStyle w:val="Heading2"/>
      </w:pPr>
      <w:r>
        <w:t>Oportunidades</w:t>
      </w:r>
    </w:p>
    <w:p xmlns:wp14="http://schemas.microsoft.com/office/word/2010/wordml" w14:paraId="77AC1A12" wp14:textId="77777777">
      <w:pPr>
        <w:pStyle w:val="ListBullet"/>
      </w:pPr>
      <w:r>
        <w:t>Implementación de firma digital en Power Platform</w:t>
      </w:r>
    </w:p>
    <w:p xmlns:wp14="http://schemas.microsoft.com/office/word/2010/wordml" w14:paraId="7BEDD994" wp14:textId="77777777">
      <w:pPr>
        <w:pStyle w:val="ListParagraph"/>
        <w:ind w:left="425"/>
      </w:pPr>
      <w:r>
        <w:t>- Estado: En negociación</w:t>
      </w:r>
    </w:p>
    <w:p xmlns:wp14="http://schemas.microsoft.com/office/word/2010/wordml" w14:paraId="7C9DB01B" wp14:textId="77777777">
      <w:pPr>
        <w:pStyle w:val="ListParagraph"/>
        <w:ind w:left="425"/>
      </w:pPr>
      <w:r>
        <w:t>- Próximos pasos: Presentar piloto con área de Banca Empresas</w:t>
      </w:r>
    </w:p>
    <w:p xmlns:wp14="http://schemas.microsoft.com/office/word/2010/wordml" w14:paraId="328F577C" wp14:textId="77777777">
      <w:pPr>
        <w:pStyle w:val="ListParagraph"/>
        <w:ind w:left="425"/>
      </w:pPr>
      <w:r>
        <w:t>- Decisiones/Acuerdos: Se aprobó incluir integración con Azure Key Vault</w:t>
      </w:r>
    </w:p>
    <w:p xmlns:wp14="http://schemas.microsoft.com/office/word/2010/wordml" w14:paraId="71FECA78" wp14:textId="77777777">
      <w:pPr>
        <w:pStyle w:val="ListBullet"/>
      </w:pPr>
      <w:r>
        <w:t>Automatización de procesos de riesgos (Power Automate)</w:t>
      </w:r>
    </w:p>
    <w:p xmlns:wp14="http://schemas.microsoft.com/office/word/2010/wordml" w14:paraId="2066916A" wp14:textId="77777777">
      <w:pPr>
        <w:pStyle w:val="ListParagraph"/>
        <w:ind w:left="425"/>
      </w:pPr>
      <w:r>
        <w:t>- Estado: En ejecución</w:t>
      </w:r>
    </w:p>
    <w:p xmlns:wp14="http://schemas.microsoft.com/office/word/2010/wordml" w14:paraId="25B24E28" wp14:textId="77777777">
      <w:pPr>
        <w:pStyle w:val="ListParagraph"/>
        <w:ind w:left="425"/>
      </w:pPr>
      <w:r>
        <w:t>- Próximos pasos: Validar flujos con equipo de auditoría</w:t>
      </w:r>
    </w:p>
    <w:p xmlns:wp14="http://schemas.microsoft.com/office/word/2010/wordml" w14:paraId="02B7559B" wp14:textId="77777777">
      <w:pPr>
        <w:pStyle w:val="ListParagraph"/>
        <w:ind w:left="425"/>
      </w:pPr>
      <w:r>
        <w:t>- Decisiones/Acuerdos: Comité de riesgos solicitó pruebas de seguridad adicionales</w:t>
      </w:r>
    </w:p>
    <w:p xmlns:wp14="http://schemas.microsoft.com/office/word/2010/wordml" w14:paraId="21822AB2" wp14:textId="77777777">
      <w:pPr>
        <w:pStyle w:val="Heading2"/>
      </w:pPr>
      <w:r>
        <w:t>Riesgos y bloqueos</w:t>
      </w:r>
    </w:p>
    <w:p xmlns:wp14="http://schemas.microsoft.com/office/word/2010/wordml" w14:paraId="7E848072" wp14:textId="77777777">
      <w:pPr>
        <w:pStyle w:val="ListBullet"/>
      </w:pPr>
      <w:r>
        <w:t>Proyecto de riesgos: Bloqueo por revisión legal de datos sensibles</w:t>
      </w:r>
    </w:p>
    <w:p xmlns:wp14="http://schemas.microsoft.com/office/word/2010/wordml" w14:paraId="38204C98" wp14:textId="77777777">
      <w:pPr>
        <w:pStyle w:val="Heading2"/>
      </w:pPr>
      <w:r>
        <w:t>Tareas Pendientes</w:t>
      </w:r>
    </w:p>
    <w:p xmlns:wp14="http://schemas.microsoft.com/office/word/2010/wordml" w14:paraId="6DD6D2EE" wp14:textId="77777777">
      <w:pPr>
        <w:pStyle w:val="ListBullet"/>
      </w:pPr>
      <w:r>
        <w:t>Definir plan de capacitación para usuarios finales</w:t>
      </w:r>
    </w:p>
    <w:p xmlns:wp14="http://schemas.microsoft.com/office/word/2010/wordml" w14:paraId="4944D91A" wp14:textId="77777777">
      <w:pPr>
        <w:pStyle w:val="Heading1"/>
      </w:pPr>
      <w:r>
        <w:t>IBERDROLA</w:t>
      </w:r>
    </w:p>
    <w:p xmlns:wp14="http://schemas.microsoft.com/office/word/2010/wordml" w14:paraId="30D396EB" wp14:textId="77777777">
      <w:pPr>
        <w:pStyle w:val="Heading2"/>
      </w:pPr>
      <w:r>
        <w:t>Oportunidades</w:t>
      </w:r>
    </w:p>
    <w:p xmlns:wp14="http://schemas.microsoft.com/office/word/2010/wordml" w14:paraId="2BD315C9" wp14:textId="77777777">
      <w:pPr>
        <w:pStyle w:val="ListBullet"/>
      </w:pPr>
      <w:r>
        <w:t>Power Apps para gestión de campañas publicitarias</w:t>
      </w:r>
    </w:p>
    <w:p xmlns:wp14="http://schemas.microsoft.com/office/word/2010/wordml" w14:paraId="429E1A4E" wp14:textId="77777777">
      <w:pPr>
        <w:pStyle w:val="ListParagraph"/>
        <w:ind w:left="425"/>
      </w:pPr>
      <w:r>
        <w:t>- Estado: En desarrollo</w:t>
      </w:r>
    </w:p>
    <w:p xmlns:wp14="http://schemas.microsoft.com/office/word/2010/wordml" w14:paraId="6F8411B2" wp14:textId="77777777">
      <w:pPr>
        <w:pStyle w:val="ListParagraph"/>
        <w:ind w:left="425"/>
      </w:pPr>
      <w:r>
        <w:t>- Próximos pasos: Validar con el equipo creativo la carga de briefs</w:t>
      </w:r>
    </w:p>
    <w:p xmlns:wp14="http://schemas.microsoft.com/office/word/2010/wordml" w14:paraId="0AC7EC97" wp14:textId="77777777">
      <w:pPr>
        <w:pStyle w:val="ListParagraph"/>
        <w:ind w:left="425"/>
      </w:pPr>
      <w:r>
        <w:t>- Decisiones/Acuerdos: Se acordó incluir un módulo de control presupuestario</w:t>
      </w:r>
    </w:p>
    <w:p xmlns:wp14="http://schemas.microsoft.com/office/word/2010/wordml" w14:paraId="78105284" wp14:textId="77777777">
      <w:pPr>
        <w:pStyle w:val="ListBullet"/>
      </w:pPr>
      <w:r>
        <w:t>Integración de IA para segmentación de audiencias</w:t>
      </w:r>
    </w:p>
    <w:p xmlns:wp14="http://schemas.microsoft.com/office/word/2010/wordml" w14:paraId="391CA49B" wp14:textId="77777777">
      <w:pPr>
        <w:pStyle w:val="ListParagraph"/>
        <w:ind w:left="425"/>
      </w:pPr>
      <w:r>
        <w:t>- Estado: En pruebas</w:t>
      </w:r>
    </w:p>
    <w:p xmlns:wp14="http://schemas.microsoft.com/office/word/2010/wordml" w14:paraId="12224ECF" wp14:textId="77777777">
      <w:pPr>
        <w:pStyle w:val="ListParagraph"/>
        <w:ind w:left="425"/>
      </w:pPr>
      <w:r>
        <w:t>- Próximos pasos: Conectar fuentes de datos externas (Meta Ads, Google Ads)</w:t>
      </w:r>
    </w:p>
    <w:p xmlns:wp14="http://schemas.microsoft.com/office/word/2010/wordml" w14:paraId="628FBC06" wp14:textId="77777777">
      <w:pPr>
        <w:pStyle w:val="ListParagraph"/>
        <w:ind w:left="425"/>
      </w:pPr>
      <w:r>
        <w:t>- Decisiones/Acuerdos: Se incluyó un piloto en clientes del sector retail</w:t>
      </w:r>
    </w:p>
    <w:p xmlns:wp14="http://schemas.microsoft.com/office/word/2010/wordml" w14:paraId="5902A68F" wp14:textId="77777777">
      <w:pPr>
        <w:pStyle w:val="ListBullet"/>
      </w:pPr>
      <w:r>
        <w:t>Exchange Canvas APP</w:t>
      </w:r>
    </w:p>
    <w:p xmlns:wp14="http://schemas.microsoft.com/office/word/2010/wordml" w14:paraId="4B7952A4" wp14:textId="77777777">
      <w:pPr>
        <w:pStyle w:val="ListParagraph"/>
        <w:ind w:left="425"/>
      </w:pPr>
      <w:r>
        <w:t>- Estado: Pendiente</w:t>
      </w:r>
    </w:p>
    <w:p xmlns:wp14="http://schemas.microsoft.com/office/word/2010/wordml" w14:paraId="4EA22E2D" wp14:textId="77777777">
      <w:pPr>
        <w:pStyle w:val="ListParagraph"/>
        <w:ind w:left="425"/>
      </w:pPr>
      <w:r>
        <w:t>- Interlocutor: Pepito Perez (Lider de IT)</w:t>
      </w:r>
    </w:p>
    <w:p xmlns:wp14="http://schemas.microsoft.com/office/word/2010/wordml" w14:paraId="077EDB8F" wp14:textId="77777777">
      <w:pPr>
        <w:pStyle w:val="ListParagraph"/>
        <w:ind w:left="425"/>
      </w:pPr>
      <w:r>
        <w:t>- Próximos pasos: Programar las reunion con equipo de IT para el 31 de octubre</w:t>
      </w:r>
    </w:p>
    <w:p xmlns:wp14="http://schemas.microsoft.com/office/word/2010/wordml" w14:paraId="54367A28" wp14:textId="77777777">
      <w:pPr>
        <w:pStyle w:val="ListParagraph"/>
        <w:ind w:left="425"/>
      </w:pPr>
      <w:r>
        <w:t>- Fecha de apertura: 3 de noviembre de 2025</w:t>
      </w:r>
    </w:p>
    <w:p xmlns:wp14="http://schemas.microsoft.com/office/word/2010/wordml" w14:paraId="65F65EAD" wp14:textId="77777777">
      <w:pPr>
        <w:pStyle w:val="ListParagraph"/>
        <w:ind w:left="425"/>
      </w:pPr>
      <w:r>
        <w:t>- Monto: 50000</w:t>
      </w:r>
    </w:p>
    <w:p xmlns:wp14="http://schemas.microsoft.com/office/word/2010/wordml" w14:paraId="0F9CD252" wp14:textId="77777777">
      <w:pPr>
        <w:pStyle w:val="Heading2"/>
      </w:pPr>
      <w:r>
        <w:t>Riesgos y bloqueos</w:t>
      </w:r>
    </w:p>
    <w:p xmlns:wp14="http://schemas.microsoft.com/office/word/2010/wordml" w14:paraId="138535B4" wp14:textId="77777777">
      <w:pPr>
        <w:pStyle w:val="ListBullet"/>
      </w:pPr>
      <w:r>
        <w:t>Proyecto IA: Dependencia de acceso a datos de terceros no liberados aún</w:t>
      </w:r>
    </w:p>
    <w:p xmlns:wp14="http://schemas.microsoft.com/office/word/2010/wordml" w14:paraId="46DD9754" wp14:textId="77777777">
      <w:pPr>
        <w:pStyle w:val="Heading2"/>
      </w:pPr>
      <w:r>
        <w:t>Tareas Pendientes</w:t>
      </w:r>
    </w:p>
    <w:p xmlns:wp14="http://schemas.microsoft.com/office/word/2010/wordml" w14:paraId="200B18F8" wp14:textId="77777777">
      <w:pPr>
        <w:pStyle w:val="ListBullet"/>
      </w:pPr>
      <w:r>
        <w:t>Revisión contractual con partners digitales para uso de datasets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4F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F1710F-CAD2-4C36-AF8A-6891028FDC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Montserrat" w:hAnsi="Montserrat" w:eastAsia="Montserrat" w:cs="Montserrat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ontserrat" w:hAnsi="Montserrat" w:eastAsia="Montserrat" w:cs="Montserrat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ontserrat" w:hAnsi="Montserrat" w:eastAsia="Montserrat" w:cs="Montserrat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Montserrat" w:hAnsi="Montserrat" w:eastAsia="Montserrat" w:cs="Montserrat" w:asciiTheme="majorHAnsi" w:hAnsiTheme="majorHAnsi"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ontserrat" w:hAnsi="Montserrat" w:eastAsia="Montserrat" w:cs="Montserrat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eastAsia="Montserrat" w:cs="Montserra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35135E83221942A26CC0E9D1BB774C" ma:contentTypeVersion="15" ma:contentTypeDescription="Create a new document." ma:contentTypeScope="" ma:versionID="2b553b98a1cc8fb9246fd8a2b89801c7">
  <xsd:schema xmlns:xsd="http://www.w3.org/2001/XMLSchema" xmlns:xs="http://www.w3.org/2001/XMLSchema" xmlns:p="http://schemas.microsoft.com/office/2006/metadata/properties" xmlns:ns2="74436f07-c509-443a-8d5f-e930ced37230" xmlns:ns3="c9bedc2e-345e-47a5-b404-41fcf2cda7fd" targetNamespace="http://schemas.microsoft.com/office/2006/metadata/properties" ma:root="true" ma:fieldsID="85470b7f1b6defa0e11805bfba6f8ec2" ns2:_="" ns3:_="">
    <xsd:import namespace="74436f07-c509-443a-8d5f-e930ced37230"/>
    <xsd:import namespace="c9bedc2e-345e-47a5-b404-41fcf2cda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EstadoJUANA" minOccurs="0"/>
                <xsd:element ref="ns2:JSONJUANA" minOccurs="0"/>
                <xsd:element ref="ns2:Em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36f07-c509-443a-8d5f-e930ced372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1c2ce8-7846-47e3-bce0-cbc07d5ede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EstadoJUANA" ma:index="20" nillable="true" ma:displayName="Estado JUANA" ma:default="Pendiente" ma:description="Estado del informe analizado por JUANA" ma:format="Dropdown" ma:internalName="EstadoJUANA">
      <xsd:simpleType>
        <xsd:restriction base="dms:Choice">
          <xsd:enumeration value="Pendiente"/>
          <xsd:enumeration value="Validado"/>
          <xsd:enumeration value="Con Errores"/>
        </xsd:restriction>
      </xsd:simpleType>
    </xsd:element>
    <xsd:element name="JSONJUANA" ma:index="21" nillable="true" ma:displayName="JSON JUANA" ma:format="Dropdown" ma:internalName="JSONJUANA">
      <xsd:simpleType>
        <xsd:restriction base="dms:Note"/>
      </xsd:simpleType>
    </xsd:element>
    <xsd:element name="Email" ma:index="22" nillable="true" ma:displayName="Email" ma:format="Dropdown" ma:internalName="Emai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edc2e-345e-47a5-b404-41fcf2cda7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10269f3-5dc9-409d-8d79-f1405d893403}" ma:internalName="TaxCatchAll" ma:showField="CatchAllData" ma:web="c9bedc2e-345e-47a5-b404-41fcf2cda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bedc2e-345e-47a5-b404-41fcf2cda7fd" xsi:nil="true"/>
    <Email xmlns="74436f07-c509-443a-8d5f-e930ced37230" xsi:nil="true"/>
    <EstadoJUANA xmlns="74436f07-c509-443a-8d5f-e930ced37230">Pendiente</EstadoJUANA>
    <lcf76f155ced4ddcb4097134ff3c332f xmlns="74436f07-c509-443a-8d5f-e930ced37230">
      <Terms xmlns="http://schemas.microsoft.com/office/infopath/2007/PartnerControls"/>
    </lcf76f155ced4ddcb4097134ff3c332f>
    <JSONJUANA xmlns="74436f07-c509-443a-8d5f-e930ced3723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A11DFC-AB49-4872-8216-DDAC32ABB324}"/>
</file>

<file path=customXml/itemProps3.xml><?xml version="1.0" encoding="utf-8"?>
<ds:datastoreItem xmlns:ds="http://schemas.openxmlformats.org/officeDocument/2006/customXml" ds:itemID="{E9D9C429-A562-4701-BF0F-2FEDD83A71F7}"/>
</file>

<file path=customXml/itemProps4.xml><?xml version="1.0" encoding="utf-8"?>
<ds:datastoreItem xmlns:ds="http://schemas.openxmlformats.org/officeDocument/2006/customXml" ds:itemID="{4CC06486-CE9D-4764-8271-7B00EFDC0E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Jhonatan Giraldo Cardona</cp:lastModifiedBy>
  <cp:revision>2</cp:revision>
  <dcterms:created xsi:type="dcterms:W3CDTF">2013-12-23T23:15:00Z</dcterms:created>
  <dcterms:modified xsi:type="dcterms:W3CDTF">2025-10-22T13:47:42Z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0x0101007A35135E83221942A26CC0E9D1BB774C</vt:lpwstr>
  </property>
  <property fmtid="{D5CDD505-2E9C-101B-9397-08002B2CF9AE}" pid="3" name="MediaServiceImageTags">
    <vt:lpwstr/>
  </property>
  <property fmtid="{D5CDD505-2E9C-101B-9397-08002B2CF9AE}" pid="5" name="docLang">
    <vt:lpwstr>es</vt:lpwstr>
  </property>
</Properties>
</file>