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D84" w:rsidRPr="00954D84" w:rsidRDefault="00954D84" w:rsidP="00954D84">
      <w:pPr>
        <w:pStyle w:val="Default"/>
        <w:numPr>
          <w:ilvl w:val="0"/>
          <w:numId w:val="1"/>
        </w:numPr>
        <w:rPr>
          <w:rFonts w:ascii="Calibri" w:hAnsi="Calibri" w:cs="Calibri"/>
          <w:sz w:val="20"/>
          <w:szCs w:val="20"/>
        </w:rPr>
      </w:pPr>
      <w:r w:rsidRPr="00551375">
        <w:rPr>
          <w:rFonts w:ascii="Calibri" w:hAnsi="Calibri"/>
          <w:sz w:val="20"/>
          <w:szCs w:val="20"/>
        </w:rPr>
        <w:t xml:space="preserve">List and describe </w:t>
      </w:r>
      <w:r w:rsidRPr="00551375">
        <w:rPr>
          <w:rFonts w:ascii="Calibri" w:hAnsi="Calibri"/>
          <w:sz w:val="20"/>
          <w:szCs w:val="20"/>
          <w:u w:val="single"/>
        </w:rPr>
        <w:t>four</w:t>
      </w:r>
      <w:r w:rsidRPr="00551375">
        <w:rPr>
          <w:rFonts w:ascii="Calibri" w:hAnsi="Calibri"/>
          <w:sz w:val="20"/>
          <w:szCs w:val="20"/>
        </w:rPr>
        <w:t xml:space="preserve"> alternative courses of action that may be taken and determine the likely consequences (goods, </w:t>
      </w:r>
      <w:proofErr w:type="spellStart"/>
      <w:r w:rsidRPr="00551375">
        <w:rPr>
          <w:rFonts w:ascii="Calibri" w:hAnsi="Calibri"/>
          <w:sz w:val="20"/>
          <w:szCs w:val="20"/>
        </w:rPr>
        <w:t>bads</w:t>
      </w:r>
      <w:proofErr w:type="spellEnd"/>
      <w:r w:rsidRPr="00551375">
        <w:rPr>
          <w:rFonts w:ascii="Calibri" w:hAnsi="Calibri"/>
          <w:sz w:val="20"/>
          <w:szCs w:val="20"/>
        </w:rPr>
        <w:t xml:space="preserve">, </w:t>
      </w:r>
      <w:proofErr w:type="spellStart"/>
      <w:r w:rsidRPr="00551375">
        <w:rPr>
          <w:rFonts w:ascii="Calibri" w:hAnsi="Calibri"/>
          <w:sz w:val="20"/>
          <w:szCs w:val="20"/>
        </w:rPr>
        <w:t>uglies</w:t>
      </w:r>
      <w:proofErr w:type="spellEnd"/>
      <w:r w:rsidRPr="00551375">
        <w:rPr>
          <w:rFonts w:ascii="Calibri" w:hAnsi="Calibri"/>
          <w:sz w:val="20"/>
          <w:szCs w:val="20"/>
        </w:rPr>
        <w:t>) of each of the proposed actions.  This should be a key focus of your analysis.  It might be appropriate to consider a “do nothing” alternative (not necessarily the “right” choice) in your initial course of action</w:t>
      </w:r>
      <w:r w:rsidRPr="00551375">
        <w:rPr>
          <w:rFonts w:ascii="Calibri" w:hAnsi="Calibri" w:cs="Calibri"/>
          <w:sz w:val="20"/>
          <w:szCs w:val="20"/>
        </w:rPr>
        <w:t xml:space="preserve">.  </w:t>
      </w:r>
      <w:r w:rsidRPr="00551375">
        <w:rPr>
          <w:rFonts w:ascii="Calibri" w:hAnsi="Calibri" w:cs="Calibri"/>
          <w:i/>
          <w:sz w:val="20"/>
          <w:szCs w:val="20"/>
        </w:rPr>
        <w:t>(6 points)</w:t>
      </w:r>
      <w:r>
        <w:rPr>
          <w:rFonts w:ascii="Calibri" w:hAnsi="Calibri" w:cs="Calibri"/>
          <w:i/>
          <w:sz w:val="20"/>
          <w:szCs w:val="20"/>
        </w:rPr>
        <w:t xml:space="preserve"> </w:t>
      </w:r>
    </w:p>
    <w:p w:rsidR="00954D84" w:rsidRDefault="00954D84" w:rsidP="00954D84">
      <w:pPr>
        <w:pStyle w:val="Default"/>
        <w:ind w:left="360"/>
        <w:rPr>
          <w:rFonts w:ascii="Calibri" w:hAnsi="Calibri" w:cs="Calibri"/>
          <w:sz w:val="20"/>
          <w:szCs w:val="20"/>
        </w:rPr>
      </w:pPr>
    </w:p>
    <w:p w:rsidR="00954D84" w:rsidRDefault="00954D84" w:rsidP="00954D84">
      <w:pPr>
        <w:pStyle w:val="Default"/>
        <w:ind w:left="360"/>
        <w:rPr>
          <w:rFonts w:ascii="Calibri" w:hAnsi="Calibri" w:cs="Calibri"/>
          <w:sz w:val="20"/>
          <w:szCs w:val="20"/>
        </w:rPr>
      </w:pPr>
      <w:r>
        <w:rPr>
          <w:rFonts w:ascii="Calibri" w:hAnsi="Calibri" w:cs="Calibri"/>
          <w:sz w:val="20"/>
          <w:szCs w:val="20"/>
        </w:rPr>
        <w:t xml:space="preserve">Alternative #1 </w:t>
      </w:r>
    </w:p>
    <w:p w:rsidR="000C1E53" w:rsidRDefault="00954D84" w:rsidP="000C1E53">
      <w:pPr>
        <w:pStyle w:val="Default"/>
        <w:numPr>
          <w:ilvl w:val="0"/>
          <w:numId w:val="2"/>
        </w:numPr>
        <w:rPr>
          <w:rFonts w:ascii="Calibri" w:hAnsi="Calibri" w:cs="Calibri"/>
          <w:sz w:val="20"/>
          <w:szCs w:val="20"/>
        </w:rPr>
      </w:pPr>
      <w:r>
        <w:rPr>
          <w:rFonts w:ascii="Calibri" w:hAnsi="Calibri" w:cs="Calibri"/>
          <w:sz w:val="20"/>
          <w:szCs w:val="20"/>
        </w:rPr>
        <w:t xml:space="preserve">The First alternative that could be taken in this case is that the Prime Drive board of directors fires Granger Stokes and appoints a new CEO of Prime Drive. The good in this situation is that they can get someone who can handle the company with responsibility. It is obvious that Granger Stokes is not handling this situation in a responsible way. The bad of this situation is that the New CEO may not know everything about the </w:t>
      </w:r>
      <w:r w:rsidR="000C1E53">
        <w:rPr>
          <w:rFonts w:ascii="Calibri" w:hAnsi="Calibri" w:cs="Calibri"/>
          <w:sz w:val="20"/>
          <w:szCs w:val="20"/>
        </w:rPr>
        <w:t xml:space="preserve">company so it may be a little rocky at first but should be fine later. The Ugly of this alternative is that the people who lost their jobs may not be rehired by the company. </w:t>
      </w:r>
    </w:p>
    <w:p w:rsidR="000C1E53" w:rsidRDefault="00AA2C69" w:rsidP="000C1E53">
      <w:pPr>
        <w:pStyle w:val="Default"/>
        <w:numPr>
          <w:ilvl w:val="0"/>
          <w:numId w:val="2"/>
        </w:numPr>
        <w:rPr>
          <w:rFonts w:ascii="Calibri" w:hAnsi="Calibri" w:cs="Calibri"/>
          <w:sz w:val="20"/>
          <w:szCs w:val="20"/>
        </w:rPr>
      </w:pPr>
      <w:r>
        <w:rPr>
          <w:rFonts w:ascii="Calibri" w:hAnsi="Calibri" w:cs="Calibri"/>
          <w:sz w:val="20"/>
          <w:szCs w:val="20"/>
        </w:rPr>
        <w:t xml:space="preserve">A Second Alternative that could take place is that Prime Drive could decide to go with a whole new Firm to get away from the debacle that happened with Granger Stokes. The good in this situation is that </w:t>
      </w:r>
      <w:r w:rsidR="00407F48">
        <w:rPr>
          <w:rFonts w:ascii="Calibri" w:hAnsi="Calibri" w:cs="Calibri"/>
          <w:sz w:val="20"/>
          <w:szCs w:val="20"/>
        </w:rPr>
        <w:t xml:space="preserve">they could start anew. The bad and the ugly are basically the same. They are that Prime Drive will have to start all over and they might have to do a lot of Quality Control Checks to make sure that the </w:t>
      </w:r>
      <w:proofErr w:type="gramStart"/>
      <w:r w:rsidR="00407F48">
        <w:rPr>
          <w:rFonts w:ascii="Calibri" w:hAnsi="Calibri" w:cs="Calibri"/>
          <w:sz w:val="20"/>
          <w:szCs w:val="20"/>
        </w:rPr>
        <w:t>Hard</w:t>
      </w:r>
      <w:proofErr w:type="gramEnd"/>
      <w:r w:rsidR="00407F48">
        <w:rPr>
          <w:rFonts w:ascii="Calibri" w:hAnsi="Calibri" w:cs="Calibri"/>
          <w:sz w:val="20"/>
          <w:szCs w:val="20"/>
        </w:rPr>
        <w:t xml:space="preserve"> drives are being managed properly.   </w:t>
      </w:r>
    </w:p>
    <w:p w:rsidR="00407F48" w:rsidRDefault="00407F48" w:rsidP="000C1E53">
      <w:pPr>
        <w:pStyle w:val="Default"/>
        <w:numPr>
          <w:ilvl w:val="0"/>
          <w:numId w:val="2"/>
        </w:numPr>
        <w:rPr>
          <w:rFonts w:ascii="Calibri" w:hAnsi="Calibri" w:cs="Calibri"/>
          <w:sz w:val="20"/>
          <w:szCs w:val="20"/>
        </w:rPr>
      </w:pPr>
      <w:bookmarkStart w:id="0" w:name="_GoBack"/>
      <w:bookmarkEnd w:id="0"/>
    </w:p>
    <w:p w:rsidR="00954D84" w:rsidRPr="00954D84" w:rsidRDefault="000C1E53" w:rsidP="00954D84">
      <w:pPr>
        <w:pStyle w:val="Default"/>
        <w:ind w:left="360"/>
        <w:rPr>
          <w:rFonts w:ascii="Calibri" w:hAnsi="Calibri" w:cs="Calibri"/>
          <w:sz w:val="20"/>
          <w:szCs w:val="20"/>
        </w:rPr>
      </w:pPr>
      <w:r>
        <w:rPr>
          <w:rFonts w:ascii="Calibri" w:hAnsi="Calibri" w:cs="Calibri"/>
          <w:sz w:val="20"/>
          <w:szCs w:val="20"/>
        </w:rPr>
        <w:t xml:space="preserve"> </w:t>
      </w:r>
      <w:r w:rsidR="00954D84">
        <w:rPr>
          <w:rFonts w:ascii="Calibri" w:hAnsi="Calibri" w:cs="Calibri"/>
          <w:sz w:val="20"/>
          <w:szCs w:val="20"/>
        </w:rPr>
        <w:t xml:space="preserve"> </w:t>
      </w:r>
    </w:p>
    <w:p w:rsidR="00DC719C" w:rsidRDefault="00954D84" w:rsidP="00954D84">
      <w:r w:rsidRPr="00B63F3B">
        <w:rPr>
          <w:rFonts w:ascii="Calibri" w:hAnsi="Calibri" w:cs="Calibri"/>
        </w:rPr>
        <w:br w:type="page"/>
      </w:r>
    </w:p>
    <w:sectPr w:rsidR="00DC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03F56"/>
    <w:multiLevelType w:val="hybridMultilevel"/>
    <w:tmpl w:val="D11CC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55287"/>
    <w:multiLevelType w:val="hybridMultilevel"/>
    <w:tmpl w:val="D45661DA"/>
    <w:lvl w:ilvl="0" w:tplc="57B2BC90">
      <w:start w:val="1"/>
      <w:numFmt w:val="decimal"/>
      <w:lvlText w:val="%1)"/>
      <w:lvlJc w:val="left"/>
      <w:pPr>
        <w:ind w:left="720" w:hanging="360"/>
      </w:pPr>
      <w:rPr>
        <w:rFonts w:cs="Times New Roman"/>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84"/>
    <w:rsid w:val="000C1E53"/>
    <w:rsid w:val="00407F48"/>
    <w:rsid w:val="00954D84"/>
    <w:rsid w:val="00AA2C69"/>
    <w:rsid w:val="00DC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D3B89-5C6F-44C6-8F7D-3E9981AC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D8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4D84"/>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Timberlake</dc:creator>
  <cp:keywords/>
  <dc:description/>
  <cp:lastModifiedBy>Aaron Timberlake</cp:lastModifiedBy>
  <cp:revision>1</cp:revision>
  <dcterms:created xsi:type="dcterms:W3CDTF">2016-01-18T02:01:00Z</dcterms:created>
  <dcterms:modified xsi:type="dcterms:W3CDTF">2016-01-18T02:24:00Z</dcterms:modified>
</cp:coreProperties>
</file>