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entury Gothic" w:cs="Century Gothic" w:eastAsia="Century Gothic" w:hAnsi="Century Gothic"/>
          <w:b w:val="1"/>
          <w:color w:val="1f3864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48"/>
          <w:szCs w:val="48"/>
          <w:rtl w:val="0"/>
        </w:rPr>
        <w:t xml:space="preserve">Jomar Pajenago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entury Gothic" w:cs="Century Gothic" w:eastAsia="Century Gothic" w:hAnsi="Century Gothic"/>
          <w:color w:val="1f3864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1f3864"/>
          <w:sz w:val="28"/>
          <w:szCs w:val="28"/>
          <w:rtl w:val="0"/>
        </w:rPr>
        <w:t xml:space="preserve">Data Analyst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Address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Antipolo, Rizal, Philippines 1870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Phone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+639567092024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E-mail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jomarpajenago@gmail.com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To seek and maintain a full-time position that offers professional challenges utilizing interpersonal skills, excellent time management and problem-solving skills.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28"/>
          <w:szCs w:val="28"/>
          <w:rtl w:val="0"/>
        </w:rPr>
        <w:t xml:space="preserve">Skills and Tools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29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29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Strong organizational and time-management 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Ability to work independently and as part of a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Proficient in building complex reports from large and historical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Expertise in MS Excel and Google Sheets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Extensive experience with Shopify, Amazon, Looker Studio, Tableau Public, Google Analytics, and Ads Managers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Data Analysis, Entry, Validation, and Normalization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SQL for query (Google Sheet, and MS SQL)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Python for scraping (Pandas, Point, Polygon, MultiPolygon, JSON, Selenium, and Beautiful Soup)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Basic knowledge in HTML, CSS, and 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Report Preparation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Technical Analysis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28"/>
          <w:szCs w:val="28"/>
          <w:rtl w:val="0"/>
        </w:rPr>
        <w:t xml:space="preserve">Work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228600</wp:posOffset>
                </wp:positionV>
                <wp:extent cx="6612467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767" y="3780000"/>
                          <a:ext cx="6612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228600</wp:posOffset>
                </wp:positionV>
                <wp:extent cx="6612467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2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Freelance</w:t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2024-06 – 2025-01</w:t>
        <w:tab/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Work from home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routine data analysis tasks, freeing up time for more complex analysis.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ad-hoc analysis to address urgent business questions, facilitating rapid response to market changes.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data accuracy by automating data cleansing processes, significantly reducing manual errors.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complex dashboard and reporting tools to track business performance metrics.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Data cleaning, validation and normalization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2023-02 – 2024-08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Administrative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City Government of Antipolo, Antipolo, Rizal, Philippines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comprehensive reports for management by collecting data from various sources, analyzing trends, and presenting actionable insights.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onboarding new employees, providing training materials, and coordinating orientation schedules to ensure a smooth integration into the team.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development and implementation of new administrative procedures.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IT issues by coordinating with tech support, minimizing downtime and maintaining operational efficiency.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2018-09 – 2023-02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Revenue Collection Clerk</w:t>
      </w:r>
    </w:p>
    <w:p w:rsidR="00000000" w:rsidDel="00000000" w:rsidP="00000000" w:rsidRDefault="00000000" w:rsidRPr="00000000" w14:paraId="0000002D">
      <w:pPr>
        <w:ind w:left="144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City Government of Antipolo, Rizal, Philippines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 customers and helped determine their needs.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 cash register for cash, check, online payment, and record transactions accurately and efficiently.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balanced cash drawer, ensuring accurate accounting at the end each shift.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entury Gothic" w:cs="Century Gothic" w:eastAsia="Century Gothic" w:hAnsi="Century Gothic"/>
          <w:b w:val="1"/>
          <w:color w:val="1f3864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2467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767" y="3780000"/>
                          <a:ext cx="6612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2467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2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Expected in 2027-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Bachelor in Public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05</w:t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Polytechnic University of the Philippines - Open University System</w:t>
        <w:br w:type="textWrapping"/>
        <w:tab/>
        <w:tab/>
        <w:tab/>
        <w:t xml:space="preserve">Santa Mesa, Metro Manila,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2010-05</w:t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Associate in Computer Science</w:t>
      </w:r>
    </w:p>
    <w:p w:rsidR="00000000" w:rsidDel="00000000" w:rsidP="00000000" w:rsidRDefault="00000000" w:rsidRPr="00000000" w14:paraId="00000038">
      <w:pPr>
        <w:spacing w:after="0" w:lineRule="auto"/>
        <w:ind w:left="144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Datamex Institute of Computer Technology</w:t>
      </w:r>
    </w:p>
    <w:p w:rsidR="00000000" w:rsidDel="00000000" w:rsidP="00000000" w:rsidRDefault="00000000" w:rsidRPr="00000000" w14:paraId="00000039">
      <w:pPr>
        <w:spacing w:after="0" w:lineRule="auto"/>
        <w:ind w:left="144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Antipolo, Rizal, Philippines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