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MachineLearning</w:t>
      </w:r>
    </w:p>
    <w:p>
      <w:pPr>
        <w:pStyle w:val="Author"/>
      </w:pPr>
      <w:r>
        <w:t xml:space="preserve">Babatunde</w:t>
      </w:r>
      <w:r>
        <w:t xml:space="preserve"> </w:t>
      </w:r>
      <w:r>
        <w:t xml:space="preserve">Oguntade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et-up"/>
      <w:bookmarkEnd w:id="21"/>
      <w:r>
        <w:t xml:space="preserve">Set Up</w:t>
      </w:r>
    </w:p>
    <w:p>
      <w:pPr>
        <w:pStyle w:val="FirstParagraph"/>
      </w:pPr>
      <w:r>
        <w:t xml:space="preserve">Download R from</w:t>
      </w:r>
      <w:r>
        <w:t xml:space="preserve"> </w:t>
      </w:r>
      <w:hyperlink r:id="rId22">
        <w:r>
          <w:rPr>
            <w:rStyle w:val="Hyperlink"/>
          </w:rPr>
          <w:t xml:space="preserve">https://www.r-project.org/</w:t>
        </w:r>
      </w:hyperlink>
    </w:p>
    <w:p>
      <w:pPr>
        <w:pStyle w:val="BodyText"/>
      </w:pPr>
      <w:r>
        <w:t xml:space="preserve">Download RStudio from</w:t>
      </w:r>
      <w:r>
        <w:t xml:space="preserve"> </w:t>
      </w:r>
      <w:hyperlink r:id="rId23">
        <w:r>
          <w:rPr>
            <w:rStyle w:val="Hyperlink"/>
          </w:rPr>
          <w:t xml:space="preserve">https://rstudio.com/products/rstudio/download/</w:t>
        </w:r>
      </w:hyperlink>
    </w:p>
    <w:p>
      <w:pPr>
        <w:pStyle w:val="Heading2"/>
      </w:pPr>
      <w:bookmarkStart w:id="24" w:name="data-collection"/>
      <w:bookmarkEnd w:id="24"/>
      <w:r>
        <w:t xml:space="preserve">Data Collection</w:t>
      </w:r>
    </w:p>
    <w:p>
      <w:pPr>
        <w:pStyle w:val="FirstParagraph"/>
      </w:pPr>
      <w:r>
        <w:t xml:space="preserve">For this exercise, we will utilize data on the compressive strength of concrete donated to the UCI Machine Learning Data Repository (</w:t>
      </w:r>
      <w:hyperlink r:id="rId25">
        <w:r>
          <w:rPr>
            <w:rStyle w:val="Hyperlink"/>
          </w:rPr>
          <w:t xml:space="preserve">http://archive.ics.uci.edu/ml</w:t>
        </w:r>
      </w:hyperlink>
      <w:r>
        <w:t xml:space="preserve">)</w:t>
      </w:r>
      <w:r>
        <w:t xml:space="preserve"> </w:t>
      </w:r>
      <w:r>
        <w:t xml:space="preserve">by I-Cheng Yeh. As he found success using neural networks to model these data, we will attempt to replicate his work using a simple neural network model in R.</w:t>
      </w:r>
    </w:p>
    <w:p>
      <w:pPr>
        <w:pStyle w:val="BodyText"/>
      </w:pPr>
      <w:r>
        <w:t xml:space="preserve">For more information on Yeh’s approach to this learning task, refer to:</w:t>
      </w:r>
      <w:r>
        <w:t xml:space="preserve"> </w:t>
      </w:r>
      <w:r>
        <w:rPr>
          <w:b/>
        </w:rPr>
        <w:t xml:space="preserve">Yeh IC. Modeling of strength of high performance concrete using artificial neural networks. Cement and Concrete Research. 1998; 28:1797-1808</w:t>
      </w:r>
      <w:r>
        <w:t xml:space="preserve">.</w:t>
      </w:r>
    </w:p>
    <w:p>
      <w:pPr>
        <w:pStyle w:val="BodyText"/>
      </w:pPr>
      <w:r>
        <w:t xml:space="preserve">According to the website, the concrete dataset contains 1,030 examples of concrete with eight features describing the components used in the mixture. These features</w:t>
      </w:r>
      <w:r>
        <w:t xml:space="preserve"> </w:t>
      </w:r>
      <w:r>
        <w:t xml:space="preserve">are thought to be related to the final compressive strength and they include the amount (in kilograms per cubic meter) of cement, slag, ash, water, superplasticizer,</w:t>
      </w:r>
      <w:r>
        <w:t xml:space="preserve"> </w:t>
      </w:r>
      <w:r>
        <w:t xml:space="preserve">coarse aggregate, and fine aggregate used in the product in addition to the aging time (measured in days).</w:t>
      </w:r>
    </w:p>
    <w:p>
      <w:pPr>
        <w:pStyle w:val="SourceCode"/>
      </w:pPr>
      <w:r>
        <w:rPr>
          <w:rStyle w:val="NormalTok"/>
        </w:rPr>
        <w:t xml:space="preserve">concrete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"concrete.csv"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(concrete)</w:t>
      </w:r>
    </w:p>
    <w:p>
      <w:pPr>
        <w:pStyle w:val="SourceCode"/>
      </w:pPr>
      <w:r>
        <w:rPr>
          <w:rStyle w:val="VerbatimChar"/>
        </w:rPr>
        <w:t xml:space="preserve">## 'data.frame':    1030 obs. of  9 variables:</w:t>
      </w:r>
      <w:r>
        <w:br w:type="textWrapping"/>
      </w:r>
      <w:r>
        <w:rPr>
          <w:rStyle w:val="VerbatimChar"/>
        </w:rPr>
        <w:t xml:space="preserve">##  $ cement      : num  141 169 250 266 155 ...</w:t>
      </w:r>
      <w:r>
        <w:br w:type="textWrapping"/>
      </w:r>
      <w:r>
        <w:rPr>
          <w:rStyle w:val="VerbatimChar"/>
        </w:rPr>
        <w:t xml:space="preserve">##  $ slag        : num  212 42.2 0 114 183.4 ...</w:t>
      </w:r>
      <w:r>
        <w:br w:type="textWrapping"/>
      </w:r>
      <w:r>
        <w:rPr>
          <w:rStyle w:val="VerbatimChar"/>
        </w:rPr>
        <w:t xml:space="preserve">##  $ ash         : num  0 124.3 95.7 0 0 ...</w:t>
      </w:r>
      <w:r>
        <w:br w:type="textWrapping"/>
      </w:r>
      <w:r>
        <w:rPr>
          <w:rStyle w:val="VerbatimChar"/>
        </w:rPr>
        <w:t xml:space="preserve">##  $ water       : num  204 158 187 228 193 ...</w:t>
      </w:r>
      <w:r>
        <w:br w:type="textWrapping"/>
      </w:r>
      <w:r>
        <w:rPr>
          <w:rStyle w:val="VerbatimChar"/>
        </w:rPr>
        <w:t xml:space="preserve">##  $ superplastic: num  0 10.8 5.5 0 9.1 0 0 6.4 0 9 ...</w:t>
      </w:r>
      <w:r>
        <w:br w:type="textWrapping"/>
      </w:r>
      <w:r>
        <w:rPr>
          <w:rStyle w:val="VerbatimChar"/>
        </w:rPr>
        <w:t xml:space="preserve">##  $ coarseagg   : num  972 1081 957 932 1047 ...</w:t>
      </w:r>
      <w:r>
        <w:br w:type="textWrapping"/>
      </w:r>
      <w:r>
        <w:rPr>
          <w:rStyle w:val="VerbatimChar"/>
        </w:rPr>
        <w:t xml:space="preserve">##  $ fineagg     : num  748 796 861 670 697 ...</w:t>
      </w:r>
      <w:r>
        <w:br w:type="textWrapping"/>
      </w:r>
      <w:r>
        <w:rPr>
          <w:rStyle w:val="VerbatimChar"/>
        </w:rPr>
        <w:t xml:space="preserve">##  $ age         : int  28 14 28 28 28 90 7 56 28 28 ...</w:t>
      </w:r>
      <w:r>
        <w:br w:type="textWrapping"/>
      </w:r>
      <w:r>
        <w:rPr>
          <w:rStyle w:val="VerbatimChar"/>
        </w:rPr>
        <w:t xml:space="preserve">##  $ strength    : num  29.9 23.5 29.2 45.9 18.3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(concrete)</w:t>
      </w:r>
    </w:p>
    <w:p>
      <w:pPr>
        <w:pStyle w:val="SourceCode"/>
      </w:pPr>
      <w:r>
        <w:rPr>
          <w:rStyle w:val="VerbatimChar"/>
        </w:rPr>
        <w:t xml:space="preserve">##      cement           slag            ash             water      </w:t>
      </w:r>
      <w:r>
        <w:br w:type="textWrapping"/>
      </w:r>
      <w:r>
        <w:rPr>
          <w:rStyle w:val="VerbatimChar"/>
        </w:rPr>
        <w:t xml:space="preserve">##  Min.   :102.0   Min.   :  0.0   Min.   :  0.00   Min.   :121.8  </w:t>
      </w:r>
      <w:r>
        <w:br w:type="textWrapping"/>
      </w:r>
      <w:r>
        <w:rPr>
          <w:rStyle w:val="VerbatimChar"/>
        </w:rPr>
        <w:t xml:space="preserve">##  1st Qu.:192.4   1st Qu.:  0.0   1st Qu.:  0.00   1st Qu.:164.9  </w:t>
      </w:r>
      <w:r>
        <w:br w:type="textWrapping"/>
      </w:r>
      <w:r>
        <w:rPr>
          <w:rStyle w:val="VerbatimChar"/>
        </w:rPr>
        <w:t xml:space="preserve">##  Median :272.9   Median : 22.0   Median :  0.00   Median :185.0  </w:t>
      </w:r>
      <w:r>
        <w:br w:type="textWrapping"/>
      </w:r>
      <w:r>
        <w:rPr>
          <w:rStyle w:val="VerbatimChar"/>
        </w:rPr>
        <w:t xml:space="preserve">##  Mean   :281.2   Mean   : 73.9   Mean   : 54.19   Mean   :181.6  </w:t>
      </w:r>
      <w:r>
        <w:br w:type="textWrapping"/>
      </w:r>
      <w:r>
        <w:rPr>
          <w:rStyle w:val="VerbatimChar"/>
        </w:rPr>
        <w:t xml:space="preserve">##  3rd Qu.:350.0   3rd Qu.:142.9   3rd Qu.:118.30   3rd Qu.:192.0  </w:t>
      </w:r>
      <w:r>
        <w:br w:type="textWrapping"/>
      </w:r>
      <w:r>
        <w:rPr>
          <w:rStyle w:val="VerbatimChar"/>
        </w:rPr>
        <w:t xml:space="preserve">##  Max.   :540.0   Max.   :359.4   Max.   :200.10   Max.   :247.0  </w:t>
      </w:r>
      <w:r>
        <w:br w:type="textWrapping"/>
      </w:r>
      <w:r>
        <w:rPr>
          <w:rStyle w:val="VerbatimChar"/>
        </w:rPr>
        <w:t xml:space="preserve">##   superplastic      coarseagg         fineagg           age        </w:t>
      </w:r>
      <w:r>
        <w:br w:type="textWrapping"/>
      </w:r>
      <w:r>
        <w:rPr>
          <w:rStyle w:val="VerbatimChar"/>
        </w:rPr>
        <w:t xml:space="preserve">##  Min.   : 0.000   Min.   : 801.0   Min.   :594.0   Min.   :  1.00  </w:t>
      </w:r>
      <w:r>
        <w:br w:type="textWrapping"/>
      </w:r>
      <w:r>
        <w:rPr>
          <w:rStyle w:val="VerbatimChar"/>
        </w:rPr>
        <w:t xml:space="preserve">##  1st Qu.: 0.000   1st Qu.: 932.0   1st Qu.:731.0   1st Qu.:  7.00  </w:t>
      </w:r>
      <w:r>
        <w:br w:type="textWrapping"/>
      </w:r>
      <w:r>
        <w:rPr>
          <w:rStyle w:val="VerbatimChar"/>
        </w:rPr>
        <w:t xml:space="preserve">##  Median : 6.400   Median : 968.0   Median :779.5   Median : 28.00  </w:t>
      </w:r>
      <w:r>
        <w:br w:type="textWrapping"/>
      </w:r>
      <w:r>
        <w:rPr>
          <w:rStyle w:val="VerbatimChar"/>
        </w:rPr>
        <w:t xml:space="preserve">##  Mean   : 6.205   Mean   : 972.9   Mean   :773.6   Mean   : 45.66  </w:t>
      </w:r>
      <w:r>
        <w:br w:type="textWrapping"/>
      </w:r>
      <w:r>
        <w:rPr>
          <w:rStyle w:val="VerbatimChar"/>
        </w:rPr>
        <w:t xml:space="preserve">##  3rd Qu.:10.200   3rd Qu.:1029.4   3rd Qu.:824.0   3rd Qu.: 56.00  </w:t>
      </w:r>
      <w:r>
        <w:br w:type="textWrapping"/>
      </w:r>
      <w:r>
        <w:rPr>
          <w:rStyle w:val="VerbatimChar"/>
        </w:rPr>
        <w:t xml:space="preserve">##  Max.   :32.200   Max.   :1145.0   Max.   :992.6   Max.   :365.00  </w:t>
      </w:r>
      <w:r>
        <w:br w:type="textWrapping"/>
      </w:r>
      <w:r>
        <w:rPr>
          <w:rStyle w:val="VerbatimChar"/>
        </w:rPr>
        <w:t xml:space="preserve">##     strength    </w:t>
      </w:r>
      <w:r>
        <w:br w:type="textWrapping"/>
      </w:r>
      <w:r>
        <w:rPr>
          <w:rStyle w:val="VerbatimChar"/>
        </w:rPr>
        <w:t xml:space="preserve">##  Min.   : 2.33  </w:t>
      </w:r>
      <w:r>
        <w:br w:type="textWrapping"/>
      </w:r>
      <w:r>
        <w:rPr>
          <w:rStyle w:val="VerbatimChar"/>
        </w:rPr>
        <w:t xml:space="preserve">##  1st Qu.:23.71  </w:t>
      </w:r>
      <w:r>
        <w:br w:type="textWrapping"/>
      </w:r>
      <w:r>
        <w:rPr>
          <w:rStyle w:val="VerbatimChar"/>
        </w:rPr>
        <w:t xml:space="preserve">##  Median :34.45  </w:t>
      </w:r>
      <w:r>
        <w:br w:type="textWrapping"/>
      </w:r>
      <w:r>
        <w:rPr>
          <w:rStyle w:val="VerbatimChar"/>
        </w:rPr>
        <w:t xml:space="preserve">##  Mean   :35.82  </w:t>
      </w:r>
      <w:r>
        <w:br w:type="textWrapping"/>
      </w:r>
      <w:r>
        <w:rPr>
          <w:rStyle w:val="VerbatimChar"/>
        </w:rPr>
        <w:t xml:space="preserve">##  3rd Qu.:46.13  </w:t>
      </w:r>
      <w:r>
        <w:br w:type="textWrapping"/>
      </w:r>
      <w:r>
        <w:rPr>
          <w:rStyle w:val="VerbatimChar"/>
        </w:rPr>
        <w:t xml:space="preserve">##  Max.   :82.60</w:t>
      </w:r>
    </w:p>
    <w:p>
      <w:pPr>
        <w:pStyle w:val="SourceCode"/>
      </w:pP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concrete_norm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(concrete, normalize))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(concrete_norm)</w:t>
      </w:r>
    </w:p>
    <w:p>
      <w:pPr>
        <w:pStyle w:val="SourceCode"/>
      </w:pPr>
      <w:r>
        <w:rPr>
          <w:rStyle w:val="VerbatimChar"/>
        </w:rPr>
        <w:t xml:space="preserve">##      cement            slag              ash             water       </w:t>
      </w:r>
      <w:r>
        <w:br w:type="textWrapping"/>
      </w:r>
      <w:r>
        <w:rPr>
          <w:rStyle w:val="VerbatimChar"/>
        </w:rPr>
        <w:t xml:space="preserve">##  Min.   :0.0000   Min.   :0.00000   Min.   :0.0000   Min.   :0.0000  </w:t>
      </w:r>
      <w:r>
        <w:br w:type="textWrapping"/>
      </w:r>
      <w:r>
        <w:rPr>
          <w:rStyle w:val="VerbatimChar"/>
        </w:rPr>
        <w:t xml:space="preserve">##  1st Qu.:0.2063   1st Qu.:0.00000   1st Qu.:0.0000   1st Qu.:0.3442  </w:t>
      </w:r>
      <w:r>
        <w:br w:type="textWrapping"/>
      </w:r>
      <w:r>
        <w:rPr>
          <w:rStyle w:val="VerbatimChar"/>
        </w:rPr>
        <w:t xml:space="preserve">##  Median :0.3902   Median :0.06121   Median :0.0000   Median :0.5048  </w:t>
      </w:r>
      <w:r>
        <w:br w:type="textWrapping"/>
      </w:r>
      <w:r>
        <w:rPr>
          <w:rStyle w:val="VerbatimChar"/>
        </w:rPr>
        <w:t xml:space="preserve">##  Mean   :0.4091   Mean   :0.20561   Mean   :0.2708   Mean   :0.4774  </w:t>
      </w:r>
      <w:r>
        <w:br w:type="textWrapping"/>
      </w:r>
      <w:r>
        <w:rPr>
          <w:rStyle w:val="VerbatimChar"/>
        </w:rPr>
        <w:t xml:space="preserve">##  3rd Qu.:0.5662   3rd Qu.:0.39775   3rd Qu.:0.5912   3rd Qu.:0.5607  </w:t>
      </w:r>
      <w:r>
        <w:br w:type="textWrapping"/>
      </w:r>
      <w:r>
        <w:rPr>
          <w:rStyle w:val="VerbatimChar"/>
        </w:rPr>
        <w:t xml:space="preserve">##  Max.   :1.0000   Max.   :1.00000   Max.   :1.0000   Max.   :1.0000  </w:t>
      </w:r>
      <w:r>
        <w:br w:type="textWrapping"/>
      </w:r>
      <w:r>
        <w:rPr>
          <w:rStyle w:val="VerbatimChar"/>
        </w:rPr>
        <w:t xml:space="preserve">##   superplastic      coarseagg         fineagg            age   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:0.00000  </w:t>
      </w:r>
      <w:r>
        <w:br w:type="textWrapping"/>
      </w:r>
      <w:r>
        <w:rPr>
          <w:rStyle w:val="VerbatimChar"/>
        </w:rPr>
        <w:t xml:space="preserve">##  1st Qu.:0.0000   1st Qu.:0.3808   1st Qu.:0.3436   1st Qu.:0.01648  </w:t>
      </w:r>
      <w:r>
        <w:br w:type="textWrapping"/>
      </w:r>
      <w:r>
        <w:rPr>
          <w:rStyle w:val="VerbatimChar"/>
        </w:rPr>
        <w:t xml:space="preserve">##  Median :0.1988   Median :0.4855   Median :0.4654   Median :0.07418  </w:t>
      </w:r>
      <w:r>
        <w:br w:type="textWrapping"/>
      </w:r>
      <w:r>
        <w:rPr>
          <w:rStyle w:val="VerbatimChar"/>
        </w:rPr>
        <w:t xml:space="preserve">##  Mean   :0.1927   Mean   :0.4998   Mean   :0.4505   Mean   :0.12270  </w:t>
      </w:r>
      <w:r>
        <w:br w:type="textWrapping"/>
      </w:r>
      <w:r>
        <w:rPr>
          <w:rStyle w:val="VerbatimChar"/>
        </w:rPr>
        <w:t xml:space="preserve">##  3rd Qu.:0.3168   3rd Qu.:0.6640   3rd Qu.:0.5770   3rd Qu.:0.15110  </w:t>
      </w:r>
      <w:r>
        <w:br w:type="textWrapping"/>
      </w:r>
      <w:r>
        <w:rPr>
          <w:rStyle w:val="VerbatimChar"/>
        </w:rPr>
        <w:t xml:space="preserve">##  Max.   :1.0000   Max.   :1.0000   Max.   :1.0000   Max.   :1.00000  </w:t>
      </w:r>
      <w:r>
        <w:br w:type="textWrapping"/>
      </w:r>
      <w:r>
        <w:rPr>
          <w:rStyle w:val="VerbatimChar"/>
        </w:rPr>
        <w:t xml:space="preserve">##     strength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Qu.:0.2664  </w:t>
      </w:r>
      <w:r>
        <w:br w:type="textWrapping"/>
      </w:r>
      <w:r>
        <w:rPr>
          <w:rStyle w:val="VerbatimChar"/>
        </w:rPr>
        <w:t xml:space="preserve">##  Median :0.4001  </w:t>
      </w:r>
      <w:r>
        <w:br w:type="textWrapping"/>
      </w:r>
      <w:r>
        <w:rPr>
          <w:rStyle w:val="VerbatimChar"/>
        </w:rPr>
        <w:t xml:space="preserve">##  Mean   :0.4172  </w:t>
      </w:r>
      <w:r>
        <w:br w:type="textWrapping"/>
      </w:r>
      <w:r>
        <w:rPr>
          <w:rStyle w:val="VerbatimChar"/>
        </w:rPr>
        <w:t xml:space="preserve">##  3rd Qu.:0.5457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FirstParagraph"/>
      </w:pPr>
      <w:r>
        <w:t xml:space="preserve">Following Yeh’s precedent in the original publication, we will partition the data into a training set with 75 percent of the examples and a testing set with 25 percent. The CSV file we used was already sorted in random order, so we simply need to divide it into two portions:</w:t>
      </w:r>
    </w:p>
    <w:p>
      <w:pPr>
        <w:pStyle w:val="SourceCode"/>
      </w:pPr>
      <w:r>
        <w:rPr>
          <w:rStyle w:val="NormalTok"/>
        </w:rPr>
        <w:t xml:space="preserve">concrete_train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concrete_norm[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773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concrete_test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concrete_norm[</w:t>
      </w:r>
      <w:r>
        <w:rPr>
          <w:rStyle w:val="DecValTok"/>
        </w:rPr>
        <w:t xml:space="preserve">774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1030</w:t>
      </w:r>
      <w:r>
        <w:rPr>
          <w:rStyle w:val="NormalTok"/>
        </w:rPr>
        <w:t xml:space="preserve">, ]</w:t>
      </w:r>
    </w:p>
    <w:p>
      <w:pPr>
        <w:pStyle w:val="FirstParagraph"/>
      </w:pPr>
      <w:r>
        <w:t xml:space="preserve">We’ll use the training dataset to build the neural network and the testing dataset to evaluate how well the model generalizes to future results. As it is easy to overfit a neural network, this step is very important.</w:t>
      </w:r>
    </w:p>
    <w:p>
      <w:pPr>
        <w:pStyle w:val="BodyText"/>
      </w:pPr>
      <w:r>
        <w:t xml:space="preserve">To model the relationship between the ingredients used in concrete and the strength of the finished product, we will use a multilayer feedforward neural network. The</w:t>
      </w:r>
      <w:r>
        <w:t xml:space="preserve"> </w:t>
      </w:r>
      <w:r>
        <w:rPr>
          <w:b/>
        </w:rPr>
        <w:t xml:space="preserve">neuralnet</w:t>
      </w:r>
      <w:r>
        <w:t xml:space="preserve"> </w:t>
      </w:r>
      <w:r>
        <w:t xml:space="preserve">package by</w:t>
      </w:r>
      <w:r>
        <w:t xml:space="preserve"> </w:t>
      </w:r>
      <w:r>
        <w:rPr>
          <w:i/>
        </w:rPr>
        <w:t xml:space="preserve">Stefan</w:t>
      </w:r>
      <w:r>
        <w:t xml:space="preserve"> </w:t>
      </w:r>
      <w:r>
        <w:rPr>
          <w:i/>
        </w:rPr>
        <w:t xml:space="preserve">Fritsch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Frauke</w:t>
      </w:r>
      <w:r>
        <w:t xml:space="preserve"> </w:t>
      </w:r>
      <w:r>
        <w:rPr>
          <w:i/>
        </w:rPr>
        <w:t xml:space="preserve">Guenther</w:t>
      </w:r>
      <w:r>
        <w:t xml:space="preserve"> </w:t>
      </w:r>
      <w:r>
        <w:t xml:space="preserve">provides a standard and easy-to-use implementation of such networks. It also offers a function to plot the network topology. For these reasons, the</w:t>
      </w:r>
      <w:r>
        <w:t xml:space="preserve"> </w:t>
      </w:r>
      <w:r>
        <w:rPr>
          <w:b/>
        </w:rPr>
        <w:t xml:space="preserve">neuralnet</w:t>
      </w:r>
      <w:r>
        <w:t xml:space="preserve"> </w:t>
      </w:r>
      <w:r>
        <w:t xml:space="preserve">implementation is a strong choice for learning more about neural networks, though this is not to say that it cannot be used to accomplish real work as well-it’s quite a powerful tool, as you will soon see.</w:t>
      </w:r>
    </w:p>
    <w:p>
      <w:pPr>
        <w:pStyle w:val="SourceCode"/>
      </w:pPr>
      <w:r>
        <w:rPr>
          <w:rStyle w:val="CommentTok"/>
        </w:rPr>
        <w:t xml:space="preserve">#install.packages("neuralnet")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NormalTok"/>
        </w:rPr>
        <w:t xml:space="preserve">concrete_model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(strength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coarseagg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fineagg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concrete_train,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(concrete_model)</w:t>
      </w:r>
    </w:p>
    <w:p>
      <w:pPr>
        <w:pStyle w:val="SourceCode"/>
      </w:pPr>
      <w:r>
        <w:rPr>
          <w:rStyle w:val="NormalTok"/>
        </w:rPr>
        <w:t xml:space="preserve">model_results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(concrete_model, concrete_test[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predicted_strength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(predicted_strength, concrete_test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strength)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0.7506367</w:t>
      </w:r>
    </w:p>
    <w:p>
      <w:pPr>
        <w:pStyle w:val="SourceCode"/>
      </w:pPr>
      <w:r>
        <w:rPr>
          <w:rStyle w:val="NormalTok"/>
        </w:rPr>
        <w:t xml:space="preserve">concrete_model2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(strength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coarseagg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fineagg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concrete_train,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(concrete_model2)</w:t>
      </w:r>
    </w:p>
    <w:p>
      <w:pPr>
        <w:pStyle w:val="SourceCode"/>
      </w:pPr>
      <w:r>
        <w:rPr>
          <w:rStyle w:val="NormalTok"/>
        </w:rPr>
        <w:t xml:space="preserve">model_results2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(concrete_model2, concrete_test[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predicted_strength2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model_results2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(predicted_strength2, concrete_test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strength)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0.9343708</w:t>
      </w:r>
    </w:p>
    <w:p>
      <w:pPr>
        <w:pStyle w:val="FirstParagraph"/>
      </w:pPr>
      <w:r>
        <w:t xml:space="preserve">Interestingly, in the original publication, Yeh reported a mean correlation of</w:t>
      </w:r>
      <w:r>
        <w:t xml:space="preserve"> </w:t>
      </w:r>
      <w:r>
        <w:rPr>
          <w:b/>
        </w:rPr>
        <w:t xml:space="preserve">0.885</w:t>
      </w:r>
      <w:r>
        <w:t xml:space="preserve"> </w:t>
      </w:r>
      <w:r>
        <w:t xml:space="preserve">using a very similar neural network. This means that with relatively little effort, we were able to match the performance of a subject-matter expert. If you’d like more practice with neural networks, you might try applying the principles learned earlier in this chapter to see how it impacts model performance.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3229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archive.ics.uci.edu/ml" TargetMode="External" /><Relationship Type="http://schemas.openxmlformats.org/officeDocument/2006/relationships/hyperlink" Id="rId23" Target="https://rstudio.com/products/rstudio/download/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rchive.ics.uci.edu/ml" TargetMode="External" /><Relationship Type="http://schemas.openxmlformats.org/officeDocument/2006/relationships/hyperlink" Id="rId23" Target="https://rstudio.com/products/rstudio/download/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MachineLearning</dc:title>
  <dc:creator>Babatunde Oguntade</dc:creator>
  <dcterms:created xsi:type="dcterms:W3CDTF">2019-10-08T17:14:18Z</dcterms:created>
  <dcterms:modified xsi:type="dcterms:W3CDTF">2019-10-08T17:14:18Z</dcterms:modified>
</cp:coreProperties>
</file>