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8FAA" w14:textId="200AFE5D" w:rsidR="00C12F16" w:rsidRDefault="00337300" w:rsidP="00337300">
      <w:pPr>
        <w:jc w:val="center"/>
        <w:rPr>
          <w:b/>
          <w:bCs/>
        </w:rPr>
      </w:pPr>
      <w:r w:rsidRPr="00337300">
        <w:rPr>
          <w:rFonts w:hint="eastAsia"/>
          <w:b/>
          <w:bCs/>
        </w:rPr>
        <w:t>山梨・長野・静岡・栃木・茨城・群馬イベント制限</w:t>
      </w:r>
    </w:p>
    <w:p w14:paraId="60CCED28" w14:textId="54027B78" w:rsidR="00337300" w:rsidRDefault="00337300" w:rsidP="00337300">
      <w:pPr>
        <w:rPr>
          <w:b/>
          <w:bCs/>
        </w:rPr>
      </w:pPr>
    </w:p>
    <w:p w14:paraId="43660F3C" w14:textId="38B77484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山梨</w:t>
      </w:r>
    </w:p>
    <w:p w14:paraId="145865EA" w14:textId="0C01FE48" w:rsidR="00341E00" w:rsidRPr="00341E00" w:rsidRDefault="00337300" w:rsidP="00337300">
      <w:pPr>
        <w:pStyle w:val="ListParagraph"/>
        <w:numPr>
          <w:ilvl w:val="0"/>
          <w:numId w:val="1"/>
        </w:numPr>
      </w:pPr>
      <w:r w:rsidRPr="00337300">
        <w:t>2020/0</w:t>
      </w:r>
      <w:r w:rsidR="00341E00">
        <w:rPr>
          <w:lang w:val="en-US"/>
        </w:rPr>
        <w:t>6/01</w:t>
      </w:r>
      <w:r w:rsidRPr="00337300">
        <w:rPr>
          <w:rFonts w:hint="eastAsia"/>
        </w:rPr>
        <w:t>-</w:t>
      </w:r>
      <w:r w:rsidR="00341E00">
        <w:rPr>
          <w:lang w:val="en-US"/>
        </w:rPr>
        <w:t>6/18:</w:t>
      </w:r>
    </w:p>
    <w:p w14:paraId="4384D072" w14:textId="555ABB22" w:rsidR="00341E00" w:rsidRPr="00341E00" w:rsidRDefault="00341E00" w:rsidP="00341E00">
      <w:pPr>
        <w:pStyle w:val="ListParagraph"/>
      </w:pPr>
      <w:r w:rsidRPr="00341E00">
        <w:t>(</w:t>
      </w:r>
      <w:r w:rsidRPr="00341E00">
        <w:t>https://www.pref.yamanashi.jp/koucho/coronavirus/documents/request_200528.pdf</w:t>
      </w:r>
      <w:r w:rsidRPr="00341E00">
        <w:t>)</w:t>
      </w:r>
    </w:p>
    <w:p w14:paraId="40DF42C8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・屋内であれば100人以下、かつ収容定員の半分程度以内の参加人数にすること</w:t>
      </w:r>
    </w:p>
    <w:p w14:paraId="5011D15D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・屋外であれば200人以下、かつ人と人との距離を十分に確保できること</w:t>
      </w:r>
    </w:p>
    <w:p w14:paraId="5699CD67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 xml:space="preserve">　（できるだけ２ｍ）</w:t>
      </w:r>
    </w:p>
    <w:p w14:paraId="1C493E14" w14:textId="55E22DEB" w:rsid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</w:t>
      </w:r>
    </w:p>
    <w:p w14:paraId="33497607" w14:textId="77777777" w:rsidR="00341E00" w:rsidRDefault="00341E00" w:rsidP="00341E00">
      <w:pPr>
        <w:pStyle w:val="ListParagraph"/>
        <w:numPr>
          <w:ilvl w:val="0"/>
          <w:numId w:val="2"/>
        </w:numPr>
      </w:pPr>
      <w:r w:rsidRPr="00341E00">
        <w:t>2020/06/19-2020/07/09:</w:t>
      </w:r>
      <w:r w:rsidRPr="00341E00">
        <w:t xml:space="preserve"> </w:t>
      </w:r>
    </w:p>
    <w:p w14:paraId="6382522C" w14:textId="07601493" w:rsidR="00341E00" w:rsidRPr="00341E00" w:rsidRDefault="00341E00" w:rsidP="00341E00">
      <w:pPr>
        <w:pStyle w:val="ListParagraph"/>
      </w:pPr>
      <w:r w:rsidRPr="00341E00">
        <w:t>(</w:t>
      </w:r>
      <w:r w:rsidRPr="00341E00">
        <w:t>http://yamanashi-takken.or.jp/wordpress/wp-content/uploads/2.6.16-kinnkyuu.pdf</w:t>
      </w:r>
      <w:r w:rsidRPr="00341E00">
        <w:t>)</w:t>
      </w:r>
    </w:p>
    <w:p w14:paraId="19973C5A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・屋内・屋外ともに1,000人以下</w:t>
      </w:r>
    </w:p>
    <w:p w14:paraId="59F3156C" w14:textId="77777777" w:rsidR="00341E00" w:rsidRPr="003373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・上記人数要件に加え、屋内にあっては収容定員の半分程度以内の参加人数にすること。屋外にあっては人と人との距離を十分に確保できること（できるだけ２ｍ）</w:t>
      </w:r>
    </w:p>
    <w:p w14:paraId="61086F4E" w14:textId="41DBD7CA" w:rsid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・全国的又は広域的な人の移動を伴うものは、中止を含めて、慎重な対応を求める。（プロスポーツ等は無観客開催を要請）</w:t>
      </w:r>
    </w:p>
    <w:p w14:paraId="696FE209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>7/10-7/31:</w:t>
      </w:r>
    </w:p>
    <w:p w14:paraId="0C35F492" w14:textId="2867C7FB" w:rsidR="00341E00" w:rsidRPr="00341E00" w:rsidRDefault="00341E00" w:rsidP="00341E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41E00">
        <w:rPr>
          <w:rFonts w:asciiTheme="minorEastAsia" w:hAnsiTheme="minorEastAsia"/>
          <w:sz w:val="22"/>
        </w:rPr>
        <w:t>(https://www.pref.yamanashi.jp/koucho/coronavirus/info_coronavirus_emergencymeasures6.html)</w:t>
      </w:r>
    </w:p>
    <w:p w14:paraId="29F23282" w14:textId="306FAE8B" w:rsidR="00341E00" w:rsidRDefault="00341E00" w:rsidP="00341E00">
      <w:pPr>
        <w:pStyle w:val="ListParagraph"/>
        <w:rPr>
          <w:rFonts w:ascii="MS Mincho" w:eastAsia="MS Mincho" w:hAnsi="MS Mincho" w:cs="MS Mincho"/>
        </w:rPr>
      </w:pPr>
      <w:r w:rsidRPr="00341E00">
        <w:t xml:space="preserve">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530859D8" w14:textId="40A868AA" w:rsidR="00341E00" w:rsidRPr="00341E00" w:rsidRDefault="00341E00" w:rsidP="00341E00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cs="MS Mincho"/>
          <w:lang w:val="en-US"/>
        </w:rPr>
        <w:t>9/01-</w:t>
      </w:r>
      <w:r>
        <w:rPr>
          <w:rFonts w:asciiTheme="minorEastAsia" w:hAnsiTheme="minorEastAsia" w:cs="MS Mincho"/>
          <w:lang w:val="en-US"/>
        </w:rPr>
        <w:t>11</w:t>
      </w:r>
      <w:r w:rsidRPr="00341E00">
        <w:rPr>
          <w:rFonts w:asciiTheme="minorEastAsia" w:hAnsiTheme="minorEastAsia" w:cs="MS Mincho"/>
          <w:lang w:val="en-US"/>
        </w:rPr>
        <w:t>/3</w:t>
      </w:r>
      <w:r>
        <w:rPr>
          <w:rFonts w:asciiTheme="minorEastAsia" w:hAnsiTheme="minorEastAsia" w:cs="MS Mincho"/>
          <w:lang w:val="en-US"/>
        </w:rPr>
        <w:t>0</w:t>
      </w:r>
      <w:r w:rsidRPr="00341E00">
        <w:rPr>
          <w:rFonts w:asciiTheme="minorEastAsia" w:hAnsiTheme="minorEastAsia" w:cs="MS Mincho"/>
          <w:lang w:val="en-US"/>
        </w:rPr>
        <w:t xml:space="preserve">: </w:t>
      </w:r>
    </w:p>
    <w:p w14:paraId="72DF63F4" w14:textId="47DC6D51" w:rsidR="00341E00" w:rsidRPr="00341E00" w:rsidRDefault="00341E00" w:rsidP="00341E00">
      <w:pPr>
        <w:pStyle w:val="ListParagraph"/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cs="MS Mincho"/>
        </w:rPr>
        <w:t>(</w:t>
      </w:r>
      <w:r w:rsidRPr="00341E00">
        <w:rPr>
          <w:rFonts w:asciiTheme="minorEastAsia" w:hAnsiTheme="minorEastAsia" w:cs="MS Mincho"/>
        </w:rPr>
        <w:t>https://www.pref.yamanashi.jp/koucho/coronavirus/info_coronavirus_emergencymeasures7.html</w:t>
      </w:r>
      <w:r w:rsidRPr="00341E00">
        <w:rPr>
          <w:rFonts w:asciiTheme="minorEastAsia" w:hAnsiTheme="minorEastAsia" w:cs="MS Mincho"/>
        </w:rPr>
        <w:t>)</w:t>
      </w:r>
    </w:p>
    <w:p w14:paraId="4787D37A" w14:textId="3EA8210A" w:rsidR="00341E00" w:rsidRPr="00341E00" w:rsidRDefault="00341E00" w:rsidP="00341E00">
      <w:pPr>
        <w:pStyle w:val="ListParagraph"/>
        <w:rPr>
          <w:rFonts w:asciiTheme="minorEastAsia" w:hAnsiTheme="minorEastAsia"/>
          <w:b/>
          <w:bCs/>
        </w:rPr>
      </w:pPr>
      <w:r w:rsidRPr="00341E00">
        <w:rPr>
          <w:rFonts w:asciiTheme="minorEastAsia" w:hAnsiTheme="minorEastAsia" w:hint="eastAsia"/>
          <w:color w:val="000000"/>
          <w:sz w:val="21"/>
          <w:szCs w:val="21"/>
          <w:shd w:val="clear" w:color="auto" w:fill="FFFFFF"/>
        </w:rPr>
        <w:t>参加人数は5,000人以下とすること。これに加えて、屋内にあっては収容定員の半分程度以内、屋外にあっては人と人との距離（できるだけ2ｍ）を十分確保できること。</w:t>
      </w:r>
    </w:p>
    <w:p w14:paraId="58275C7B" w14:textId="5758E2FD" w:rsidR="00341E00" w:rsidRPr="00341E00" w:rsidRDefault="00341E00" w:rsidP="00341E00">
      <w:pPr>
        <w:pStyle w:val="ListParagraph"/>
        <w:numPr>
          <w:ilvl w:val="0"/>
          <w:numId w:val="1"/>
        </w:numPr>
      </w:pPr>
      <w:r>
        <w:rPr>
          <w:lang w:val="en-US"/>
        </w:rPr>
        <w:t>12/01-</w:t>
      </w:r>
      <w:r>
        <w:rPr>
          <w:lang w:val="en-US"/>
        </w:rPr>
        <w:t>2/28</w:t>
      </w:r>
      <w:r>
        <w:rPr>
          <w:lang w:val="en-US"/>
        </w:rPr>
        <w:t xml:space="preserve">: </w:t>
      </w:r>
    </w:p>
    <w:p w14:paraId="02E1D74A" w14:textId="1CFD26BA" w:rsidR="00341E00" w:rsidRDefault="00341E00" w:rsidP="00341E00">
      <w:pPr>
        <w:pStyle w:val="ListParagraph"/>
      </w:pPr>
      <w:r w:rsidRPr="00341E00">
        <w:t>(</w:t>
      </w:r>
      <w:hyperlink r:id="rId5" w:history="1">
        <w:r w:rsidRPr="00DD58D4">
          <w:rPr>
            <w:rStyle w:val="Hyperlink"/>
          </w:rPr>
          <w:t>https://www.pref.yamanashi.jp/koucho/coronavirus/info_coronavirus_emergencymeasures9.html</w:t>
        </w:r>
      </w:hyperlink>
      <w:r w:rsidRPr="00341E00">
        <w:t>)</w:t>
      </w:r>
    </w:p>
    <w:p w14:paraId="5A4BFA81" w14:textId="5D518E6A" w:rsidR="00341E00" w:rsidRPr="00341E00" w:rsidRDefault="00341E00" w:rsidP="00341E00">
      <w:pPr>
        <w:pStyle w:val="ListParagraph"/>
      </w:pPr>
      <w:r w:rsidRPr="00341E00">
        <w:t>(</w:t>
      </w:r>
      <w:hyperlink r:id="rId6" w:history="1">
        <w:r w:rsidRPr="00341E00">
          <w:rPr>
            <w:rStyle w:val="Hyperlink"/>
          </w:rPr>
          <w:t>https://www.pref.yamanashi.jp/koucho/coronavirus/info_coronavirus_emergencymeasures11.html</w:t>
        </w:r>
      </w:hyperlink>
      <w:r w:rsidRPr="00341E00">
        <w:t>)</w:t>
      </w:r>
    </w:p>
    <w:p w14:paraId="641CE038" w14:textId="1D8BC9BB" w:rsidR="00341E00" w:rsidRDefault="00341E00" w:rsidP="00341E00">
      <w:pPr>
        <w:pStyle w:val="ListParagraph"/>
        <w:rPr>
          <w:lang w:val="en-US"/>
        </w:rPr>
      </w:pP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0C007758" w14:textId="77777777" w:rsidR="00341E00" w:rsidRPr="00341E00" w:rsidRDefault="00341E00" w:rsidP="00341E00">
      <w:pPr>
        <w:rPr>
          <w:rFonts w:hint="eastAsia"/>
          <w:lang w:val="en-US"/>
        </w:rPr>
      </w:pPr>
    </w:p>
    <w:p w14:paraId="17A57756" w14:textId="77777777" w:rsidR="00337300" w:rsidRDefault="00337300" w:rsidP="00337300">
      <w:pPr>
        <w:rPr>
          <w:b/>
          <w:bCs/>
        </w:rPr>
      </w:pPr>
    </w:p>
    <w:p w14:paraId="0FCA1641" w14:textId="00CA7CEE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長野</w:t>
      </w:r>
    </w:p>
    <w:p w14:paraId="73275A0D" w14:textId="62FE1F40" w:rsidR="00341E00" w:rsidRDefault="00341E00" w:rsidP="00337300">
      <w:r w:rsidRPr="00341E00">
        <w:rPr>
          <w:rFonts w:hint="eastAsia"/>
        </w:rPr>
        <w:t>イベント開催に関しては、概ね国の方針を踏襲</w:t>
      </w:r>
    </w:p>
    <w:p w14:paraId="4A01CEC3" w14:textId="5D342F02" w:rsidR="00341E00" w:rsidRPr="00341E00" w:rsidRDefault="00341E00" w:rsidP="00337300">
      <w:r w:rsidRPr="00341E00">
        <w:lastRenderedPageBreak/>
        <w:t>https://www.pref.nagano.lg.jp/hoken-shippei/kenko/kenko/kansensho/joho/corona-event.html</w:t>
      </w:r>
    </w:p>
    <w:p w14:paraId="357EE4EB" w14:textId="4147D866" w:rsidR="00337300" w:rsidRPr="00337300" w:rsidRDefault="00337300" w:rsidP="00337300">
      <w:pPr>
        <w:pStyle w:val="ListParagraph"/>
        <w:numPr>
          <w:ilvl w:val="0"/>
          <w:numId w:val="2"/>
        </w:numPr>
      </w:pPr>
      <w:r w:rsidRPr="00337300">
        <w:rPr>
          <w:lang w:val="en-US"/>
        </w:rPr>
        <w:t>2020/04/17-2020/05/31: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基本自粛</w:t>
      </w:r>
    </w:p>
    <w:p w14:paraId="7C4587EF" w14:textId="53206E63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2020/06/01-2020/06/18: </w:t>
      </w:r>
    </w:p>
    <w:p w14:paraId="59F189B6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・屋内であれば100人以下、かつ収容定員の半分程度以内の参加人数にすること</w:t>
      </w:r>
    </w:p>
    <w:p w14:paraId="223CED80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・屋外であれば200人以下、かつ人と人との距離を十分に確保できること</w:t>
      </w:r>
    </w:p>
    <w:p w14:paraId="16700DEF" w14:textId="109DA6E1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（できるだけ２ｍ）</w:t>
      </w:r>
    </w:p>
    <w:p w14:paraId="63D359C5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</w:t>
      </w:r>
    </w:p>
    <w:p w14:paraId="1E37B398" w14:textId="71013919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>2020/06/19-2020/07/09:</w:t>
      </w:r>
    </w:p>
    <w:p w14:paraId="418677EA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・屋内・屋外ともに1,000人以下</w:t>
      </w:r>
    </w:p>
    <w:p w14:paraId="5EB31EF4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・上記人数要件に加え、屋内にあっては収容定員の半分程度以内の参加人数にすること。屋外にあっては人と人との距離を十分に確保できること（できるだけ２ｍ）</w:t>
      </w:r>
    </w:p>
    <w:p w14:paraId="18B75368" w14:textId="77777777" w:rsidR="00337300" w:rsidRPr="00337300" w:rsidRDefault="00337300" w:rsidP="00337300">
      <w:pPr>
        <w:pStyle w:val="ListParagraph"/>
        <w:spacing w:line="360" w:lineRule="exact"/>
        <w:rPr>
          <w:rFonts w:asciiTheme="minorEastAsia" w:hAnsiTheme="minorEastAsia"/>
          <w:sz w:val="22"/>
        </w:rPr>
      </w:pPr>
      <w:r w:rsidRPr="00337300">
        <w:rPr>
          <w:rFonts w:asciiTheme="minorEastAsia" w:hAnsiTheme="minorEastAsia" w:hint="eastAsia"/>
          <w:sz w:val="22"/>
        </w:rPr>
        <w:t>・全国的又は広域的な人の移動を伴うものは、中止を含めて、慎重な対応を求める。（プロスポーツ等は無観客開催を要請）</w:t>
      </w:r>
    </w:p>
    <w:p w14:paraId="403BDA06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 xml:space="preserve">7/10-7/31: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5327E8A7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MS Mincho" w:eastAsia="MS Mincho" w:hAnsi="MS Mincho" w:cs="MS Mincho"/>
          <w:lang w:val="en-US"/>
        </w:rPr>
        <w:t xml:space="preserve">8/01-9/18: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3D152BA8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t>9/19-11/31: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</w:t>
      </w:r>
    </w:p>
    <w:p w14:paraId="70388F77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12/01-2/28: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44E4B45A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lang w:val="en-US"/>
        </w:rPr>
        <w:t xml:space="preserve">3/1-4/30: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12707A8D" w14:textId="77777777" w:rsidR="00337300" w:rsidRPr="00337300" w:rsidRDefault="00337300" w:rsidP="00337300"/>
    <w:p w14:paraId="67F2435D" w14:textId="77777777" w:rsidR="00337300" w:rsidRPr="00337300" w:rsidRDefault="00337300" w:rsidP="00337300"/>
    <w:p w14:paraId="4331D5D8" w14:textId="08FF31D7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静岡</w:t>
      </w:r>
    </w:p>
    <w:p w14:paraId="6581E18E" w14:textId="72D207EC" w:rsidR="00337300" w:rsidRDefault="00341E00" w:rsidP="00337300">
      <w:r w:rsidRPr="00341E00">
        <w:rPr>
          <w:rFonts w:hint="eastAsia"/>
        </w:rPr>
        <w:t>イベント開催に関しては、概ね国の方針を踏襲</w:t>
      </w:r>
    </w:p>
    <w:p w14:paraId="7E86D54D" w14:textId="66BD21E7" w:rsidR="00341E00" w:rsidRDefault="00341E00" w:rsidP="00337300">
      <w:pPr>
        <w:rPr>
          <w:rFonts w:hint="eastAsia"/>
        </w:rPr>
      </w:pPr>
      <w:r w:rsidRPr="00341E00">
        <w:t>https://www.pref.shizuoka.jp/kinkyu/covid-19-ibentotaiouhousin.html</w:t>
      </w:r>
    </w:p>
    <w:p w14:paraId="369505D0" w14:textId="77777777" w:rsidR="00341E00" w:rsidRDefault="00341E00" w:rsidP="00341E00">
      <w:pPr>
        <w:pStyle w:val="ListParagraph"/>
        <w:numPr>
          <w:ilvl w:val="0"/>
          <w:numId w:val="3"/>
        </w:numPr>
      </w:pPr>
      <w:r>
        <w:rPr>
          <w:rFonts w:hint="eastAsia"/>
        </w:rPr>
        <w:t>第一回宣言中：基本自粛</w:t>
      </w:r>
    </w:p>
    <w:p w14:paraId="72588752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t xml:space="preserve">5/25-6/18: </w:t>
      </w:r>
      <w:r w:rsidRPr="00341E00">
        <w:rPr>
          <w:rFonts w:ascii="MS Mincho" w:eastAsia="MS Mincho" w:hAnsi="MS Mincho" w:cs="MS Mincho" w:hint="eastAsia"/>
        </w:rPr>
        <w:t>屋内であれば</w:t>
      </w:r>
      <w:r w:rsidRPr="00341E00">
        <w:rPr>
          <w:rFonts w:ascii="Times New Roman" w:eastAsia="Times New Roman" w:hAnsi="Times New Roman" w:cs="Times New Roman"/>
        </w:rPr>
        <w:t>100</w:t>
      </w:r>
      <w:r w:rsidRPr="00341E00">
        <w:rPr>
          <w:rFonts w:ascii="MS Mincho" w:eastAsia="MS Mincho" w:hAnsi="MS Mincho" w:cs="MS Mincho" w:hint="eastAsia"/>
        </w:rPr>
        <w:t>人以下、かつ収容定員の半分程度以内の参加人数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にすること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。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屋外であれば</w:t>
      </w:r>
      <w:r w:rsidRPr="00341E00">
        <w:rPr>
          <w:rFonts w:ascii="Times New Roman" w:eastAsia="Times New Roman" w:hAnsi="Times New Roman" w:cs="Times New Roman"/>
        </w:rPr>
        <w:t>200</w:t>
      </w:r>
      <w:r w:rsidRPr="00341E00">
        <w:rPr>
          <w:rFonts w:ascii="MS Mincho" w:eastAsia="MS Mincho" w:hAnsi="MS Mincho" w:cs="MS Mincho" w:hint="eastAsia"/>
        </w:rPr>
        <w:t>人以下、かつ人と人との距離を十分に確保できる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こと（できるだけ２ｍ）</w:t>
      </w:r>
      <w:r w:rsidRPr="00341E00">
        <w:rPr>
          <w:rFonts w:ascii="Times New Roman" w:eastAsia="Times New Roman" w:hAnsi="Times New Roman" w:cs="Times New Roman"/>
        </w:rPr>
        <w:t xml:space="preserve"> </w:t>
      </w:r>
    </w:p>
    <w:p w14:paraId="0D62A248" w14:textId="77777777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lastRenderedPageBreak/>
        <w:t xml:space="preserve">6/19-7/9: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1,000</w:t>
      </w:r>
      <w:r w:rsidRPr="00341E00">
        <w:rPr>
          <w:rFonts w:ascii="MS Mincho" w:eastAsia="MS Mincho" w:hAnsi="MS Mincho" w:cs="MS Mincho" w:hint="eastAsia"/>
        </w:rPr>
        <w:t>人以下。上記人数要件に加え、屋内にあっては収容定員の半分程度以内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  <w:r w:rsidRPr="00341E00">
        <w:rPr>
          <w:rFonts w:ascii="Times New Roman" w:eastAsia="Times New Roman" w:hAnsi="Times New Roman" w:cs="Times New Roman"/>
        </w:rPr>
        <w:t xml:space="preserve"> </w:t>
      </w:r>
    </w:p>
    <w:p w14:paraId="531EA73C" w14:textId="77777777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 w:rsidRPr="00341E00">
        <w:rPr>
          <w:lang w:val="en-US"/>
        </w:rPr>
        <w:t xml:space="preserve">7/10-7/31: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2166B955" w14:textId="05EF67CD" w:rsidR="00341E00" w:rsidRPr="00341E00" w:rsidRDefault="00341E00" w:rsidP="00341E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MS Mincho" w:eastAsia="MS Mincho" w:hAnsi="MS Mincho" w:cs="MS Mincho"/>
          <w:lang w:val="en-US"/>
        </w:rPr>
        <w:t xml:space="preserve">8/01-9/18: </w:t>
      </w:r>
      <w:r w:rsidRPr="00341E00">
        <w:rPr>
          <w:rFonts w:ascii="MS Mincho" w:eastAsia="MS Mincho" w:hAnsi="MS Mincho" w:cs="MS Mincho" w:hint="eastAsia"/>
        </w:rPr>
        <w:t>屋内・屋外ともに</w:t>
      </w:r>
      <w:r w:rsidRPr="00341E00">
        <w:rPr>
          <w:rFonts w:ascii="Times New Roman" w:eastAsia="Times New Roman" w:hAnsi="Times New Roman" w:cs="Times New Roman"/>
        </w:rPr>
        <w:t>5,000</w:t>
      </w:r>
      <w:r w:rsidRPr="00341E00">
        <w:rPr>
          <w:rFonts w:ascii="MS Mincho" w:eastAsia="MS Mincho" w:hAnsi="MS Mincho" w:cs="MS Mincho" w:hint="eastAsia"/>
        </w:rPr>
        <w:t>人以下</w:t>
      </w:r>
      <w:r>
        <w:rPr>
          <w:rFonts w:ascii="MS Mincho" w:eastAsia="MS Mincho" w:hAnsi="MS Mincho" w:cs="MS Mincho" w:hint="eastAsia"/>
        </w:rPr>
        <w:t>。</w:t>
      </w:r>
      <w:r w:rsidRPr="00341E00">
        <w:rPr>
          <w:rFonts w:ascii="MS Mincho" w:eastAsia="MS Mincho" w:hAnsi="MS Mincho" w:cs="MS Mincho" w:hint="eastAsia"/>
        </w:rPr>
        <w:t>上記人数要件に加え、屋内にあっては収容定員の半分程度以内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の参加人数にすること。屋外にあっては人と人との距離を十分に</w:t>
      </w:r>
      <w:r w:rsidRPr="00341E00">
        <w:rPr>
          <w:rFonts w:ascii="Times New Roman" w:eastAsia="Times New Roman" w:hAnsi="Times New Roman" w:cs="Times New Roman"/>
        </w:rPr>
        <w:t xml:space="preserve"> </w:t>
      </w:r>
      <w:r w:rsidRPr="00341E00">
        <w:rPr>
          <w:rFonts w:ascii="MS Mincho" w:eastAsia="MS Mincho" w:hAnsi="MS Mincho" w:cs="MS Mincho" w:hint="eastAsia"/>
        </w:rPr>
        <w:t>確保できること（できるだけ２ｍ）。</w:t>
      </w:r>
    </w:p>
    <w:p w14:paraId="07780A20" w14:textId="407B7A50" w:rsidR="00341E00" w:rsidRPr="00341E00" w:rsidRDefault="00341E00" w:rsidP="00341E00">
      <w:pPr>
        <w:pStyle w:val="ListParagraph"/>
        <w:numPr>
          <w:ilvl w:val="0"/>
          <w:numId w:val="3"/>
        </w:numPr>
      </w:pPr>
      <w:r w:rsidRPr="00341E00">
        <w:rPr>
          <w:lang w:val="en-US"/>
        </w:rPr>
        <w:t>9/19-11/31: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</w:t>
      </w:r>
    </w:p>
    <w:p w14:paraId="5C1028FA" w14:textId="7B4797C7" w:rsidR="00341E00" w:rsidRPr="00341E00" w:rsidRDefault="00341E00" w:rsidP="00341E0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12/01-2/28: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</w:t>
      </w:r>
      <w:r>
        <w:rPr>
          <w:rFonts w:hint="eastAsia"/>
          <w:lang w:val="en-US"/>
        </w:rPr>
        <w:t>ただし、参加者が大声を発するイベントでない場合、演者との距離確保とマスク着用が徹底される場合は収容率１００％とする。</w:t>
      </w:r>
    </w:p>
    <w:p w14:paraId="0496A9E7" w14:textId="57C31A3A" w:rsidR="00341E00" w:rsidRPr="00341E00" w:rsidRDefault="00341E00" w:rsidP="00341E0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lang w:val="en-US"/>
        </w:rPr>
        <w:t xml:space="preserve">3/1-4/30: </w:t>
      </w:r>
      <w:r>
        <w:rPr>
          <w:rFonts w:hint="eastAsia"/>
          <w:lang w:val="en-US"/>
        </w:rPr>
        <w:t>上記の収容人数・収容率の上限のどちらか小さい方。ただし、制限緩和要件を満たす場合は上限のどちらか大きい方とする。ただし、参加者が大声を発するイベントでない場合、演者との距離確保とマスク着用が徹底される場合は収容率１００％とする。</w:t>
      </w:r>
    </w:p>
    <w:p w14:paraId="513BF0D3" w14:textId="77777777" w:rsidR="00341E00" w:rsidRDefault="00341E00" w:rsidP="00337300">
      <w:pPr>
        <w:rPr>
          <w:b/>
          <w:bCs/>
        </w:rPr>
      </w:pPr>
    </w:p>
    <w:p w14:paraId="2A87F045" w14:textId="77777777" w:rsidR="00341E00" w:rsidRDefault="00341E00" w:rsidP="00337300">
      <w:pPr>
        <w:rPr>
          <w:b/>
          <w:bCs/>
        </w:rPr>
      </w:pPr>
    </w:p>
    <w:p w14:paraId="528DC263" w14:textId="33FB97C6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栃木</w:t>
      </w:r>
    </w:p>
    <w:p w14:paraId="55FA6916" w14:textId="10B19F37" w:rsidR="00341E00" w:rsidRPr="00341E00" w:rsidRDefault="00341E00" w:rsidP="00337300">
      <w:pPr>
        <w:rPr>
          <w:rFonts w:hint="eastAsia"/>
        </w:rPr>
      </w:pPr>
      <w:r w:rsidRPr="00341E00">
        <w:rPr>
          <w:rFonts w:hint="eastAsia"/>
        </w:rPr>
        <w:t>基本方針：</w:t>
      </w:r>
      <w:r>
        <w:rPr>
          <w:rFonts w:hint="eastAsia"/>
        </w:rPr>
        <w:t>緊急事態宣言・</w:t>
      </w:r>
      <w:proofErr w:type="gramStart"/>
      <w:r>
        <w:rPr>
          <w:rFonts w:hint="eastAsia"/>
        </w:rPr>
        <w:t>まんぼう</w:t>
      </w:r>
      <w:proofErr w:type="gramEnd"/>
      <w:r>
        <w:rPr>
          <w:rFonts w:hint="eastAsia"/>
        </w:rPr>
        <w:t>措置中の制限に加え、</w:t>
      </w:r>
      <w:r>
        <w:rPr>
          <w:rFonts w:ascii="MS Mincho" w:eastAsia="MS Mincho" w:hAnsi="MS Mincho" w:cs="MS Mincho" w:hint="eastAsia"/>
        </w:rPr>
        <w:t>警戒度レベルに応じて制限を実施。ただし基本的には国の方針に準ずる。</w:t>
      </w:r>
    </w:p>
    <w:p w14:paraId="0D5EE26B" w14:textId="219E7393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4/17-5/10: </w:t>
      </w:r>
      <w:r>
        <w:rPr>
          <w:rFonts w:hint="eastAsia"/>
          <w:lang w:val="en-US"/>
        </w:rPr>
        <w:t>基本休止</w:t>
      </w:r>
    </w:p>
    <w:p w14:paraId="544CA96B" w14:textId="2D345EAA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5/11-5/31: </w:t>
      </w:r>
      <w:r>
        <w:rPr>
          <w:rFonts w:hint="eastAsia"/>
          <w:lang w:val="en-US"/>
        </w:rPr>
        <w:t>50</w:t>
      </w:r>
      <w:r>
        <w:rPr>
          <w:rFonts w:hint="eastAsia"/>
          <w:lang w:val="en-US"/>
        </w:rPr>
        <w:t>人以下であれば対策を行なった上で実施可能</w:t>
      </w:r>
    </w:p>
    <w:p w14:paraId="4D2063DE" w14:textId="15A4011B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6/19-: 1000</w:t>
      </w:r>
      <w:r>
        <w:rPr>
          <w:rFonts w:hint="eastAsia"/>
          <w:lang w:val="en-US"/>
        </w:rPr>
        <w:t>人以下</w:t>
      </w:r>
      <w:r>
        <w:rPr>
          <w:lang w:val="en-US"/>
        </w:rPr>
        <w:t xml:space="preserve"> (level 1)</w:t>
      </w:r>
    </w:p>
    <w:p w14:paraId="6B712FF1" w14:textId="6699271C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7/9-: 5000</w:t>
      </w:r>
      <w:r>
        <w:rPr>
          <w:rFonts w:hint="eastAsia"/>
          <w:lang w:val="en-US"/>
        </w:rPr>
        <w:t>人以下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(level 1</w:t>
      </w:r>
      <w:r>
        <w:rPr>
          <w:rFonts w:hint="eastAsia"/>
          <w:lang w:val="en-US"/>
        </w:rPr>
        <w:t>)</w:t>
      </w:r>
    </w:p>
    <w:p w14:paraId="66CF2727" w14:textId="4E4F35CA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7/21-: 5000, 50%</w:t>
      </w:r>
      <w:r>
        <w:rPr>
          <w:rFonts w:hint="eastAsia"/>
          <w:lang w:val="en-US"/>
        </w:rPr>
        <w:t>どちらも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(level 2)</w:t>
      </w:r>
    </w:p>
    <w:p w14:paraId="001209BA" w14:textId="37E49479" w:rsidR="00341E00" w:rsidRP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11/25-12/31: </w:t>
      </w:r>
      <w:r>
        <w:rPr>
          <w:lang w:val="en-US"/>
        </w:rPr>
        <w:t>5000, 50%</w:t>
      </w:r>
      <w:r>
        <w:rPr>
          <w:rFonts w:hint="eastAsia"/>
          <w:lang w:val="en-US"/>
        </w:rPr>
        <w:t>どちらも</w:t>
      </w:r>
      <w:r>
        <w:rPr>
          <w:lang w:val="en-US"/>
        </w:rPr>
        <w:t xml:space="preserve"> (level </w:t>
      </w:r>
      <w:r>
        <w:rPr>
          <w:lang w:val="en-US"/>
        </w:rPr>
        <w:t>2.5</w:t>
      </w:r>
      <w:r>
        <w:rPr>
          <w:lang w:val="en-US"/>
        </w:rPr>
        <w:t>)</w:t>
      </w:r>
    </w:p>
    <w:p w14:paraId="29404B94" w14:textId="1113737E" w:rsidR="00341E00" w:rsidRDefault="00341E00" w:rsidP="00341E00">
      <w:pPr>
        <w:pStyle w:val="ListParagraph"/>
        <w:numPr>
          <w:ilvl w:val="0"/>
          <w:numId w:val="6"/>
        </w:numPr>
      </w:pPr>
      <w:r>
        <w:rPr>
          <w:lang w:val="en-US"/>
        </w:rPr>
        <w:t>2/22-3/7: 10000, 50%</w:t>
      </w:r>
      <w:r>
        <w:rPr>
          <w:rFonts w:hint="eastAsia"/>
          <w:lang w:val="en-US"/>
        </w:rPr>
        <w:t>の</w:t>
      </w:r>
      <w:proofErr w:type="gramStart"/>
      <w:r>
        <w:rPr>
          <w:rFonts w:hint="eastAsia"/>
          <w:lang w:val="en-US"/>
        </w:rPr>
        <w:t>いづれ</w:t>
      </w:r>
      <w:proofErr w:type="gramEnd"/>
      <w:r>
        <w:rPr>
          <w:rFonts w:hint="eastAsia"/>
          <w:lang w:val="en-US"/>
        </w:rPr>
        <w:t>か大きい方</w:t>
      </w:r>
    </w:p>
    <w:p w14:paraId="16D80514" w14:textId="6428F875" w:rsidR="00341E00" w:rsidRDefault="00341E00" w:rsidP="00341E00">
      <w:hyperlink r:id="rId7" w:history="1">
        <w:r w:rsidRPr="00DD58D4">
          <w:rPr>
            <w:rStyle w:val="Hyperlink"/>
          </w:rPr>
          <w:t>https://www.pref.tochigi.lg.jp/e04/documents/keikaidokijun2.pdf</w:t>
        </w:r>
      </w:hyperlink>
    </w:p>
    <w:p w14:paraId="7D2FE51F" w14:textId="77777777" w:rsidR="00341E00" w:rsidRPr="00341E00" w:rsidRDefault="00341E00" w:rsidP="00341E00">
      <w:pPr>
        <w:rPr>
          <w:rFonts w:hint="eastAsia"/>
        </w:rPr>
      </w:pPr>
    </w:p>
    <w:p w14:paraId="4762E9FD" w14:textId="35FC403C" w:rsidR="00337300" w:rsidRDefault="00337300" w:rsidP="00337300">
      <w:pPr>
        <w:rPr>
          <w:b/>
          <w:bCs/>
        </w:rPr>
      </w:pPr>
      <w:r w:rsidRPr="00337300">
        <w:rPr>
          <w:rFonts w:ascii="MS Mincho" w:eastAsia="MS Mincho" w:hAnsi="MS Mincho" w:cs="MS Mincho" w:hint="eastAsia"/>
          <w:b/>
          <w:bCs/>
        </w:rPr>
        <w:t>茨</w:t>
      </w:r>
      <w:r w:rsidRPr="00337300">
        <w:rPr>
          <w:rFonts w:hint="eastAsia"/>
          <w:b/>
          <w:bCs/>
        </w:rPr>
        <w:t>城</w:t>
      </w:r>
    </w:p>
    <w:p w14:paraId="293915D7" w14:textId="1A8D261B" w:rsidR="00341E00" w:rsidRPr="00341E00" w:rsidRDefault="00341E00" w:rsidP="00337300">
      <w:pPr>
        <w:rPr>
          <w:rFonts w:hint="eastAsia"/>
        </w:rPr>
      </w:pPr>
      <w:r w:rsidRPr="00341E00">
        <w:rPr>
          <w:rFonts w:hint="eastAsia"/>
        </w:rPr>
        <w:t>基準人数・収容率などは国を踏襲するものの、制限</w:t>
      </w:r>
      <w:r>
        <w:rPr>
          <w:rFonts w:hint="eastAsia"/>
        </w:rPr>
        <w:t>開始基準</w:t>
      </w:r>
      <w:r w:rsidRPr="00341E00">
        <w:rPr>
          <w:rFonts w:hint="eastAsia"/>
        </w:rPr>
        <w:t>は独自。</w:t>
      </w:r>
    </w:p>
    <w:p w14:paraId="3FB5FEAB" w14:textId="75DADDE5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en-US"/>
        </w:rPr>
        <w:t xml:space="preserve">2020/04/17-2020/05/07: </w:t>
      </w:r>
      <w:r>
        <w:rPr>
          <w:rFonts w:hint="eastAsia"/>
          <w:lang w:val="en-US"/>
        </w:rPr>
        <w:t>基本自粛</w:t>
      </w:r>
    </w:p>
    <w:p w14:paraId="687F9CCA" w14:textId="0C9001D9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en-US"/>
        </w:rPr>
        <w:t xml:space="preserve">2020/05/07-2020/05/24: </w:t>
      </w:r>
      <w:r>
        <w:rPr>
          <w:rFonts w:hint="eastAsia"/>
          <w:lang w:val="en-US"/>
        </w:rPr>
        <w:t>大規模＆不特定多数は自粛</w:t>
      </w:r>
    </w:p>
    <w:p w14:paraId="0BA3A7F8" w14:textId="63BA26CE" w:rsidR="00337300" w:rsidRPr="00337300" w:rsidRDefault="00337300" w:rsidP="00337300">
      <w:pPr>
        <w:pStyle w:val="ListParagraph"/>
        <w:numPr>
          <w:ilvl w:val="0"/>
          <w:numId w:val="2"/>
        </w:numPr>
        <w:rPr>
          <w:b/>
          <w:bCs/>
        </w:rPr>
      </w:pPr>
      <w:r w:rsidRPr="00337300">
        <w:t>2020/05/25-2020/06/07</w:t>
      </w:r>
      <w:r w:rsidRPr="00337300">
        <w:rPr>
          <w:rFonts w:hint="eastAsia"/>
        </w:rPr>
        <w:t>:</w:t>
      </w:r>
      <w:r w:rsidRPr="00337300">
        <w:t xml:space="preserve"> </w:t>
      </w:r>
      <w:r w:rsidRPr="00337300">
        <w:rPr>
          <w:rFonts w:hint="eastAsia"/>
        </w:rPr>
        <w:t>屋外</w:t>
      </w:r>
      <w:r w:rsidRPr="00337300">
        <w:rPr>
          <w:rFonts w:hint="eastAsia"/>
        </w:rPr>
        <w:t>200</w:t>
      </w:r>
      <w:r w:rsidRPr="00337300">
        <w:rPr>
          <w:rFonts w:hint="eastAsia"/>
        </w:rPr>
        <w:t>人以下、屋内</w:t>
      </w:r>
      <w:r w:rsidRPr="00337300">
        <w:rPr>
          <w:rFonts w:hint="eastAsia"/>
        </w:rPr>
        <w:t>100</w:t>
      </w:r>
      <w:r w:rsidRPr="00337300">
        <w:rPr>
          <w:rFonts w:hint="eastAsia"/>
        </w:rPr>
        <w:t>人以下</w:t>
      </w:r>
    </w:p>
    <w:p w14:paraId="097BCC3C" w14:textId="3B056C80" w:rsidR="00337300" w:rsidRPr="00337300" w:rsidRDefault="00337300" w:rsidP="00337300">
      <w:pPr>
        <w:pStyle w:val="ListParagraph"/>
        <w:numPr>
          <w:ilvl w:val="0"/>
          <w:numId w:val="2"/>
        </w:numPr>
      </w:pPr>
      <w:r w:rsidRPr="00337300">
        <w:rPr>
          <w:lang w:val="en-US"/>
        </w:rPr>
        <w:t>2020/06/08-</w:t>
      </w:r>
      <w:r>
        <w:rPr>
          <w:lang w:val="en-US"/>
        </w:rPr>
        <w:t xml:space="preserve">2020/07/19: </w:t>
      </w:r>
      <w:r>
        <w:rPr>
          <w:rFonts w:hint="eastAsia"/>
          <w:lang w:val="en-US"/>
        </w:rPr>
        <w:t>ガイドラインに基づき開催</w:t>
      </w:r>
    </w:p>
    <w:p w14:paraId="28C2E609" w14:textId="77777777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 xml:space="preserve">2020/07/20-2021/01/17: </w:t>
      </w:r>
      <w:r>
        <w:rPr>
          <w:rFonts w:hint="eastAsia"/>
          <w:lang w:val="en-US"/>
        </w:rPr>
        <w:t>新対策指針のもとガイドラインに基づく前提で自粛なし</w:t>
      </w:r>
    </w:p>
    <w:p w14:paraId="739E3BB8" w14:textId="509BCEEE" w:rsidR="00337300" w:rsidRPr="00337300" w:rsidRDefault="00337300" w:rsidP="00337300">
      <w:pPr>
        <w:pStyle w:val="ListParagraph"/>
        <w:numPr>
          <w:ilvl w:val="0"/>
          <w:numId w:val="2"/>
        </w:numPr>
      </w:pPr>
      <w:r w:rsidRPr="00337300">
        <w:rPr>
          <w:lang w:val="en-US"/>
        </w:rPr>
        <w:t>2021/01/18-2021/02/</w:t>
      </w:r>
      <w:r>
        <w:rPr>
          <w:lang w:val="en-US"/>
        </w:rPr>
        <w:t>07</w:t>
      </w:r>
      <w:r w:rsidRPr="00337300">
        <w:rPr>
          <w:lang w:val="en-US"/>
        </w:rPr>
        <w:t xml:space="preserve">: </w:t>
      </w:r>
      <w:r w:rsidRPr="00337300">
        <w:rPr>
          <w:rFonts w:ascii="ヒラギノ角ゴ Pro W3" w:eastAsia="ヒラギノ角ゴ Pro W3" w:hAnsi="ヒラギノ角ゴ Pro W3" w:cs="Times New Roman" w:hint="eastAsia"/>
          <w:color w:val="333333"/>
          <w:sz w:val="21"/>
          <w:szCs w:val="21"/>
          <w:shd w:val="clear" w:color="auto" w:fill="FFFFFF"/>
        </w:rPr>
        <w:t>人数上限5,000人、かつ収容率50％以下</w:t>
      </w:r>
    </w:p>
    <w:p w14:paraId="3F429A24" w14:textId="024BC51E" w:rsidR="00337300" w:rsidRPr="00337300" w:rsidRDefault="00337300" w:rsidP="0033730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2021/04/22-: </w:t>
      </w:r>
      <w:r>
        <w:rPr>
          <w:rFonts w:hint="eastAsia"/>
          <w:lang w:val="en-US"/>
        </w:rPr>
        <w:t>感染拡大市区町村において</w:t>
      </w:r>
      <w:r w:rsidRPr="00337300">
        <w:rPr>
          <w:rFonts w:ascii="ヒラギノ角ゴ Pro W3" w:eastAsia="ヒラギノ角ゴ Pro W3" w:hAnsi="ヒラギノ角ゴ Pro W3" w:cs="Times New Roman" w:hint="eastAsia"/>
          <w:color w:val="333333"/>
          <w:sz w:val="21"/>
          <w:szCs w:val="21"/>
          <w:shd w:val="clear" w:color="auto" w:fill="FFFFFF"/>
        </w:rPr>
        <w:t>人数上限5,000人、かつ収容率50％以下</w:t>
      </w:r>
    </w:p>
    <w:p w14:paraId="53F6888B" w14:textId="4A7CE6D4" w:rsidR="00337300" w:rsidRDefault="00341E00" w:rsidP="00337300">
      <w:hyperlink r:id="rId8" w:history="1">
        <w:r w:rsidR="00337300" w:rsidRPr="00DD58D4">
          <w:rPr>
            <w:rStyle w:val="Hyperlink"/>
          </w:rPr>
          <w:t>https://www.pref.iba</w:t>
        </w:r>
        <w:r w:rsidR="00337300" w:rsidRPr="00DD58D4">
          <w:rPr>
            <w:rStyle w:val="Hyperlink"/>
          </w:rPr>
          <w:t>r</w:t>
        </w:r>
        <w:r w:rsidR="00337300" w:rsidRPr="00DD58D4">
          <w:rPr>
            <w:rStyle w:val="Hyperlink"/>
          </w:rPr>
          <w:t>aki.j</w:t>
        </w:r>
        <w:r w:rsidR="00337300" w:rsidRPr="00DD58D4">
          <w:rPr>
            <w:rStyle w:val="Hyperlink"/>
          </w:rPr>
          <w:t>p</w:t>
        </w:r>
        <w:r w:rsidR="00337300" w:rsidRPr="00DD58D4">
          <w:rPr>
            <w:rStyle w:val="Hyperlink"/>
          </w:rPr>
          <w:t>/</w:t>
        </w:r>
        <w:r w:rsidR="00337300" w:rsidRPr="00DD58D4">
          <w:rPr>
            <w:rStyle w:val="Hyperlink"/>
          </w:rPr>
          <w:t>1</w:t>
        </w:r>
        <w:r w:rsidR="00337300" w:rsidRPr="00DD58D4">
          <w:rPr>
            <w:rStyle w:val="Hyperlink"/>
          </w:rPr>
          <w:t>sai</w:t>
        </w:r>
        <w:r w:rsidR="00337300" w:rsidRPr="00DD58D4">
          <w:rPr>
            <w:rStyle w:val="Hyperlink"/>
          </w:rPr>
          <w:t>g</w:t>
        </w:r>
        <w:r w:rsidR="00337300" w:rsidRPr="00DD58D4">
          <w:rPr>
            <w:rStyle w:val="Hyperlink"/>
          </w:rPr>
          <w:t>ai/2019-nc</w:t>
        </w:r>
        <w:r w:rsidR="00337300" w:rsidRPr="00DD58D4">
          <w:rPr>
            <w:rStyle w:val="Hyperlink"/>
          </w:rPr>
          <w:t>o</w:t>
        </w:r>
        <w:r w:rsidR="00337300" w:rsidRPr="00DD58D4">
          <w:rPr>
            <w:rStyle w:val="Hyperlink"/>
          </w:rPr>
          <w:t>v/stagesuii.html</w:t>
        </w:r>
      </w:hyperlink>
    </w:p>
    <w:p w14:paraId="2E666CF1" w14:textId="77777777" w:rsidR="00337300" w:rsidRPr="00337300" w:rsidRDefault="00337300" w:rsidP="00337300"/>
    <w:p w14:paraId="7E478F38" w14:textId="0B078CFF" w:rsidR="00337300" w:rsidRDefault="00337300" w:rsidP="00337300">
      <w:pPr>
        <w:rPr>
          <w:b/>
          <w:bCs/>
        </w:rPr>
      </w:pPr>
      <w:r w:rsidRPr="00337300">
        <w:rPr>
          <w:rFonts w:hint="eastAsia"/>
          <w:b/>
          <w:bCs/>
        </w:rPr>
        <w:t>群馬</w:t>
      </w:r>
    </w:p>
    <w:p w14:paraId="30EEA893" w14:textId="6D602028" w:rsidR="00341E00" w:rsidRDefault="00341E00" w:rsidP="00337300">
      <w:pPr>
        <w:rPr>
          <w:rFonts w:ascii="MS Mincho" w:eastAsia="MS Mincho" w:hAnsi="MS Mincho" w:cs="MS Mincho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県の社会経済活動再開ガイドラインに基づき実施。４段階の警戒レベルのうち、レベル４の場合は開催不可とし、レベル1〜３の場合は県の基準に基づいて実施。</w:t>
      </w:r>
    </w:p>
    <w:p w14:paraId="79B1717E" w14:textId="77777777" w:rsidR="00341E00" w:rsidRDefault="00341E00" w:rsidP="00337300">
      <w:pPr>
        <w:rPr>
          <w:rFonts w:ascii="MS Mincho" w:eastAsia="MS Mincho" w:hAnsi="MS Mincho" w:cs="MS Mincho"/>
          <w:b/>
          <w:bCs/>
        </w:rPr>
      </w:pPr>
    </w:p>
    <w:p w14:paraId="579B9B51" w14:textId="61FF0003" w:rsidR="00341E00" w:rsidRPr="00341E00" w:rsidRDefault="00341E00" w:rsidP="00341E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 w:rsidRPr="00341E00">
        <w:rPr>
          <w:rFonts w:ascii="MS Mincho" w:eastAsia="MS Mincho" w:hAnsi="MS Mincho" w:cs="MS Mincho" w:hint="eastAsia"/>
        </w:rPr>
        <w:t>レベル１で国の基本的対処方針を適用。２に関しては50人以下、３では10人以下の開催を許可。レベル４ではイベント開催を自粛。</w:t>
      </w:r>
      <w:r>
        <w:rPr>
          <w:rFonts w:ascii="MS Mincho" w:eastAsia="MS Mincho" w:hAnsi="MS Mincho" w:cs="MS Mincho"/>
          <w:lang w:val="en-US"/>
        </w:rPr>
        <w:t>10/10</w:t>
      </w:r>
      <w:r>
        <w:rPr>
          <w:rFonts w:ascii="MS Mincho" w:eastAsia="MS Mincho" w:hAnsi="MS Mincho" w:cs="MS Mincho" w:hint="eastAsia"/>
          <w:lang w:val="en-US"/>
        </w:rPr>
        <w:t>より市町村警戒度及び国の対処方針に沿った緩和基準（</w:t>
      </w:r>
      <w:r>
        <w:rPr>
          <w:rFonts w:ascii="MS Mincho" w:eastAsia="MS Mincho" w:hAnsi="MS Mincho" w:cs="MS Mincho"/>
          <w:lang w:val="en-US"/>
        </w:rPr>
        <w:t>5000,50%,</w:t>
      </w:r>
      <w:r>
        <w:rPr>
          <w:rFonts w:ascii="MS Mincho" w:eastAsia="MS Mincho" w:hAnsi="MS Mincho" w:cs="MS Mincho" w:hint="eastAsia"/>
          <w:lang w:val="en-US"/>
        </w:rPr>
        <w:t>大声なし</w:t>
      </w:r>
      <w:r>
        <w:rPr>
          <w:rFonts w:ascii="MS Mincho" w:eastAsia="MS Mincho" w:hAnsi="MS Mincho" w:cs="MS Mincho"/>
          <w:lang w:val="en-US"/>
        </w:rPr>
        <w:t>100%</w:t>
      </w:r>
      <w:r>
        <w:rPr>
          <w:rFonts w:ascii="MS Mincho" w:eastAsia="MS Mincho" w:hAnsi="MS Mincho" w:cs="MS Mincho" w:hint="eastAsia"/>
          <w:lang w:val="en-US"/>
        </w:rPr>
        <w:t>）を適用。</w:t>
      </w:r>
    </w:p>
    <w:p w14:paraId="4226AD46" w14:textId="44BB0110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5/11-5/15: level 4</w:t>
      </w:r>
    </w:p>
    <w:p w14:paraId="0F2F93BF" w14:textId="28B3EF14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5/16-5/29: level 3</w:t>
      </w:r>
    </w:p>
    <w:p w14:paraId="19E797BA" w14:textId="07ED5DFD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5/30-6/12: level 2</w:t>
      </w:r>
    </w:p>
    <w:p w14:paraId="383B68EF" w14:textId="3C496AE0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6/13-8/14: level 1</w:t>
      </w:r>
    </w:p>
    <w:p w14:paraId="6795F59B" w14:textId="4B0B0FE9" w:rsidR="00341E00" w:rsidRPr="00341E00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6/13-7/9: 1000</w:t>
      </w:r>
      <w:r>
        <w:rPr>
          <w:rFonts w:ascii="MS Mincho" w:eastAsia="MS Mincho" w:hAnsi="MS Mincho" w:cs="MS Mincho" w:hint="eastAsia"/>
          <w:lang w:val="en-US"/>
        </w:rPr>
        <w:t>人、屋内は50％以内</w:t>
      </w:r>
    </w:p>
    <w:p w14:paraId="17E10727" w14:textId="77777777" w:rsidR="00341E00" w:rsidRPr="00341E00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7/10-7/31: 5000</w:t>
      </w:r>
      <w:r>
        <w:rPr>
          <w:rFonts w:ascii="MS Mincho" w:eastAsia="MS Mincho" w:hAnsi="MS Mincho" w:cs="MS Mincho" w:hint="eastAsia"/>
          <w:lang w:val="en-US"/>
        </w:rPr>
        <w:t>人、</w:t>
      </w:r>
      <w:r>
        <w:rPr>
          <w:rFonts w:ascii="MS Mincho" w:eastAsia="MS Mincho" w:hAnsi="MS Mincho" w:cs="MS Mincho" w:hint="eastAsia"/>
          <w:lang w:val="en-US"/>
        </w:rPr>
        <w:t>屋内は50％以内</w:t>
      </w:r>
    </w:p>
    <w:p w14:paraId="026E3790" w14:textId="43420DA6" w:rsidR="00341E00" w:rsidRPr="00341E00" w:rsidRDefault="00341E00" w:rsidP="00341E00">
      <w:pPr>
        <w:pStyle w:val="ListParagraph"/>
        <w:numPr>
          <w:ilvl w:val="1"/>
          <w:numId w:val="5"/>
        </w:num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  <w:lang w:val="en-US"/>
        </w:rPr>
        <w:t>8/1-8/14:</w:t>
      </w:r>
      <w:r>
        <w:rPr>
          <w:rFonts w:ascii="MS Mincho" w:eastAsia="MS Mincho" w:hAnsi="MS Mincho" w:cs="MS Mincho" w:hint="eastAsia"/>
          <w:lang w:val="en-US"/>
        </w:rPr>
        <w:t>上限なし、</w:t>
      </w:r>
      <w:r>
        <w:rPr>
          <w:rFonts w:ascii="MS Mincho" w:eastAsia="MS Mincho" w:hAnsi="MS Mincho" w:cs="MS Mincho" w:hint="eastAsia"/>
          <w:lang w:val="en-US"/>
        </w:rPr>
        <w:t>屋内は50％以内</w:t>
      </w:r>
    </w:p>
    <w:p w14:paraId="1559B150" w14:textId="588E21D5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8/15-11/27: level 2</w:t>
      </w:r>
    </w:p>
    <w:p w14:paraId="5FB4D6BF" w14:textId="4A6963EF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11/28-12/18: level 3</w:t>
      </w:r>
    </w:p>
    <w:p w14:paraId="43C7FD9E" w14:textId="071E4E00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12/19-2/22: level 4</w:t>
      </w:r>
    </w:p>
    <w:p w14:paraId="30A2FF70" w14:textId="244FA478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2/23-3/8: 26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>level 3, 9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 xml:space="preserve"> level 4</w:t>
      </w:r>
    </w:p>
    <w:p w14:paraId="181196C8" w14:textId="1F3A16F6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3/9-3/22: 2</w:t>
      </w:r>
      <w:r>
        <w:rPr>
          <w:rFonts w:ascii="MS Mincho" w:eastAsia="MS Mincho" w:hAnsi="MS Mincho" w:cs="MS Mincho" w:hint="eastAsia"/>
          <w:lang w:val="en-US"/>
        </w:rPr>
        <w:t>市町で</w:t>
      </w:r>
      <w:r>
        <w:rPr>
          <w:rFonts w:ascii="MS Mincho" w:eastAsia="MS Mincho" w:hAnsi="MS Mincho" w:cs="MS Mincho"/>
          <w:lang w:val="en-US"/>
        </w:rPr>
        <w:t>level 4, 33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 xml:space="preserve"> level 3</w:t>
      </w:r>
    </w:p>
    <w:p w14:paraId="23673986" w14:textId="294454AF" w:rsidR="00341E00" w:rsidRPr="00341E00" w:rsidRDefault="00341E00" w:rsidP="00341E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3/23-4/2: 3</w:t>
      </w:r>
      <w:r>
        <w:rPr>
          <w:rFonts w:ascii="MS Mincho" w:eastAsia="MS Mincho" w:hAnsi="MS Mincho" w:cs="MS Mincho" w:hint="eastAsia"/>
          <w:lang w:val="en-US"/>
        </w:rPr>
        <w:t>市町で</w:t>
      </w:r>
      <w:r>
        <w:rPr>
          <w:rFonts w:ascii="MS Mincho" w:eastAsia="MS Mincho" w:hAnsi="MS Mincho" w:cs="MS Mincho"/>
          <w:lang w:val="en-US"/>
        </w:rPr>
        <w:t xml:space="preserve">level </w:t>
      </w:r>
      <w:r>
        <w:rPr>
          <w:rFonts w:ascii="MS Mincho" w:eastAsia="MS Mincho" w:hAnsi="MS Mincho" w:cs="MS Mincho"/>
          <w:lang w:val="en-US"/>
        </w:rPr>
        <w:t>3</w:t>
      </w:r>
      <w:r>
        <w:rPr>
          <w:rFonts w:ascii="MS Mincho" w:eastAsia="MS Mincho" w:hAnsi="MS Mincho" w:cs="MS Mincho"/>
          <w:lang w:val="en-US"/>
        </w:rPr>
        <w:t>, 3</w:t>
      </w:r>
      <w:r>
        <w:rPr>
          <w:rFonts w:ascii="MS Mincho" w:eastAsia="MS Mincho" w:hAnsi="MS Mincho" w:cs="MS Mincho"/>
          <w:lang w:val="en-US"/>
        </w:rPr>
        <w:t>2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 xml:space="preserve"> level </w:t>
      </w:r>
      <w:r>
        <w:rPr>
          <w:rFonts w:ascii="MS Mincho" w:eastAsia="MS Mincho" w:hAnsi="MS Mincho" w:cs="MS Mincho"/>
          <w:lang w:val="en-US"/>
        </w:rPr>
        <w:t>2</w:t>
      </w:r>
    </w:p>
    <w:p w14:paraId="5BE5A07D" w14:textId="2692CE0E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4/3-4/16: 2</w:t>
      </w:r>
      <w:r>
        <w:rPr>
          <w:rFonts w:ascii="MS Mincho" w:eastAsia="MS Mincho" w:hAnsi="MS Mincho" w:cs="MS Mincho" w:hint="eastAsia"/>
          <w:lang w:val="en-US"/>
        </w:rPr>
        <w:t>市町で</w:t>
      </w:r>
      <w:r>
        <w:rPr>
          <w:rFonts w:ascii="MS Mincho" w:eastAsia="MS Mincho" w:hAnsi="MS Mincho" w:cs="MS Mincho"/>
          <w:lang w:val="en-US"/>
        </w:rPr>
        <w:t>level 3, 3</w:t>
      </w:r>
      <w:r>
        <w:rPr>
          <w:rFonts w:ascii="MS Mincho" w:eastAsia="MS Mincho" w:hAnsi="MS Mincho" w:cs="MS Mincho"/>
          <w:lang w:val="en-US"/>
        </w:rPr>
        <w:t>3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 xml:space="preserve"> level 2</w:t>
      </w:r>
    </w:p>
    <w:p w14:paraId="6587D7E8" w14:textId="533F04EE" w:rsidR="00341E00" w:rsidRPr="00341E00" w:rsidRDefault="00341E00" w:rsidP="00337300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val="en-US"/>
        </w:rPr>
        <w:t>4/17-4/31: 4</w:t>
      </w:r>
      <w:r>
        <w:rPr>
          <w:rFonts w:ascii="MS Mincho" w:eastAsia="MS Mincho" w:hAnsi="MS Mincho" w:cs="MS Mincho" w:hint="eastAsia"/>
          <w:lang w:val="en-US"/>
        </w:rPr>
        <w:t>市町で</w:t>
      </w:r>
      <w:r>
        <w:rPr>
          <w:rFonts w:ascii="MS Mincho" w:eastAsia="MS Mincho" w:hAnsi="MS Mincho" w:cs="MS Mincho"/>
          <w:lang w:val="en-US"/>
        </w:rPr>
        <w:t>level 3, 3</w:t>
      </w:r>
      <w:r>
        <w:rPr>
          <w:rFonts w:ascii="MS Mincho" w:eastAsia="MS Mincho" w:hAnsi="MS Mincho" w:cs="MS Mincho"/>
          <w:lang w:val="en-US"/>
        </w:rPr>
        <w:t>1</w:t>
      </w:r>
      <w:r>
        <w:rPr>
          <w:rFonts w:ascii="MS Mincho" w:eastAsia="MS Mincho" w:hAnsi="MS Mincho" w:cs="MS Mincho" w:hint="eastAsia"/>
          <w:lang w:val="en-US"/>
        </w:rPr>
        <w:t>市町村で</w:t>
      </w:r>
      <w:r>
        <w:rPr>
          <w:rFonts w:ascii="MS Mincho" w:eastAsia="MS Mincho" w:hAnsi="MS Mincho" w:cs="MS Mincho"/>
          <w:lang w:val="en-US"/>
        </w:rPr>
        <w:t xml:space="preserve"> level 2</w:t>
      </w:r>
    </w:p>
    <w:p w14:paraId="4F9BC68D" w14:textId="574990EB" w:rsidR="00341E00" w:rsidRPr="00341E00" w:rsidRDefault="00341E00" w:rsidP="00341E00">
      <w:pPr>
        <w:rPr>
          <w:rFonts w:ascii="MS Mincho" w:eastAsia="MS Mincho" w:hAnsi="MS Mincho" w:cs="MS Mincho"/>
        </w:rPr>
      </w:pPr>
      <w:r w:rsidRPr="00341E00">
        <w:rPr>
          <w:rFonts w:ascii="MS Mincho" w:eastAsia="MS Mincho" w:hAnsi="MS Mincho" w:cs="MS Mincho"/>
        </w:rPr>
        <w:t>https://www.pref.gunma.jp/chiji/o7000001.html</w:t>
      </w:r>
    </w:p>
    <w:p w14:paraId="124C43BE" w14:textId="26F9704A" w:rsidR="00341E00" w:rsidRDefault="00341E00" w:rsidP="00337300">
      <w:hyperlink r:id="rId9" w:history="1">
        <w:r w:rsidRPr="00341E00">
          <w:rPr>
            <w:rStyle w:val="Hyperlink"/>
          </w:rPr>
          <w:t>https://www.p</w:t>
        </w:r>
        <w:r w:rsidRPr="00341E00">
          <w:rPr>
            <w:rStyle w:val="Hyperlink"/>
          </w:rPr>
          <w:t>r</w:t>
        </w:r>
        <w:r w:rsidRPr="00341E00">
          <w:rPr>
            <w:rStyle w:val="Hyperlink"/>
          </w:rPr>
          <w:t>ef.gunma.jp/contents/100155913.pdf</w:t>
        </w:r>
      </w:hyperlink>
    </w:p>
    <w:p w14:paraId="4A557E7B" w14:textId="4A51F51A" w:rsidR="00341E00" w:rsidRDefault="00341E00" w:rsidP="00337300">
      <w:hyperlink r:id="rId10" w:history="1">
        <w:r w:rsidRPr="00DD58D4">
          <w:rPr>
            <w:rStyle w:val="Hyperlink"/>
          </w:rPr>
          <w:t>https://www.pref.gunma.jp/05/kk01_0000</w:t>
        </w:r>
        <w:r w:rsidRPr="00DD58D4">
          <w:rPr>
            <w:rStyle w:val="Hyperlink"/>
          </w:rPr>
          <w:t>8</w:t>
        </w:r>
        <w:r w:rsidRPr="00DD58D4">
          <w:rPr>
            <w:rStyle w:val="Hyperlink"/>
          </w:rPr>
          <w:t>.html</w:t>
        </w:r>
      </w:hyperlink>
    </w:p>
    <w:p w14:paraId="3A667D1A" w14:textId="77777777" w:rsidR="00341E00" w:rsidRPr="00341E00" w:rsidRDefault="00341E00" w:rsidP="00337300"/>
    <w:p w14:paraId="7E43CBEE" w14:textId="77777777" w:rsidR="00341E00" w:rsidRPr="00341E00" w:rsidRDefault="00341E00" w:rsidP="00337300">
      <w:pPr>
        <w:rPr>
          <w:b/>
          <w:bCs/>
        </w:rPr>
      </w:pPr>
    </w:p>
    <w:sectPr w:rsidR="00341E00" w:rsidRPr="00341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2D1"/>
    <w:multiLevelType w:val="hybridMultilevel"/>
    <w:tmpl w:val="B14A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55A3B"/>
    <w:multiLevelType w:val="hybridMultilevel"/>
    <w:tmpl w:val="C5A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412A"/>
    <w:multiLevelType w:val="hybridMultilevel"/>
    <w:tmpl w:val="6D3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05C71"/>
    <w:multiLevelType w:val="hybridMultilevel"/>
    <w:tmpl w:val="FE54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067BA"/>
    <w:multiLevelType w:val="hybridMultilevel"/>
    <w:tmpl w:val="AE8E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82D74"/>
    <w:multiLevelType w:val="hybridMultilevel"/>
    <w:tmpl w:val="12F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0"/>
    <w:rsid w:val="00337300"/>
    <w:rsid w:val="00341E00"/>
    <w:rsid w:val="00C1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5C39C"/>
  <w15:chartTrackingRefBased/>
  <w15:docId w15:val="{1C2646D2-C1C0-4F4A-A8FB-9592B747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0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left">
    <w:name w:val="left"/>
    <w:basedOn w:val="Normal"/>
    <w:rsid w:val="0033730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3730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37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.ibaraki.jp/1saigai/2019-ncov/stagesu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f.tochigi.lg.jp/e04/documents/keikaidokijun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f.yamanashi.jp/koucho/coronavirus/info_coronavirus_emergencymeasures1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ef.yamanashi.jp/koucho/coronavirus/info_coronavirus_emergencymeasures9.html" TargetMode="External"/><Relationship Id="rId10" Type="http://schemas.openxmlformats.org/officeDocument/2006/relationships/hyperlink" Target="https://www.pref.gunma.jp/05/kk01_000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f.gunma.jp/contents/1001559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ONITA　Chiaki</dc:creator>
  <cp:keywords/>
  <dc:description/>
  <cp:lastModifiedBy>ONITA　Chiaki</cp:lastModifiedBy>
  <cp:revision>2</cp:revision>
  <dcterms:created xsi:type="dcterms:W3CDTF">2021-10-31T23:38:00Z</dcterms:created>
  <dcterms:modified xsi:type="dcterms:W3CDTF">2021-11-03T11:40:00Z</dcterms:modified>
</cp:coreProperties>
</file>