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8C5EE" w14:textId="77777777" w:rsidR="008F5334" w:rsidRPr="00C9160D" w:rsidRDefault="008F5334" w:rsidP="00E84317">
      <w:pPr>
        <w:pStyle w:val="Heading1"/>
        <w:jc w:val="center"/>
        <w:rPr>
          <w:rFonts w:asciiTheme="minorBidi" w:hAnsiTheme="minorBidi" w:cstheme="minorBidi"/>
        </w:rPr>
      </w:pPr>
      <w:bookmarkStart w:id="0" w:name="_Toc173411730"/>
      <w:r w:rsidRPr="00C9160D">
        <w:rPr>
          <w:rFonts w:asciiTheme="minorBidi" w:hAnsiTheme="minorBidi" w:cstheme="minorBidi"/>
        </w:rPr>
        <w:t>Integrated Grasp and motion planning</w:t>
      </w:r>
      <w:bookmarkEnd w:id="0"/>
    </w:p>
    <w:p w14:paraId="16680B5E" w14:textId="77777777" w:rsidR="008F5334" w:rsidRPr="00C9160D" w:rsidRDefault="008F5334" w:rsidP="00CE2FA0">
      <w:pPr>
        <w:pStyle w:val="Heading1"/>
        <w:rPr>
          <w:rFonts w:asciiTheme="minorBidi" w:hAnsiTheme="minorBidi" w:cstheme="minorBidi"/>
        </w:rPr>
      </w:pPr>
    </w:p>
    <w:p w14:paraId="5D833A1D" w14:textId="47C2C763" w:rsidR="008F5334" w:rsidRPr="00C9160D" w:rsidRDefault="008F5334" w:rsidP="00CE2FA0">
      <w:pPr>
        <w:pStyle w:val="Heading1"/>
        <w:rPr>
          <w:rFonts w:asciiTheme="minorBidi" w:hAnsiTheme="minorBidi" w:cstheme="minorBidi"/>
        </w:rPr>
      </w:pPr>
      <w:bookmarkStart w:id="1" w:name="_Toc173411731"/>
      <w:r w:rsidRPr="00C9160D">
        <w:rPr>
          <w:rFonts w:asciiTheme="minorBidi" w:hAnsiTheme="minorBidi" w:cstheme="minorBidi"/>
        </w:rPr>
        <w:t>Abstract</w:t>
      </w:r>
      <w:bookmarkEnd w:id="1"/>
    </w:p>
    <w:p w14:paraId="34607BF6" w14:textId="77777777" w:rsidR="002741FC" w:rsidRPr="00C9160D" w:rsidRDefault="002741FC" w:rsidP="002741FC">
      <w:pPr>
        <w:rPr>
          <w:rFonts w:asciiTheme="minorBidi" w:hAnsiTheme="minorBidi"/>
        </w:rPr>
      </w:pPr>
    </w:p>
    <w:p w14:paraId="1FCD5F17" w14:textId="2398C6FA" w:rsidR="008F5334" w:rsidRPr="00C9160D" w:rsidRDefault="008F5334" w:rsidP="008F5334">
      <w:pPr>
        <w:pStyle w:val="Heading1"/>
        <w:rPr>
          <w:rFonts w:asciiTheme="minorBidi" w:hAnsiTheme="minorBidi" w:cstheme="minorBidi"/>
        </w:rPr>
      </w:pPr>
      <w:bookmarkStart w:id="2" w:name="_Toc173411732"/>
      <w:r w:rsidRPr="00C9160D">
        <w:rPr>
          <w:rFonts w:asciiTheme="minorBidi" w:hAnsiTheme="minorBidi" w:cstheme="minorBidi"/>
        </w:rPr>
        <w:t>Acknowledgements</w:t>
      </w:r>
      <w:bookmarkEnd w:id="2"/>
    </w:p>
    <w:p w14:paraId="79CFF419" w14:textId="1111F241" w:rsidR="002741FC" w:rsidRPr="00C9160D" w:rsidRDefault="002741FC">
      <w:pPr>
        <w:rPr>
          <w:rFonts w:asciiTheme="minorBidi" w:hAnsiTheme="minorBidi"/>
        </w:rPr>
      </w:pPr>
      <w:r w:rsidRPr="00C9160D">
        <w:rPr>
          <w:rFonts w:asciiTheme="minorBidi" w:hAnsiTheme="minorBidi"/>
        </w:rPr>
        <w:br w:type="page"/>
      </w:r>
    </w:p>
    <w:sdt>
      <w:sdtPr>
        <w:rPr>
          <w:rFonts w:asciiTheme="minorBidi" w:eastAsiaTheme="minorHAnsi" w:hAnsiTheme="minorBidi" w:cstheme="minorBidi"/>
          <w:color w:val="auto"/>
          <w:kern w:val="2"/>
          <w:sz w:val="22"/>
          <w:szCs w:val="22"/>
          <w14:ligatures w14:val="standardContextual"/>
        </w:rPr>
        <w:id w:val="962159063"/>
        <w:docPartObj>
          <w:docPartGallery w:val="Table of Contents"/>
          <w:docPartUnique/>
        </w:docPartObj>
      </w:sdtPr>
      <w:sdtEndPr>
        <w:rPr>
          <w:b/>
          <w:bCs/>
          <w:noProof/>
        </w:rPr>
      </w:sdtEndPr>
      <w:sdtContent>
        <w:p w14:paraId="021DC3A3" w14:textId="0368BDA8" w:rsidR="002741FC" w:rsidRPr="00C9160D" w:rsidRDefault="002741FC">
          <w:pPr>
            <w:pStyle w:val="TOCHeading"/>
            <w:rPr>
              <w:rFonts w:asciiTheme="minorBidi" w:hAnsiTheme="minorBidi" w:cstheme="minorBidi"/>
            </w:rPr>
          </w:pPr>
          <w:r w:rsidRPr="00C9160D">
            <w:rPr>
              <w:rFonts w:asciiTheme="minorBidi" w:hAnsiTheme="minorBidi" w:cstheme="minorBidi"/>
            </w:rPr>
            <w:t>Table of Contents</w:t>
          </w:r>
        </w:p>
        <w:p w14:paraId="3C26F899" w14:textId="2247C363" w:rsidR="004446D9" w:rsidRPr="00C9160D" w:rsidRDefault="002741FC">
          <w:pPr>
            <w:pStyle w:val="TOC1"/>
            <w:tabs>
              <w:tab w:val="right" w:leader="dot" w:pos="9350"/>
            </w:tabs>
            <w:rPr>
              <w:rFonts w:asciiTheme="minorBidi" w:eastAsiaTheme="minorEastAsia" w:hAnsiTheme="minorBidi"/>
              <w:noProof/>
              <w:sz w:val="24"/>
              <w:szCs w:val="24"/>
            </w:rPr>
          </w:pPr>
          <w:r w:rsidRPr="00C9160D">
            <w:rPr>
              <w:rFonts w:asciiTheme="minorBidi" w:hAnsiTheme="minorBidi"/>
            </w:rPr>
            <w:fldChar w:fldCharType="begin"/>
          </w:r>
          <w:r w:rsidRPr="00C9160D">
            <w:rPr>
              <w:rFonts w:asciiTheme="minorBidi" w:hAnsiTheme="minorBidi"/>
            </w:rPr>
            <w:instrText xml:space="preserve"> TOC \o "1-3" \h \z \u </w:instrText>
          </w:r>
          <w:r w:rsidRPr="00C9160D">
            <w:rPr>
              <w:rFonts w:asciiTheme="minorBidi" w:hAnsiTheme="minorBidi"/>
            </w:rPr>
            <w:fldChar w:fldCharType="separate"/>
          </w:r>
          <w:hyperlink w:anchor="_Toc173411730" w:history="1">
            <w:r w:rsidR="004446D9" w:rsidRPr="00C9160D">
              <w:rPr>
                <w:rStyle w:val="Hyperlink"/>
                <w:rFonts w:asciiTheme="minorBidi" w:hAnsiTheme="minorBidi"/>
                <w:noProof/>
              </w:rPr>
              <w:t>Integrated Grasp and motion planning</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1</w:t>
            </w:r>
            <w:r w:rsidR="004446D9" w:rsidRPr="00C9160D">
              <w:rPr>
                <w:rFonts w:asciiTheme="minorBidi" w:hAnsiTheme="minorBidi"/>
                <w:noProof/>
                <w:webHidden/>
              </w:rPr>
              <w:fldChar w:fldCharType="end"/>
            </w:r>
          </w:hyperlink>
        </w:p>
        <w:p w14:paraId="3E1BE33E" w14:textId="352AD1F0"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1" w:history="1">
            <w:r w:rsidR="004446D9" w:rsidRPr="00C9160D">
              <w:rPr>
                <w:rStyle w:val="Hyperlink"/>
                <w:rFonts w:asciiTheme="minorBidi" w:hAnsiTheme="minorBidi"/>
                <w:noProof/>
              </w:rPr>
              <w:t>Abstract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1</w:t>
            </w:r>
            <w:r w:rsidR="004446D9" w:rsidRPr="00C9160D">
              <w:rPr>
                <w:rFonts w:asciiTheme="minorBidi" w:hAnsiTheme="minorBidi"/>
                <w:noProof/>
                <w:webHidden/>
              </w:rPr>
              <w:fldChar w:fldCharType="end"/>
            </w:r>
          </w:hyperlink>
        </w:p>
        <w:p w14:paraId="4EE99D4F" w14:textId="4436E6BE"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2" w:history="1">
            <w:r w:rsidR="004446D9" w:rsidRPr="00C9160D">
              <w:rPr>
                <w:rStyle w:val="Hyperlink"/>
                <w:rFonts w:asciiTheme="minorBidi" w:hAnsiTheme="minorBidi"/>
                <w:noProof/>
              </w:rPr>
              <w:t>Acknowledgements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1</w:t>
            </w:r>
            <w:r w:rsidR="004446D9" w:rsidRPr="00C9160D">
              <w:rPr>
                <w:rFonts w:asciiTheme="minorBidi" w:hAnsiTheme="minorBidi"/>
                <w:noProof/>
                <w:webHidden/>
              </w:rPr>
              <w:fldChar w:fldCharType="end"/>
            </w:r>
          </w:hyperlink>
        </w:p>
        <w:p w14:paraId="7344CD17" w14:textId="6343D737"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3" w:history="1">
            <w:r w:rsidR="004446D9" w:rsidRPr="00C9160D">
              <w:rPr>
                <w:rStyle w:val="Hyperlink"/>
                <w:rFonts w:asciiTheme="minorBidi" w:hAnsiTheme="minorBidi"/>
                <w:noProof/>
              </w:rPr>
              <w:t>List of Figures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317CF30D" w14:textId="73CDD3DA"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4" w:history="1">
            <w:r w:rsidR="004446D9" w:rsidRPr="00C9160D">
              <w:rPr>
                <w:rStyle w:val="Hyperlink"/>
                <w:rFonts w:asciiTheme="minorBidi" w:hAnsiTheme="minorBidi"/>
                <w:noProof/>
              </w:rPr>
              <w:t>List of Tables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218511C4" w14:textId="3C74AE89"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5" w:history="1">
            <w:r w:rsidR="004446D9" w:rsidRPr="00C9160D">
              <w:rPr>
                <w:rStyle w:val="Hyperlink"/>
                <w:rFonts w:asciiTheme="minorBidi" w:hAnsiTheme="minorBidi"/>
                <w:noProof/>
              </w:rPr>
              <w:t>List of Abbreviations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09075018" w14:textId="524D813A" w:rsidR="004446D9" w:rsidRPr="00C9160D" w:rsidRDefault="00000000">
          <w:pPr>
            <w:pStyle w:val="TOC1"/>
            <w:tabs>
              <w:tab w:val="right" w:leader="dot" w:pos="9350"/>
            </w:tabs>
            <w:rPr>
              <w:rFonts w:asciiTheme="minorBidi" w:eastAsiaTheme="minorEastAsia" w:hAnsiTheme="minorBidi"/>
              <w:noProof/>
              <w:sz w:val="24"/>
              <w:szCs w:val="24"/>
            </w:rPr>
          </w:pPr>
          <w:hyperlink w:anchor="_Toc173411736" w:history="1">
            <w:r w:rsidR="004446D9" w:rsidRPr="00C9160D">
              <w:rPr>
                <w:rStyle w:val="Hyperlink"/>
                <w:rFonts w:asciiTheme="minorBidi" w:hAnsiTheme="minorBidi"/>
                <w:noProof/>
              </w:rPr>
              <w:t>Introduction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78984B8F" w14:textId="176B5528" w:rsidR="004446D9" w:rsidRPr="00C9160D" w:rsidRDefault="00000000">
          <w:pPr>
            <w:pStyle w:val="TOC2"/>
            <w:tabs>
              <w:tab w:val="right" w:leader="dot" w:pos="9350"/>
            </w:tabs>
            <w:rPr>
              <w:rFonts w:asciiTheme="minorBidi" w:eastAsiaTheme="minorEastAsia" w:hAnsiTheme="minorBidi"/>
              <w:noProof/>
              <w:sz w:val="24"/>
              <w:szCs w:val="24"/>
            </w:rPr>
          </w:pPr>
          <w:hyperlink w:anchor="_Toc173411737" w:history="1">
            <w:r w:rsidR="004446D9" w:rsidRPr="00C9160D">
              <w:rPr>
                <w:rStyle w:val="Hyperlink"/>
                <w:rFonts w:asciiTheme="minorBidi" w:hAnsiTheme="minorBidi"/>
                <w:noProof/>
              </w:rPr>
              <w:t>Project background</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0597988D" w14:textId="0F00A577" w:rsidR="004446D9" w:rsidRPr="00C9160D" w:rsidRDefault="00000000">
          <w:pPr>
            <w:pStyle w:val="TOC2"/>
            <w:tabs>
              <w:tab w:val="right" w:leader="dot" w:pos="9350"/>
            </w:tabs>
            <w:rPr>
              <w:rFonts w:asciiTheme="minorBidi" w:eastAsiaTheme="minorEastAsia" w:hAnsiTheme="minorBidi"/>
              <w:noProof/>
              <w:sz w:val="24"/>
              <w:szCs w:val="24"/>
            </w:rPr>
          </w:pPr>
          <w:hyperlink w:anchor="_Toc173411738" w:history="1">
            <w:r w:rsidR="004446D9" w:rsidRPr="00C9160D">
              <w:rPr>
                <w:rStyle w:val="Hyperlink"/>
                <w:rFonts w:asciiTheme="minorBidi" w:hAnsiTheme="minorBidi"/>
                <w:noProof/>
              </w:rPr>
              <w:t>Problem Statement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23C40668" w14:textId="74749A06" w:rsidR="004446D9" w:rsidRPr="00C9160D" w:rsidRDefault="00000000">
          <w:pPr>
            <w:pStyle w:val="TOC2"/>
            <w:tabs>
              <w:tab w:val="right" w:leader="dot" w:pos="9350"/>
            </w:tabs>
            <w:rPr>
              <w:rFonts w:asciiTheme="minorBidi" w:eastAsiaTheme="minorEastAsia" w:hAnsiTheme="minorBidi"/>
              <w:noProof/>
              <w:sz w:val="24"/>
              <w:szCs w:val="24"/>
            </w:rPr>
          </w:pPr>
          <w:hyperlink w:anchor="_Toc173411739" w:history="1">
            <w:r w:rsidR="004446D9" w:rsidRPr="00C9160D">
              <w:rPr>
                <w:rStyle w:val="Hyperlink"/>
                <w:rFonts w:asciiTheme="minorBidi" w:hAnsiTheme="minorBidi"/>
                <w:noProof/>
              </w:rPr>
              <w:t>Research Objectives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_Toc173411739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32368B90" w14:textId="5F142FAA"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0" w:history="1">
            <w:r w:rsidR="004446D9" w:rsidRPr="00C9160D">
              <w:rPr>
                <w:rStyle w:val="Hyperlink"/>
                <w:rFonts w:asciiTheme="minorBidi" w:hAnsiTheme="minorBidi"/>
                <w:noProof/>
              </w:rPr>
              <w:t>Research Questions/Hypotheses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7194ED99" w14:textId="4743378A"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1" w:history="1">
            <w:r w:rsidR="004446D9" w:rsidRPr="00C9160D">
              <w:rPr>
                <w:rStyle w:val="Hyperlink"/>
                <w:rFonts w:asciiTheme="minorBidi" w:hAnsiTheme="minorBidi"/>
                <w:noProof/>
              </w:rPr>
              <w:t>Significance of the Study</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796C0210" w14:textId="27EC180F"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2" w:history="1">
            <w:r w:rsidR="004446D9" w:rsidRPr="00C9160D">
              <w:rPr>
                <w:rStyle w:val="Hyperlink"/>
                <w:rFonts w:asciiTheme="minorBidi" w:hAnsiTheme="minorBidi"/>
                <w:noProof/>
              </w:rPr>
              <w:t>Scope and Limitations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3F9806D7" w14:textId="794D07CD"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3" w:history="1">
            <w:r w:rsidR="004446D9" w:rsidRPr="00C9160D">
              <w:rPr>
                <w:rStyle w:val="Hyperlink"/>
                <w:rFonts w:asciiTheme="minorBidi" w:hAnsiTheme="minorBidi"/>
                <w:noProof/>
              </w:rPr>
              <w:t>Thesis Structure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464B36A7" w14:textId="46CAC8A8"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4" w:history="1">
            <w:r w:rsidR="004446D9" w:rsidRPr="00C9160D">
              <w:rPr>
                <w:rStyle w:val="Hyperlink"/>
                <w:rFonts w:asciiTheme="minorBidi" w:hAnsiTheme="minorBidi"/>
                <w:noProof/>
              </w:rPr>
              <w:t>Literature Review</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4E7C889F" w14:textId="570F408F"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5" w:history="1">
            <w:r w:rsidR="004446D9" w:rsidRPr="00C9160D">
              <w:rPr>
                <w:rStyle w:val="Hyperlink"/>
                <w:rFonts w:asciiTheme="minorBidi" w:hAnsiTheme="minorBidi"/>
                <w:noProof/>
              </w:rPr>
              <w:t>Introduction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1A922171" w14:textId="7D2D6057"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6" w:history="1">
            <w:r w:rsidR="004446D9" w:rsidRPr="00C9160D">
              <w:rPr>
                <w:rStyle w:val="Hyperlink"/>
                <w:rFonts w:asciiTheme="minorBidi" w:hAnsiTheme="minorBidi"/>
                <w:noProof/>
              </w:rPr>
              <w:t>Overview of Grasp Planning</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7319B22E" w14:textId="68BA792C"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7" w:history="1">
            <w:r w:rsidR="004446D9" w:rsidRPr="00C9160D">
              <w:rPr>
                <w:rStyle w:val="Hyperlink"/>
                <w:rFonts w:asciiTheme="minorBidi" w:hAnsiTheme="minorBidi"/>
                <w:noProof/>
              </w:rPr>
              <w:t>Overview of Motion Planning</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3BD58F83" w14:textId="16B1C756"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8" w:history="1">
            <w:r w:rsidR="004446D9" w:rsidRPr="00C9160D">
              <w:rPr>
                <w:rStyle w:val="Hyperlink"/>
                <w:rFonts w:asciiTheme="minorBidi" w:hAnsiTheme="minorBidi"/>
                <w:noProof/>
              </w:rPr>
              <w:t>Integrated Grasp and Motion Planning</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0AEF77B9" w14:textId="36F28835" w:rsidR="004446D9" w:rsidRPr="00C9160D" w:rsidRDefault="00000000">
          <w:pPr>
            <w:pStyle w:val="TOC2"/>
            <w:tabs>
              <w:tab w:val="right" w:leader="dot" w:pos="9350"/>
            </w:tabs>
            <w:rPr>
              <w:rFonts w:asciiTheme="minorBidi" w:eastAsiaTheme="minorEastAsia" w:hAnsiTheme="minorBidi"/>
              <w:noProof/>
              <w:sz w:val="24"/>
              <w:szCs w:val="24"/>
            </w:rPr>
          </w:pPr>
          <w:hyperlink w:anchor="_Toc173411749" w:history="1">
            <w:r w:rsidR="004446D9" w:rsidRPr="00C9160D">
              <w:rPr>
                <w:rStyle w:val="Hyperlink"/>
                <w:rFonts w:asciiTheme="minorBidi" w:hAnsiTheme="minorBidi"/>
                <w:noProof/>
              </w:rPr>
              <w:t>Existing Methods and Approaches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_Toc173411749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1FD0B399" w14:textId="582F0EF6"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0" w:history="1">
            <w:r w:rsidR="004446D9" w:rsidRPr="00C9160D">
              <w:rPr>
                <w:rStyle w:val="Hyperlink"/>
                <w:rFonts w:asciiTheme="minorBidi" w:hAnsiTheme="minorBidi"/>
                <w:noProof/>
              </w:rPr>
              <w:t>Gaps in the Literature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2486C1AF" w14:textId="3E839CB4"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1" w:history="1">
            <w:r w:rsidR="004446D9" w:rsidRPr="00C9160D">
              <w:rPr>
                <w:rStyle w:val="Hyperlink"/>
                <w:rFonts w:asciiTheme="minorBidi" w:hAnsiTheme="minorBidi"/>
                <w:noProof/>
              </w:rPr>
              <w:t>Summary</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4</w:t>
            </w:r>
            <w:r w:rsidR="004446D9" w:rsidRPr="00C9160D">
              <w:rPr>
                <w:rFonts w:asciiTheme="minorBidi" w:hAnsiTheme="minorBidi"/>
                <w:noProof/>
                <w:webHidden/>
              </w:rPr>
              <w:fldChar w:fldCharType="end"/>
            </w:r>
          </w:hyperlink>
        </w:p>
        <w:p w14:paraId="60C12CE4" w14:textId="095A9D2A" w:rsidR="004446D9" w:rsidRPr="00C9160D" w:rsidRDefault="00000000">
          <w:pPr>
            <w:pStyle w:val="TOC1"/>
            <w:tabs>
              <w:tab w:val="right" w:leader="dot" w:pos="9350"/>
            </w:tabs>
            <w:rPr>
              <w:rFonts w:asciiTheme="minorBidi" w:eastAsiaTheme="minorEastAsia" w:hAnsiTheme="minorBidi"/>
              <w:noProof/>
              <w:sz w:val="24"/>
              <w:szCs w:val="24"/>
            </w:rPr>
          </w:pPr>
          <w:hyperlink w:anchor="_Toc173411752" w:history="1">
            <w:r w:rsidR="004446D9" w:rsidRPr="00C9160D">
              <w:rPr>
                <w:rStyle w:val="Hyperlink"/>
                <w:rFonts w:asciiTheme="minorBidi" w:hAnsiTheme="minorBidi"/>
                <w:noProof/>
              </w:rPr>
              <w:t>Methodology</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6DE40A41" w14:textId="18BBEA5D"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3" w:history="1">
            <w:r w:rsidR="004446D9" w:rsidRPr="00C9160D">
              <w:rPr>
                <w:rStyle w:val="Hyperlink"/>
                <w:rFonts w:asciiTheme="minorBidi" w:hAnsiTheme="minorBidi"/>
                <w:noProof/>
              </w:rPr>
              <w:t>1. Introduction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606A613D" w14:textId="2E07D253"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4" w:history="1">
            <w:r w:rsidR="004446D9" w:rsidRPr="00C9160D">
              <w:rPr>
                <w:rStyle w:val="Hyperlink"/>
                <w:rFonts w:asciiTheme="minorBidi" w:hAnsiTheme="minorBidi"/>
                <w:noProof/>
              </w:rPr>
              <w:t>Research Design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6C21444A" w14:textId="659017FD"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5" w:history="1">
            <w:r w:rsidR="004446D9" w:rsidRPr="00C9160D">
              <w:rPr>
                <w:rStyle w:val="Hyperlink"/>
                <w:rFonts w:asciiTheme="minorBidi" w:hAnsiTheme="minorBidi"/>
                <w:noProof/>
              </w:rPr>
              <w:t>2. Experimental Setup</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5345B0A2" w14:textId="09D1E976" w:rsidR="004446D9" w:rsidRPr="00C9160D" w:rsidRDefault="00000000">
          <w:pPr>
            <w:pStyle w:val="TOC3"/>
            <w:tabs>
              <w:tab w:val="right" w:leader="dot" w:pos="9350"/>
            </w:tabs>
            <w:rPr>
              <w:rFonts w:asciiTheme="minorBidi" w:eastAsiaTheme="minorEastAsia" w:hAnsiTheme="minorBidi"/>
              <w:noProof/>
              <w:sz w:val="24"/>
              <w:szCs w:val="24"/>
            </w:rPr>
          </w:pPr>
          <w:hyperlink w:anchor="_Toc173411756" w:history="1">
            <w:r w:rsidR="004446D9" w:rsidRPr="00C9160D">
              <w:rPr>
                <w:rStyle w:val="Hyperlink"/>
                <w:rFonts w:asciiTheme="minorBidi" w:hAnsiTheme="minorBidi"/>
                <w:noProof/>
              </w:rPr>
              <w:t>2.1. Simulation Environment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33962A78" w14:textId="5D84BB0D" w:rsidR="004446D9" w:rsidRPr="00C9160D" w:rsidRDefault="00000000">
          <w:pPr>
            <w:pStyle w:val="TOC3"/>
            <w:tabs>
              <w:tab w:val="right" w:leader="dot" w:pos="9350"/>
            </w:tabs>
            <w:rPr>
              <w:rFonts w:asciiTheme="minorBidi" w:eastAsiaTheme="minorEastAsia" w:hAnsiTheme="minorBidi"/>
              <w:noProof/>
              <w:sz w:val="24"/>
              <w:szCs w:val="24"/>
            </w:rPr>
          </w:pPr>
          <w:hyperlink w:anchor="_Toc173411757" w:history="1">
            <w:r w:rsidR="004446D9" w:rsidRPr="00C9160D">
              <w:rPr>
                <w:rStyle w:val="Hyperlink"/>
                <w:rFonts w:asciiTheme="minorBidi" w:hAnsiTheme="minorBidi"/>
                <w:noProof/>
              </w:rPr>
              <w:t>2.2. Robot and Environment Configuration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22E7FB7D" w14:textId="55EB0043"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8" w:history="1">
            <w:r w:rsidR="004446D9" w:rsidRPr="00C9160D">
              <w:rPr>
                <w:rStyle w:val="Hyperlink"/>
                <w:rFonts w:asciiTheme="minorBidi" w:hAnsiTheme="minorBidi"/>
                <w:noProof/>
              </w:rPr>
              <w:t>3. Algorithms Implementation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38A79F3C" w14:textId="37A89284" w:rsidR="004446D9" w:rsidRPr="00C9160D" w:rsidRDefault="00000000">
          <w:pPr>
            <w:pStyle w:val="TOC2"/>
            <w:tabs>
              <w:tab w:val="right" w:leader="dot" w:pos="9350"/>
            </w:tabs>
            <w:rPr>
              <w:rFonts w:asciiTheme="minorBidi" w:eastAsiaTheme="minorEastAsia" w:hAnsiTheme="minorBidi"/>
              <w:noProof/>
              <w:sz w:val="24"/>
              <w:szCs w:val="24"/>
            </w:rPr>
          </w:pPr>
          <w:hyperlink w:anchor="_Toc173411759" w:history="1">
            <w:r w:rsidR="004446D9" w:rsidRPr="00C9160D">
              <w:rPr>
                <w:rStyle w:val="Hyperlink"/>
                <w:rFonts w:asciiTheme="minorBidi" w:hAnsiTheme="minorBidi"/>
                <w:noProof/>
              </w:rPr>
              <w:t>3.1. Description of Algorithms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_Toc173411759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11949CD0" w14:textId="25D826C8" w:rsidR="004446D9" w:rsidRPr="00C9160D" w:rsidRDefault="00000000">
          <w:pPr>
            <w:pStyle w:val="TOC3"/>
            <w:tabs>
              <w:tab w:val="right" w:leader="dot" w:pos="9350"/>
            </w:tabs>
            <w:rPr>
              <w:rFonts w:asciiTheme="minorBidi" w:eastAsiaTheme="minorEastAsia" w:hAnsiTheme="minorBidi"/>
              <w:noProof/>
              <w:sz w:val="24"/>
              <w:szCs w:val="24"/>
            </w:rPr>
          </w:pPr>
          <w:hyperlink w:anchor="_Toc173411760" w:history="1">
            <w:r w:rsidR="004446D9" w:rsidRPr="00C9160D">
              <w:rPr>
                <w:rStyle w:val="Hyperlink"/>
                <w:rFonts w:asciiTheme="minorBidi" w:hAnsiTheme="minorBidi"/>
                <w:noProof/>
              </w:rPr>
              <w:t>RRT*: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5</w:t>
            </w:r>
            <w:r w:rsidR="004446D9" w:rsidRPr="00C9160D">
              <w:rPr>
                <w:rFonts w:asciiTheme="minorBidi" w:hAnsiTheme="minorBidi"/>
                <w:noProof/>
                <w:webHidden/>
              </w:rPr>
              <w:fldChar w:fldCharType="end"/>
            </w:r>
          </w:hyperlink>
        </w:p>
        <w:p w14:paraId="0D508D24" w14:textId="3F07C943"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1" w:history="1">
            <w:r w:rsidR="004446D9" w:rsidRPr="00C9160D">
              <w:rPr>
                <w:rStyle w:val="Hyperlink"/>
                <w:rFonts w:asciiTheme="minorBidi" w:hAnsiTheme="minorBidi"/>
                <w:noProof/>
              </w:rPr>
              <w:t>3.2. Integration with the Robot</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6</w:t>
            </w:r>
            <w:r w:rsidR="004446D9" w:rsidRPr="00C9160D">
              <w:rPr>
                <w:rFonts w:asciiTheme="minorBidi" w:hAnsiTheme="minorBidi"/>
                <w:noProof/>
                <w:webHidden/>
              </w:rPr>
              <w:fldChar w:fldCharType="end"/>
            </w:r>
          </w:hyperlink>
        </w:p>
        <w:p w14:paraId="66434CAE" w14:textId="0D0500B7"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2" w:history="1">
            <w:r w:rsidR="004446D9" w:rsidRPr="00C9160D">
              <w:rPr>
                <w:rStyle w:val="Hyperlink"/>
                <w:rFonts w:asciiTheme="minorBidi" w:hAnsiTheme="minorBidi"/>
                <w:noProof/>
              </w:rPr>
              <w:t>4. Evaluation Metrics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6</w:t>
            </w:r>
            <w:r w:rsidR="004446D9" w:rsidRPr="00C9160D">
              <w:rPr>
                <w:rFonts w:asciiTheme="minorBidi" w:hAnsiTheme="minorBidi"/>
                <w:noProof/>
                <w:webHidden/>
              </w:rPr>
              <w:fldChar w:fldCharType="end"/>
            </w:r>
          </w:hyperlink>
        </w:p>
        <w:p w14:paraId="3EE1AEAA" w14:textId="6A7173C8"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3" w:history="1">
            <w:r w:rsidR="004446D9" w:rsidRPr="00C9160D">
              <w:rPr>
                <w:rStyle w:val="Hyperlink"/>
                <w:rFonts w:asciiTheme="minorBidi" w:hAnsiTheme="minorBidi"/>
                <w:noProof/>
              </w:rPr>
              <w:t>4.1. Path Length</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6</w:t>
            </w:r>
            <w:r w:rsidR="004446D9" w:rsidRPr="00C9160D">
              <w:rPr>
                <w:rFonts w:asciiTheme="minorBidi" w:hAnsiTheme="minorBidi"/>
                <w:noProof/>
                <w:webHidden/>
              </w:rPr>
              <w:fldChar w:fldCharType="end"/>
            </w:r>
          </w:hyperlink>
        </w:p>
        <w:p w14:paraId="72F68878" w14:textId="51FD284A"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4" w:history="1">
            <w:r w:rsidR="004446D9" w:rsidRPr="00C9160D">
              <w:rPr>
                <w:rStyle w:val="Hyperlink"/>
                <w:rFonts w:asciiTheme="minorBidi" w:hAnsiTheme="minorBidi"/>
                <w:noProof/>
              </w:rPr>
              <w:t>4.2. Planning Time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76DE6631" w14:textId="6C518268"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5" w:history="1">
            <w:r w:rsidR="004446D9" w:rsidRPr="00C9160D">
              <w:rPr>
                <w:rStyle w:val="Hyperlink"/>
                <w:rFonts w:asciiTheme="minorBidi" w:hAnsiTheme="minorBidi"/>
                <w:noProof/>
              </w:rPr>
              <w:t>4.3. Success Rate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4D0356B8" w14:textId="1C4E7CD3" w:rsidR="004446D9" w:rsidRPr="00C9160D" w:rsidRDefault="00000000">
          <w:pPr>
            <w:pStyle w:val="TOC1"/>
            <w:tabs>
              <w:tab w:val="right" w:leader="dot" w:pos="9350"/>
            </w:tabs>
            <w:rPr>
              <w:rFonts w:asciiTheme="minorBidi" w:eastAsiaTheme="minorEastAsia" w:hAnsiTheme="minorBidi"/>
              <w:noProof/>
              <w:sz w:val="24"/>
              <w:szCs w:val="24"/>
            </w:rPr>
          </w:pPr>
          <w:hyperlink w:anchor="_Toc173411766" w:history="1">
            <w:r w:rsidR="004446D9" w:rsidRPr="00C9160D">
              <w:rPr>
                <w:rStyle w:val="Hyperlink"/>
                <w:rFonts w:asciiTheme="minorBidi" w:hAnsiTheme="minorBidi"/>
                <w:noProof/>
              </w:rPr>
              <w:t>5. Experimental Procedure</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1422A07F" w14:textId="05418994"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7" w:history="1">
            <w:r w:rsidR="004446D9" w:rsidRPr="00C9160D">
              <w:rPr>
                <w:rStyle w:val="Hyperlink"/>
                <w:rFonts w:asciiTheme="minorBidi" w:hAnsiTheme="minorBidi"/>
                <w:noProof/>
              </w:rPr>
              <w:t>5.1. Repeated Trials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0F73DED6" w14:textId="309BC36B"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8" w:history="1">
            <w:r w:rsidR="004446D9" w:rsidRPr="00C9160D">
              <w:rPr>
                <w:rStyle w:val="Hyperlink"/>
                <w:rFonts w:asciiTheme="minorBidi" w:hAnsiTheme="minorBidi"/>
                <w:noProof/>
              </w:rPr>
              <w:t>5.2. Varying Conditions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6B388225" w14:textId="44416705" w:rsidR="004446D9" w:rsidRPr="00C9160D" w:rsidRDefault="00000000">
          <w:pPr>
            <w:pStyle w:val="TOC2"/>
            <w:tabs>
              <w:tab w:val="right" w:leader="dot" w:pos="9350"/>
            </w:tabs>
            <w:rPr>
              <w:rFonts w:asciiTheme="minorBidi" w:eastAsiaTheme="minorEastAsia" w:hAnsiTheme="minorBidi"/>
              <w:noProof/>
              <w:sz w:val="24"/>
              <w:szCs w:val="24"/>
            </w:rPr>
          </w:pPr>
          <w:hyperlink w:anchor="_Toc173411769" w:history="1">
            <w:r w:rsidR="004446D9" w:rsidRPr="00C9160D">
              <w:rPr>
                <w:rStyle w:val="Hyperlink"/>
                <w:rFonts w:asciiTheme="minorBidi" w:hAnsiTheme="minorBidi"/>
                <w:noProof/>
              </w:rPr>
              <w:t>5.3. Data Collection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_Toc173411769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71E5AD70" w14:textId="6B3444F9"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0" w:history="1">
            <w:r w:rsidR="004446D9" w:rsidRPr="00C9160D">
              <w:rPr>
                <w:rStyle w:val="Hyperlink"/>
                <w:rFonts w:asciiTheme="minorBidi" w:hAnsiTheme="minorBidi"/>
                <w:noProof/>
              </w:rPr>
              <w:t>6. Data Analysis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_Toc173411770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133BA663" w14:textId="65F97666" w:rsidR="004446D9" w:rsidRPr="00C9160D" w:rsidRDefault="00000000">
          <w:pPr>
            <w:pStyle w:val="TOC2"/>
            <w:tabs>
              <w:tab w:val="right" w:leader="dot" w:pos="9350"/>
            </w:tabs>
            <w:rPr>
              <w:rFonts w:asciiTheme="minorBidi" w:eastAsiaTheme="minorEastAsia" w:hAnsiTheme="minorBidi"/>
              <w:noProof/>
              <w:sz w:val="24"/>
              <w:szCs w:val="24"/>
            </w:rPr>
          </w:pPr>
          <w:hyperlink w:anchor="_Toc173411771" w:history="1">
            <w:r w:rsidR="004446D9" w:rsidRPr="00C9160D">
              <w:rPr>
                <w:rStyle w:val="Hyperlink"/>
                <w:rFonts w:asciiTheme="minorBidi" w:hAnsiTheme="minorBidi"/>
                <w:noProof/>
              </w:rPr>
              <w:t>6.1. Statistical Analysis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_Toc173411771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7</w:t>
            </w:r>
            <w:r w:rsidR="004446D9" w:rsidRPr="00C9160D">
              <w:rPr>
                <w:rFonts w:asciiTheme="minorBidi" w:hAnsiTheme="minorBidi"/>
                <w:noProof/>
                <w:webHidden/>
              </w:rPr>
              <w:fldChar w:fldCharType="end"/>
            </w:r>
          </w:hyperlink>
        </w:p>
        <w:p w14:paraId="726AF1D0" w14:textId="39B4107E" w:rsidR="004446D9" w:rsidRPr="00C9160D" w:rsidRDefault="00000000">
          <w:pPr>
            <w:pStyle w:val="TOC2"/>
            <w:tabs>
              <w:tab w:val="right" w:leader="dot" w:pos="9350"/>
            </w:tabs>
            <w:rPr>
              <w:rFonts w:asciiTheme="minorBidi" w:eastAsiaTheme="minorEastAsia" w:hAnsiTheme="minorBidi"/>
              <w:noProof/>
              <w:sz w:val="24"/>
              <w:szCs w:val="24"/>
            </w:rPr>
          </w:pPr>
          <w:hyperlink w:anchor="_Toc173411772" w:history="1">
            <w:r w:rsidR="004446D9" w:rsidRPr="00C9160D">
              <w:rPr>
                <w:rStyle w:val="Hyperlink"/>
                <w:rFonts w:asciiTheme="minorBidi" w:hAnsiTheme="minorBidi"/>
                <w:noProof/>
              </w:rPr>
              <w:t>6.2. Visualization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_Toc173411772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0BCBAE34" w14:textId="3178E927" w:rsidR="004446D9" w:rsidRPr="00C9160D" w:rsidRDefault="00000000">
          <w:pPr>
            <w:pStyle w:val="TOC2"/>
            <w:tabs>
              <w:tab w:val="right" w:leader="dot" w:pos="9350"/>
            </w:tabs>
            <w:rPr>
              <w:rFonts w:asciiTheme="minorBidi" w:eastAsiaTheme="minorEastAsia" w:hAnsiTheme="minorBidi"/>
              <w:noProof/>
              <w:sz w:val="24"/>
              <w:szCs w:val="24"/>
            </w:rPr>
          </w:pPr>
          <w:hyperlink w:anchor="_Toc173411773" w:history="1">
            <w:r w:rsidR="004446D9" w:rsidRPr="00C9160D">
              <w:rPr>
                <w:rStyle w:val="Hyperlink"/>
                <w:rFonts w:asciiTheme="minorBidi" w:hAnsiTheme="minorBidi"/>
                <w:noProof/>
              </w:rPr>
              <w:t>7. Summary</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_Toc173411773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1FE6BB43" w14:textId="0E24F377"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4" w:history="1">
            <w:r w:rsidR="004446D9" w:rsidRPr="00C9160D">
              <w:rPr>
                <w:rStyle w:val="Hyperlink"/>
                <w:rFonts w:asciiTheme="minorBidi" w:hAnsiTheme="minorBidi"/>
                <w:noProof/>
              </w:rPr>
              <w:t>11. Integrated Grasp and Motion Planning Approach</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_Toc173411774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71AABFEB" w14:textId="44AB5219"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5" w:history="1">
            <w:r w:rsidR="004446D9" w:rsidRPr="00C9160D">
              <w:rPr>
                <w:rStyle w:val="Hyperlink"/>
                <w:rFonts w:asciiTheme="minorBidi" w:hAnsiTheme="minorBidi"/>
                <w:noProof/>
              </w:rPr>
              <w:t>13. Discussion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_Toc173411775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3E919E9F" w14:textId="3C41A2D4"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6" w:history="1">
            <w:r w:rsidR="004446D9" w:rsidRPr="00C9160D">
              <w:rPr>
                <w:rStyle w:val="Hyperlink"/>
                <w:rFonts w:asciiTheme="minorBidi" w:hAnsiTheme="minorBidi"/>
                <w:noProof/>
              </w:rPr>
              <w:t>14. Conclusion</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_Toc173411776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8</w:t>
            </w:r>
            <w:r w:rsidR="004446D9" w:rsidRPr="00C9160D">
              <w:rPr>
                <w:rFonts w:asciiTheme="minorBidi" w:hAnsiTheme="minorBidi"/>
                <w:noProof/>
                <w:webHidden/>
              </w:rPr>
              <w:fldChar w:fldCharType="end"/>
            </w:r>
          </w:hyperlink>
        </w:p>
        <w:p w14:paraId="737F042A" w14:textId="2E92B4D1"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7" w:history="1">
            <w:r w:rsidR="004446D9" w:rsidRPr="00C9160D">
              <w:rPr>
                <w:rStyle w:val="Hyperlink"/>
                <w:rFonts w:asciiTheme="minorBidi" w:hAnsiTheme="minorBidi"/>
                <w:noProof/>
              </w:rPr>
              <w:t>15. References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_Toc173411777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9</w:t>
            </w:r>
            <w:r w:rsidR="004446D9" w:rsidRPr="00C9160D">
              <w:rPr>
                <w:rFonts w:asciiTheme="minorBidi" w:hAnsiTheme="minorBidi"/>
                <w:noProof/>
                <w:webHidden/>
              </w:rPr>
              <w:fldChar w:fldCharType="end"/>
            </w:r>
          </w:hyperlink>
        </w:p>
        <w:p w14:paraId="6ACFA742" w14:textId="71847DB6" w:rsidR="004446D9" w:rsidRPr="00C9160D" w:rsidRDefault="00000000">
          <w:pPr>
            <w:pStyle w:val="TOC1"/>
            <w:tabs>
              <w:tab w:val="right" w:leader="dot" w:pos="9350"/>
            </w:tabs>
            <w:rPr>
              <w:rFonts w:asciiTheme="minorBidi" w:eastAsiaTheme="minorEastAsia" w:hAnsiTheme="minorBidi"/>
              <w:noProof/>
              <w:sz w:val="24"/>
              <w:szCs w:val="24"/>
            </w:rPr>
          </w:pPr>
          <w:hyperlink w:anchor="_Toc173411778" w:history="1">
            <w:r w:rsidR="004446D9" w:rsidRPr="00C9160D">
              <w:rPr>
                <w:rStyle w:val="Hyperlink"/>
                <w:rFonts w:asciiTheme="minorBidi" w:hAnsiTheme="minorBidi"/>
                <w:noProof/>
              </w:rPr>
              <w:t>16. Appendices</w:t>
            </w:r>
            <w:r w:rsidR="004446D9" w:rsidRPr="00C9160D">
              <w:rPr>
                <w:rFonts w:asciiTheme="minorBidi" w:hAnsiTheme="minorBidi"/>
                <w:noProof/>
                <w:webHidden/>
              </w:rPr>
              <w:tab/>
            </w:r>
            <w:r w:rsidR="004446D9" w:rsidRPr="00C9160D">
              <w:rPr>
                <w:rFonts w:asciiTheme="minorBidi" w:hAnsiTheme="minorBidi"/>
                <w:noProof/>
                <w:webHidden/>
              </w:rPr>
              <w:fldChar w:fldCharType="begin"/>
            </w:r>
            <w:r w:rsidR="004446D9" w:rsidRPr="00C9160D">
              <w:rPr>
                <w:rFonts w:asciiTheme="minorBidi" w:hAnsiTheme="minorBidi"/>
                <w:noProof/>
                <w:webHidden/>
              </w:rPr>
              <w:instrText xml:space="preserve"> PAGEREF _Toc173411778 \h </w:instrText>
            </w:r>
            <w:r w:rsidR="004446D9" w:rsidRPr="00C9160D">
              <w:rPr>
                <w:rFonts w:asciiTheme="minorBidi" w:hAnsiTheme="minorBidi"/>
                <w:noProof/>
                <w:webHidden/>
              </w:rPr>
            </w:r>
            <w:r w:rsidR="004446D9" w:rsidRPr="00C9160D">
              <w:rPr>
                <w:rFonts w:asciiTheme="minorBidi" w:hAnsiTheme="minorBidi"/>
                <w:noProof/>
                <w:webHidden/>
              </w:rPr>
              <w:fldChar w:fldCharType="separate"/>
            </w:r>
            <w:r w:rsidR="004446D9" w:rsidRPr="00C9160D">
              <w:rPr>
                <w:rFonts w:asciiTheme="minorBidi" w:hAnsiTheme="minorBidi"/>
                <w:noProof/>
                <w:webHidden/>
              </w:rPr>
              <w:t>9</w:t>
            </w:r>
            <w:r w:rsidR="004446D9" w:rsidRPr="00C9160D">
              <w:rPr>
                <w:rFonts w:asciiTheme="minorBidi" w:hAnsiTheme="minorBidi"/>
                <w:noProof/>
                <w:webHidden/>
              </w:rPr>
              <w:fldChar w:fldCharType="end"/>
            </w:r>
          </w:hyperlink>
        </w:p>
        <w:p w14:paraId="4AE7021B" w14:textId="3B506D50" w:rsidR="002741FC" w:rsidRPr="00C9160D" w:rsidRDefault="002741FC">
          <w:pPr>
            <w:rPr>
              <w:rFonts w:asciiTheme="minorBidi" w:hAnsiTheme="minorBidi"/>
            </w:rPr>
          </w:pPr>
          <w:r w:rsidRPr="00C9160D">
            <w:rPr>
              <w:rFonts w:asciiTheme="minorBidi" w:hAnsiTheme="minorBidi"/>
              <w:b/>
              <w:bCs/>
              <w:noProof/>
            </w:rPr>
            <w:fldChar w:fldCharType="end"/>
          </w:r>
        </w:p>
      </w:sdtContent>
    </w:sdt>
    <w:p w14:paraId="25282B4D" w14:textId="77777777" w:rsidR="002741FC" w:rsidRPr="00C9160D" w:rsidRDefault="002741FC" w:rsidP="002741FC">
      <w:pPr>
        <w:rPr>
          <w:rFonts w:asciiTheme="minorBidi" w:hAnsiTheme="minorBidi"/>
        </w:rPr>
      </w:pPr>
    </w:p>
    <w:p w14:paraId="6E448A18" w14:textId="1804499E" w:rsidR="008F5334" w:rsidRPr="00C9160D" w:rsidRDefault="008F5334" w:rsidP="008F5334">
      <w:pPr>
        <w:pStyle w:val="Heading1"/>
        <w:rPr>
          <w:rFonts w:asciiTheme="minorBidi" w:hAnsiTheme="minorBidi" w:cstheme="minorBidi"/>
        </w:rPr>
      </w:pPr>
      <w:bookmarkStart w:id="3" w:name="_Toc173411733"/>
      <w:r w:rsidRPr="00C9160D">
        <w:rPr>
          <w:rFonts w:asciiTheme="minorBidi" w:hAnsiTheme="minorBidi" w:cstheme="minorBidi"/>
        </w:rPr>
        <w:t>List of Figures</w:t>
      </w:r>
      <w:bookmarkEnd w:id="3"/>
    </w:p>
    <w:p w14:paraId="5DCFE70A" w14:textId="75EAECB9" w:rsidR="008F5334" w:rsidRPr="00C9160D" w:rsidRDefault="008F5334" w:rsidP="008F5334">
      <w:pPr>
        <w:pStyle w:val="Heading1"/>
        <w:rPr>
          <w:rFonts w:asciiTheme="minorBidi" w:hAnsiTheme="minorBidi" w:cstheme="minorBidi"/>
        </w:rPr>
      </w:pPr>
      <w:bookmarkStart w:id="4" w:name="_Toc173411734"/>
      <w:r w:rsidRPr="00C9160D">
        <w:rPr>
          <w:rFonts w:asciiTheme="minorBidi" w:hAnsiTheme="minorBidi" w:cstheme="minorBidi"/>
        </w:rPr>
        <w:t>List of Tables</w:t>
      </w:r>
      <w:bookmarkEnd w:id="4"/>
    </w:p>
    <w:p w14:paraId="71C2F42B" w14:textId="49FCA039" w:rsidR="008F5334" w:rsidRPr="00C9160D" w:rsidRDefault="008F5334" w:rsidP="008F5334">
      <w:pPr>
        <w:pStyle w:val="Heading1"/>
        <w:rPr>
          <w:rFonts w:asciiTheme="minorBidi" w:hAnsiTheme="minorBidi" w:cstheme="minorBidi"/>
        </w:rPr>
      </w:pPr>
      <w:bookmarkStart w:id="5" w:name="_Toc173411735"/>
      <w:r w:rsidRPr="00C9160D">
        <w:rPr>
          <w:rFonts w:asciiTheme="minorBidi" w:hAnsiTheme="minorBidi" w:cstheme="minorBidi"/>
        </w:rPr>
        <w:t>List of Abbreviations</w:t>
      </w:r>
      <w:bookmarkEnd w:id="5"/>
    </w:p>
    <w:p w14:paraId="5E0CDFB1" w14:textId="50CE8A15" w:rsidR="00C91519" w:rsidRPr="00C9160D" w:rsidRDefault="00C91519" w:rsidP="00CE2FA0">
      <w:pPr>
        <w:pStyle w:val="Heading1"/>
        <w:rPr>
          <w:rFonts w:asciiTheme="minorBidi" w:hAnsiTheme="minorBidi" w:cstheme="minorBidi"/>
        </w:rPr>
      </w:pPr>
      <w:bookmarkStart w:id="6" w:name="_Toc173411736"/>
      <w:r w:rsidRPr="00C9160D">
        <w:rPr>
          <w:rFonts w:asciiTheme="minorBidi" w:hAnsiTheme="minorBidi" w:cstheme="minorBidi"/>
        </w:rPr>
        <w:t>Introduction</w:t>
      </w:r>
      <w:bookmarkEnd w:id="6"/>
    </w:p>
    <w:p w14:paraId="33522D3F" w14:textId="77777777" w:rsidR="005A3334" w:rsidRPr="00C9160D" w:rsidRDefault="005A3334" w:rsidP="00630A61">
      <w:pPr>
        <w:rPr>
          <w:rFonts w:asciiTheme="minorBidi" w:hAnsiTheme="minorBidi"/>
        </w:rPr>
      </w:pPr>
    </w:p>
    <w:p w14:paraId="18327F8F" w14:textId="6A27DA83" w:rsidR="00C91519" w:rsidRPr="00C9160D" w:rsidRDefault="00C91519" w:rsidP="008F5334">
      <w:pPr>
        <w:pStyle w:val="Heading2"/>
        <w:rPr>
          <w:rFonts w:asciiTheme="minorBidi" w:hAnsiTheme="minorBidi" w:cstheme="minorBidi"/>
        </w:rPr>
      </w:pPr>
      <w:bookmarkStart w:id="7" w:name="_Toc173411737"/>
      <w:r w:rsidRPr="00C9160D">
        <w:rPr>
          <w:rFonts w:asciiTheme="minorBidi" w:hAnsiTheme="minorBidi" w:cstheme="minorBidi"/>
        </w:rPr>
        <w:lastRenderedPageBreak/>
        <w:t>Project background</w:t>
      </w:r>
      <w:bookmarkEnd w:id="7"/>
    </w:p>
    <w:p w14:paraId="3759193E" w14:textId="088E8932" w:rsidR="00C91519" w:rsidRPr="00C9160D" w:rsidRDefault="00C91519" w:rsidP="008F5334">
      <w:pPr>
        <w:pStyle w:val="Heading2"/>
        <w:rPr>
          <w:rFonts w:asciiTheme="minorBidi" w:hAnsiTheme="minorBidi" w:cstheme="minorBidi"/>
        </w:rPr>
      </w:pPr>
      <w:bookmarkStart w:id="8" w:name="_Toc173411738"/>
      <w:r w:rsidRPr="00C9160D">
        <w:rPr>
          <w:rFonts w:asciiTheme="minorBidi" w:hAnsiTheme="minorBidi" w:cstheme="minorBidi"/>
        </w:rPr>
        <w:t>Problem Statement</w:t>
      </w:r>
      <w:bookmarkEnd w:id="8"/>
    </w:p>
    <w:p w14:paraId="1D848416" w14:textId="3388A7A6" w:rsidR="00C91519" w:rsidRPr="00C9160D" w:rsidRDefault="00C91519" w:rsidP="008F5334">
      <w:pPr>
        <w:pStyle w:val="Heading2"/>
        <w:rPr>
          <w:rFonts w:asciiTheme="minorBidi" w:hAnsiTheme="minorBidi" w:cstheme="minorBidi"/>
        </w:rPr>
      </w:pPr>
      <w:bookmarkStart w:id="9" w:name="_Toc173411739"/>
      <w:r w:rsidRPr="00C9160D">
        <w:rPr>
          <w:rFonts w:asciiTheme="minorBidi" w:hAnsiTheme="minorBidi" w:cstheme="minorBidi"/>
        </w:rPr>
        <w:t>Research Objectives</w:t>
      </w:r>
      <w:bookmarkEnd w:id="9"/>
    </w:p>
    <w:p w14:paraId="0327378F" w14:textId="15DEFC00" w:rsidR="00C91519" w:rsidRPr="00C9160D" w:rsidRDefault="00C91519" w:rsidP="008F5334">
      <w:pPr>
        <w:pStyle w:val="Heading2"/>
        <w:rPr>
          <w:rFonts w:asciiTheme="minorBidi" w:hAnsiTheme="minorBidi" w:cstheme="minorBidi"/>
        </w:rPr>
      </w:pPr>
      <w:bookmarkStart w:id="10" w:name="_Toc173411740"/>
      <w:r w:rsidRPr="00C9160D">
        <w:rPr>
          <w:rFonts w:asciiTheme="minorBidi" w:hAnsiTheme="minorBidi" w:cstheme="minorBidi"/>
        </w:rPr>
        <w:t>Research Questions/Hypotheses</w:t>
      </w:r>
      <w:bookmarkEnd w:id="10"/>
    </w:p>
    <w:p w14:paraId="201ACC41" w14:textId="05ADCEAC" w:rsidR="00C91519" w:rsidRPr="00C9160D" w:rsidRDefault="00C91519" w:rsidP="008F5334">
      <w:pPr>
        <w:pStyle w:val="Heading2"/>
        <w:rPr>
          <w:rFonts w:asciiTheme="minorBidi" w:hAnsiTheme="minorBidi" w:cstheme="minorBidi"/>
        </w:rPr>
      </w:pPr>
      <w:bookmarkStart w:id="11" w:name="_Toc173411741"/>
      <w:r w:rsidRPr="00C9160D">
        <w:rPr>
          <w:rFonts w:asciiTheme="minorBidi" w:hAnsiTheme="minorBidi" w:cstheme="minorBidi"/>
        </w:rPr>
        <w:t>Significance of the Study</w:t>
      </w:r>
      <w:bookmarkEnd w:id="11"/>
    </w:p>
    <w:p w14:paraId="24FC5592" w14:textId="43614F90" w:rsidR="00C91519" w:rsidRPr="00C9160D" w:rsidRDefault="00C91519" w:rsidP="008F5334">
      <w:pPr>
        <w:pStyle w:val="Heading2"/>
        <w:rPr>
          <w:rFonts w:asciiTheme="minorBidi" w:hAnsiTheme="minorBidi" w:cstheme="minorBidi"/>
        </w:rPr>
      </w:pPr>
      <w:bookmarkStart w:id="12" w:name="_Toc173411742"/>
      <w:r w:rsidRPr="00C9160D">
        <w:rPr>
          <w:rFonts w:asciiTheme="minorBidi" w:hAnsiTheme="minorBidi" w:cstheme="minorBidi"/>
        </w:rPr>
        <w:t>Scope and Limitations</w:t>
      </w:r>
      <w:bookmarkEnd w:id="12"/>
    </w:p>
    <w:p w14:paraId="4032E2E7" w14:textId="390F4DC3" w:rsidR="00C91519" w:rsidRPr="00C9160D" w:rsidRDefault="008872DF" w:rsidP="008F5334">
      <w:pPr>
        <w:pStyle w:val="Heading2"/>
        <w:rPr>
          <w:rFonts w:asciiTheme="minorBidi" w:hAnsiTheme="minorBidi" w:cstheme="minorBidi"/>
        </w:rPr>
      </w:pPr>
      <w:bookmarkStart w:id="13" w:name="_Toc173411743"/>
      <w:r w:rsidRPr="00C9160D">
        <w:rPr>
          <w:rFonts w:asciiTheme="minorBidi" w:hAnsiTheme="minorBidi" w:cstheme="minorBidi"/>
        </w:rPr>
        <w:t xml:space="preserve">Thesis </w:t>
      </w:r>
      <w:r w:rsidR="00C91519" w:rsidRPr="00C9160D">
        <w:rPr>
          <w:rFonts w:asciiTheme="minorBidi" w:hAnsiTheme="minorBidi" w:cstheme="minorBidi"/>
        </w:rPr>
        <w:t>Structure</w:t>
      </w:r>
      <w:bookmarkEnd w:id="13"/>
      <w:r w:rsidR="00C91519" w:rsidRPr="00C9160D">
        <w:rPr>
          <w:rFonts w:asciiTheme="minorBidi" w:hAnsiTheme="minorBidi" w:cstheme="minorBidi"/>
        </w:rPr>
        <w:t xml:space="preserve"> </w:t>
      </w:r>
    </w:p>
    <w:p w14:paraId="70A05E1E" w14:textId="77777777" w:rsidR="006E3192" w:rsidRPr="00C9160D" w:rsidRDefault="006E3192" w:rsidP="006E3192">
      <w:pPr>
        <w:rPr>
          <w:rFonts w:asciiTheme="minorBidi" w:hAnsiTheme="minorBidi"/>
        </w:rPr>
      </w:pPr>
    </w:p>
    <w:p w14:paraId="7EB826A3" w14:textId="77777777" w:rsidR="006E3192" w:rsidRPr="00C9160D" w:rsidRDefault="006E3192" w:rsidP="006E3192">
      <w:pPr>
        <w:rPr>
          <w:rFonts w:asciiTheme="minorBidi" w:hAnsiTheme="minorBidi"/>
        </w:rPr>
      </w:pPr>
    </w:p>
    <w:p w14:paraId="113D2F65" w14:textId="77777777" w:rsidR="002741FC" w:rsidRPr="00C9160D" w:rsidRDefault="002741FC" w:rsidP="00BA72B9">
      <w:pPr>
        <w:pStyle w:val="Heading1"/>
        <w:rPr>
          <w:rFonts w:asciiTheme="minorBidi" w:hAnsiTheme="minorBidi" w:cstheme="minorBidi"/>
        </w:rPr>
      </w:pPr>
      <w:bookmarkStart w:id="14" w:name="_Toc173411744"/>
      <w:r w:rsidRPr="00C9160D">
        <w:rPr>
          <w:rFonts w:asciiTheme="minorBidi" w:hAnsiTheme="minorBidi" w:cstheme="minorBidi"/>
        </w:rPr>
        <w:t>Literature Review</w:t>
      </w:r>
      <w:bookmarkEnd w:id="14"/>
    </w:p>
    <w:p w14:paraId="5A693709" w14:textId="1EB715E6" w:rsidR="002741FC" w:rsidRPr="00C9160D" w:rsidRDefault="002741FC" w:rsidP="00BA72B9">
      <w:pPr>
        <w:pStyle w:val="Heading2"/>
        <w:rPr>
          <w:rFonts w:asciiTheme="minorBidi" w:hAnsiTheme="minorBidi" w:cstheme="minorBidi"/>
        </w:rPr>
      </w:pPr>
      <w:bookmarkStart w:id="15" w:name="_Toc173411745"/>
      <w:r w:rsidRPr="00C9160D">
        <w:rPr>
          <w:rFonts w:asciiTheme="minorBidi" w:hAnsiTheme="minorBidi" w:cstheme="minorBidi"/>
        </w:rPr>
        <w:t>Introduction</w:t>
      </w:r>
      <w:bookmarkEnd w:id="15"/>
    </w:p>
    <w:p w14:paraId="320FF7BF" w14:textId="77777777" w:rsidR="00951879" w:rsidRPr="00C9160D" w:rsidRDefault="00EC2EBD" w:rsidP="00BD0597">
      <w:pPr>
        <w:rPr>
          <w:rFonts w:asciiTheme="minorBidi" w:hAnsiTheme="minorBidi"/>
          <w:sz w:val="24"/>
          <w:szCs w:val="24"/>
        </w:rPr>
      </w:pPr>
      <w:r w:rsidRPr="00C9160D">
        <w:rPr>
          <w:rFonts w:asciiTheme="minorBidi" w:hAnsiTheme="minorBidi"/>
          <w:sz w:val="24"/>
          <w:szCs w:val="24"/>
        </w:rPr>
        <w:t>The field of robotics has seen significant advancements in recent years, particularly in the domain of integrated grasp and motion planning. While motion planning is a fundamental aspect of robotics (Elbanhawi &amp; Simić, 2014), the simultaneous planning of grasping an object and the robot's motion remains a notable challenge (Bütepage et al., 2019).</w:t>
      </w:r>
      <w:r w:rsidR="00BC0DDB" w:rsidRPr="00C9160D">
        <w:rPr>
          <w:rFonts w:asciiTheme="minorBidi" w:hAnsiTheme="minorBidi"/>
          <w:sz w:val="24"/>
          <w:szCs w:val="24"/>
        </w:rPr>
        <w:t xml:space="preserve"> This challenge is further intensified by the need to overcome computational obstacles related to sensing, grasp analysis, motion planning, and the execution of the robot arm's movements (Ichnowski et al., 2020). </w:t>
      </w:r>
      <w:r w:rsidR="00231F1B" w:rsidRPr="00C9160D">
        <w:rPr>
          <w:rFonts w:asciiTheme="minorBidi" w:hAnsiTheme="minorBidi"/>
          <w:sz w:val="24"/>
          <w:szCs w:val="24"/>
        </w:rPr>
        <w:t xml:space="preserve"> </w:t>
      </w:r>
    </w:p>
    <w:p w14:paraId="212EC878" w14:textId="18CAAB07" w:rsidR="00BD0597" w:rsidRPr="00C9160D" w:rsidRDefault="00BD0597" w:rsidP="00BD0597">
      <w:pPr>
        <w:rPr>
          <w:rFonts w:asciiTheme="minorBidi" w:hAnsiTheme="minorBidi"/>
          <w:sz w:val="24"/>
          <w:szCs w:val="24"/>
        </w:rPr>
      </w:pPr>
      <w:r w:rsidRPr="00C9160D">
        <w:rPr>
          <w:rFonts w:asciiTheme="minorBidi" w:hAnsiTheme="minorBidi"/>
          <w:sz w:val="24"/>
          <w:szCs w:val="24"/>
        </w:rPr>
        <w:t>This</w:t>
      </w:r>
      <w:r w:rsidR="00231F1B" w:rsidRPr="00C9160D">
        <w:rPr>
          <w:rFonts w:asciiTheme="minorBidi" w:hAnsiTheme="minorBidi"/>
          <w:sz w:val="24"/>
          <w:szCs w:val="24"/>
        </w:rPr>
        <w:t xml:space="preserve"> </w:t>
      </w:r>
      <w:r w:rsidRPr="00C9160D">
        <w:rPr>
          <w:rFonts w:asciiTheme="minorBidi" w:hAnsiTheme="minorBidi"/>
          <w:sz w:val="24"/>
          <w:szCs w:val="24"/>
        </w:rPr>
        <w:t xml:space="preserve">literature review aims to provide a comprehensive overview of the current state of knowledge in this domain, </w:t>
      </w:r>
      <w:r w:rsidR="00EC2EBD" w:rsidRPr="00C9160D">
        <w:rPr>
          <w:rFonts w:asciiTheme="minorBidi" w:hAnsiTheme="minorBidi"/>
          <w:sz w:val="24"/>
          <w:szCs w:val="24"/>
        </w:rPr>
        <w:t>and highlights</w:t>
      </w:r>
      <w:r w:rsidRPr="00C9160D">
        <w:rPr>
          <w:rFonts w:asciiTheme="minorBidi" w:hAnsiTheme="minorBidi"/>
          <w:sz w:val="24"/>
          <w:szCs w:val="24"/>
        </w:rPr>
        <w:t xml:space="preserve"> key concepts, methodologies, and findings from previous studies. Integrated grasp and motion planning involves the simultaneous consideration of how a robot should grasp an object and how it should move both the robot and the object to achieve a desired outcome. This dual planning approach is essential for enhancing the efficiency and effectiveness of robotic operations in complex environments.</w:t>
      </w:r>
    </w:p>
    <w:p w14:paraId="1ACD6FA6" w14:textId="77777777" w:rsidR="00BD0597" w:rsidRPr="00C9160D" w:rsidRDefault="00BD0597" w:rsidP="00BD0597">
      <w:pPr>
        <w:rPr>
          <w:rFonts w:asciiTheme="minorBidi" w:hAnsiTheme="minorBidi"/>
          <w:sz w:val="24"/>
          <w:szCs w:val="24"/>
        </w:rPr>
      </w:pPr>
    </w:p>
    <w:p w14:paraId="0492EE7D" w14:textId="5C3C5D5A" w:rsidR="00F906DD" w:rsidRPr="00C9160D" w:rsidRDefault="00BD0597" w:rsidP="00BD0597">
      <w:pPr>
        <w:rPr>
          <w:rFonts w:asciiTheme="minorBidi" w:hAnsiTheme="minorBidi"/>
          <w:sz w:val="24"/>
          <w:szCs w:val="24"/>
        </w:rPr>
      </w:pPr>
      <w:r w:rsidRPr="00C9160D">
        <w:rPr>
          <w:rFonts w:asciiTheme="minorBidi" w:hAnsiTheme="minorBidi"/>
          <w:sz w:val="24"/>
          <w:szCs w:val="24"/>
        </w:rPr>
        <w:t xml:space="preserve">In this section, we will explore the historical development and theoretical foundations of grasp planning and motion planning, examining the major theories and models that have shaped these fields. We will then </w:t>
      </w:r>
      <w:r w:rsidR="007313D3" w:rsidRPr="00C9160D">
        <w:rPr>
          <w:rFonts w:asciiTheme="minorBidi" w:hAnsiTheme="minorBidi"/>
          <w:sz w:val="24"/>
          <w:szCs w:val="24"/>
        </w:rPr>
        <w:t>explore</w:t>
      </w:r>
      <w:r w:rsidRPr="00C9160D">
        <w:rPr>
          <w:rFonts w:asciiTheme="minorBidi" w:hAnsiTheme="minorBidi"/>
          <w:sz w:val="24"/>
          <w:szCs w:val="24"/>
        </w:rPr>
        <w:t xml:space="preserve"> the integrated approaches that combine these two planning </w:t>
      </w:r>
      <w:r w:rsidR="007313D3" w:rsidRPr="00C9160D">
        <w:rPr>
          <w:rFonts w:asciiTheme="minorBidi" w:hAnsiTheme="minorBidi"/>
          <w:sz w:val="24"/>
          <w:szCs w:val="24"/>
        </w:rPr>
        <w:t>processes and will discuss</w:t>
      </w:r>
      <w:r w:rsidRPr="00C9160D">
        <w:rPr>
          <w:rFonts w:asciiTheme="minorBidi" w:hAnsiTheme="minorBidi"/>
          <w:sz w:val="24"/>
          <w:szCs w:val="24"/>
        </w:rPr>
        <w:t xml:space="preserve"> the challenges and innovations that have emerged from this integration. By critically analyzing the existing literature, we aim to identify gaps and areas for future research, setting the stage for the subsequent </w:t>
      </w:r>
      <w:r w:rsidRPr="00C9160D">
        <w:rPr>
          <w:rFonts w:asciiTheme="minorBidi" w:hAnsiTheme="minorBidi"/>
          <w:sz w:val="24"/>
          <w:szCs w:val="24"/>
        </w:rPr>
        <w:lastRenderedPageBreak/>
        <w:t>chapters of this dissertation. This review will provide the necessary context and background for understanding the contributions and implications of our research on integrated grasp and motion planning.</w:t>
      </w:r>
    </w:p>
    <w:p w14:paraId="31A985BC" w14:textId="77777777" w:rsidR="00BD0597" w:rsidRPr="00C9160D" w:rsidRDefault="00BD0597" w:rsidP="00F906DD">
      <w:pPr>
        <w:rPr>
          <w:rFonts w:asciiTheme="minorBidi" w:hAnsiTheme="minorBidi"/>
        </w:rPr>
      </w:pPr>
    </w:p>
    <w:p w14:paraId="0A35E12C" w14:textId="734FE09F" w:rsidR="00C91519" w:rsidRPr="00C9160D" w:rsidRDefault="00C91519" w:rsidP="00C91519">
      <w:pPr>
        <w:pStyle w:val="Heading2"/>
        <w:rPr>
          <w:rFonts w:asciiTheme="minorBidi" w:hAnsiTheme="minorBidi" w:cstheme="minorBidi"/>
        </w:rPr>
      </w:pPr>
      <w:bookmarkStart w:id="16" w:name="_Toc173411746"/>
      <w:r w:rsidRPr="00C9160D">
        <w:rPr>
          <w:rFonts w:asciiTheme="minorBidi" w:hAnsiTheme="minorBidi" w:cstheme="minorBidi"/>
        </w:rPr>
        <w:t>Overview of Grasp Planning</w:t>
      </w:r>
      <w:bookmarkEnd w:id="16"/>
    </w:p>
    <w:p w14:paraId="539BF457" w14:textId="26D7C02B" w:rsidR="008479D0" w:rsidRPr="00C9160D" w:rsidRDefault="008479D0" w:rsidP="008479D0">
      <w:pPr>
        <w:rPr>
          <w:rFonts w:asciiTheme="minorBidi" w:hAnsiTheme="minorBidi"/>
          <w:sz w:val="24"/>
          <w:szCs w:val="24"/>
        </w:rPr>
      </w:pPr>
      <w:r w:rsidRPr="00C9160D">
        <w:rPr>
          <w:rFonts w:asciiTheme="minorBidi" w:hAnsiTheme="minorBidi"/>
          <w:sz w:val="24"/>
          <w:szCs w:val="24"/>
        </w:rPr>
        <w:t>Grasp planning in robotics has advanced significantly, evolving from basic algorithms for simple objects in controlled environments to more sophisticated approaches capable of handling complex and irregularly shaped objects in dynamic settings. Initially, the focus was on convex objects that a single robot could grasp, aiming to optimize stability and grasp force on the robot's contact points (Zafra-Urrea, 2023). As computational power and sensor technology progressed, research expanded to include the manipulation of objects with robotic hands in dynamic conditions, that lead to the development of various grasp planning algorithms to identify stable grasps (Dharbaneshwer et al., 2020).</w:t>
      </w:r>
    </w:p>
    <w:p w14:paraId="20F998FB" w14:textId="77777777" w:rsidR="008479D0" w:rsidRPr="00C9160D" w:rsidRDefault="008479D0" w:rsidP="008479D0">
      <w:pPr>
        <w:rPr>
          <w:rFonts w:asciiTheme="minorBidi" w:hAnsiTheme="minorBidi"/>
          <w:sz w:val="24"/>
          <w:szCs w:val="24"/>
        </w:rPr>
      </w:pPr>
    </w:p>
    <w:p w14:paraId="1D9DE0E2" w14:textId="226E93D3" w:rsidR="008479D0" w:rsidRPr="00C9160D" w:rsidRDefault="008479D0" w:rsidP="008479D0">
      <w:pPr>
        <w:rPr>
          <w:rFonts w:asciiTheme="minorBidi" w:hAnsiTheme="minorBidi"/>
          <w:sz w:val="24"/>
          <w:szCs w:val="24"/>
        </w:rPr>
      </w:pPr>
      <w:r w:rsidRPr="00C9160D">
        <w:rPr>
          <w:rFonts w:asciiTheme="minorBidi" w:hAnsiTheme="minorBidi"/>
          <w:sz w:val="24"/>
          <w:szCs w:val="24"/>
        </w:rPr>
        <w:t>Task-oriented grasp planning algorithms have been introduced to compute the most suitable grasp for a given task based on a simplified geometrical and structural description of the object and the task requirements (Prats et al., 2007). Recent advancements have also explored the use of over-segmented meshes and relational databases to improve grasp planning, particularly in regrasp planning scenarios (Wan &amp; Harada, 2017). Precision grasp planning for multi-fingered hands involves analyzing grasp stability, synthesis, and object representation (Yan et al., 2019).</w:t>
      </w:r>
    </w:p>
    <w:p w14:paraId="2F4FA5E4" w14:textId="6449F3CE" w:rsidR="00263A1D" w:rsidRPr="00C9160D" w:rsidRDefault="00263A1D" w:rsidP="00263A1D">
      <w:pPr>
        <w:rPr>
          <w:rFonts w:asciiTheme="minorBidi" w:hAnsiTheme="minorBidi"/>
          <w:sz w:val="24"/>
          <w:szCs w:val="24"/>
        </w:rPr>
      </w:pPr>
      <w:r w:rsidRPr="00C9160D">
        <w:rPr>
          <w:rFonts w:asciiTheme="minorBidi" w:hAnsiTheme="minorBidi"/>
          <w:sz w:val="24"/>
          <w:szCs w:val="24"/>
        </w:rPr>
        <w:t>Research by Bertoni et al. (2021) introduces a generic grasp planning pipeline that enables transparent and generic grasp planning procedures, automating grasping actions irrespective of the end-effector kinematic structure. Tsuji et al. (2010) demonstrate grasp planning for multi</w:t>
      </w:r>
      <w:r w:rsidRPr="00C9160D">
        <w:rPr>
          <w:rFonts w:asciiTheme="minorBidi" w:hAnsiTheme="minorBidi"/>
          <w:sz w:val="24"/>
          <w:szCs w:val="24"/>
        </w:rPr>
        <w:t>-</w:t>
      </w:r>
      <w:r w:rsidRPr="00C9160D">
        <w:rPr>
          <w:rFonts w:asciiTheme="minorBidi" w:hAnsiTheme="minorBidi"/>
          <w:sz w:val="24"/>
          <w:szCs w:val="24"/>
        </w:rPr>
        <w:t>fingered hands with humanoid robots, emphasizing the importance of effective grasp planning through simulation and experimental results. Rubert et al. (2017) focus on characterizing grasp quality metrics, highlighting their significant role in the analytical approach to grasp planning.</w:t>
      </w:r>
    </w:p>
    <w:p w14:paraId="1D9BED81" w14:textId="77777777" w:rsidR="00263A1D" w:rsidRPr="00C9160D" w:rsidRDefault="00263A1D" w:rsidP="00263A1D">
      <w:pPr>
        <w:rPr>
          <w:rFonts w:asciiTheme="minorBidi" w:hAnsiTheme="minorBidi"/>
          <w:sz w:val="24"/>
          <w:szCs w:val="24"/>
        </w:rPr>
      </w:pPr>
    </w:p>
    <w:p w14:paraId="034C4FC4" w14:textId="39D11C2C" w:rsidR="00263A1D" w:rsidRPr="00C9160D" w:rsidRDefault="00263A1D" w:rsidP="00263A1D">
      <w:pPr>
        <w:rPr>
          <w:rFonts w:asciiTheme="minorBidi" w:hAnsiTheme="minorBidi"/>
          <w:sz w:val="24"/>
          <w:szCs w:val="24"/>
        </w:rPr>
      </w:pPr>
      <w:r w:rsidRPr="00C9160D">
        <w:rPr>
          <w:rFonts w:asciiTheme="minorBidi" w:hAnsiTheme="minorBidi"/>
          <w:sz w:val="24"/>
          <w:szCs w:val="24"/>
        </w:rPr>
        <w:t xml:space="preserve">These references collectively emphasize the critical role of grasp planning in </w:t>
      </w:r>
      <w:r w:rsidR="00BA72B9" w:rsidRPr="00C9160D">
        <w:rPr>
          <w:rFonts w:asciiTheme="minorBidi" w:hAnsiTheme="minorBidi"/>
          <w:sz w:val="24"/>
          <w:szCs w:val="24"/>
        </w:rPr>
        <w:t>robotics and</w:t>
      </w:r>
      <w:r w:rsidR="001C1258" w:rsidRPr="00C9160D">
        <w:rPr>
          <w:rFonts w:asciiTheme="minorBidi" w:hAnsiTheme="minorBidi"/>
          <w:sz w:val="24"/>
          <w:szCs w:val="24"/>
        </w:rPr>
        <w:t xml:space="preserve"> will </w:t>
      </w:r>
      <w:r w:rsidRPr="00C9160D">
        <w:rPr>
          <w:rFonts w:asciiTheme="minorBidi" w:hAnsiTheme="minorBidi"/>
          <w:sz w:val="24"/>
          <w:szCs w:val="24"/>
        </w:rPr>
        <w:t>showcas</w:t>
      </w:r>
      <w:r w:rsidR="001C1258" w:rsidRPr="00C9160D">
        <w:rPr>
          <w:rFonts w:asciiTheme="minorBidi" w:hAnsiTheme="minorBidi"/>
          <w:sz w:val="24"/>
          <w:szCs w:val="24"/>
        </w:rPr>
        <w:t>e</w:t>
      </w:r>
      <w:r w:rsidRPr="00C9160D">
        <w:rPr>
          <w:rFonts w:asciiTheme="minorBidi" w:hAnsiTheme="minorBidi"/>
          <w:sz w:val="24"/>
          <w:szCs w:val="24"/>
        </w:rPr>
        <w:t xml:space="preserve"> advancements in methodologies and technologies to optimize grasp points, stability, and quality metrics for efficient and effective robotic interactions with objects.</w:t>
      </w:r>
    </w:p>
    <w:p w14:paraId="62B81646" w14:textId="77777777" w:rsidR="00BA72B9" w:rsidRPr="00C9160D" w:rsidRDefault="00BA72B9" w:rsidP="00263A1D">
      <w:pPr>
        <w:rPr>
          <w:rFonts w:asciiTheme="minorBidi" w:hAnsiTheme="minorBidi"/>
          <w:sz w:val="24"/>
          <w:szCs w:val="24"/>
        </w:rPr>
      </w:pPr>
    </w:p>
    <w:p w14:paraId="2AD80335" w14:textId="77777777" w:rsidR="00BA72B9" w:rsidRPr="00BA72B9" w:rsidRDefault="00BA72B9" w:rsidP="00BA72B9">
      <w:pPr>
        <w:rPr>
          <w:rFonts w:asciiTheme="minorBidi" w:hAnsiTheme="minorBidi"/>
          <w:b/>
          <w:bCs/>
          <w:sz w:val="24"/>
          <w:szCs w:val="24"/>
        </w:rPr>
      </w:pPr>
      <w:r w:rsidRPr="00BA72B9">
        <w:rPr>
          <w:rFonts w:asciiTheme="minorBidi" w:hAnsiTheme="minorBidi"/>
          <w:b/>
          <w:bCs/>
          <w:sz w:val="24"/>
          <w:szCs w:val="24"/>
        </w:rPr>
        <w:t>Major Theories and Models</w:t>
      </w:r>
    </w:p>
    <w:p w14:paraId="3BFFE517" w14:textId="77777777" w:rsidR="00BA72B9" w:rsidRPr="00BA72B9" w:rsidRDefault="00BA72B9" w:rsidP="00BA72B9">
      <w:pPr>
        <w:rPr>
          <w:rFonts w:asciiTheme="minorBidi" w:hAnsiTheme="minorBidi"/>
          <w:sz w:val="24"/>
          <w:szCs w:val="24"/>
        </w:rPr>
      </w:pPr>
      <w:r w:rsidRPr="00BA72B9">
        <w:rPr>
          <w:rFonts w:asciiTheme="minorBidi" w:hAnsiTheme="minorBidi"/>
          <w:sz w:val="24"/>
          <w:szCs w:val="24"/>
        </w:rPr>
        <w:t>Several theories and models underpin grasp planning:</w:t>
      </w:r>
    </w:p>
    <w:p w14:paraId="63047F37" w14:textId="27470DCA" w:rsidR="00BA72B9" w:rsidRPr="00BA72B9" w:rsidRDefault="00BA72B9" w:rsidP="00BA72B9">
      <w:pPr>
        <w:numPr>
          <w:ilvl w:val="0"/>
          <w:numId w:val="10"/>
        </w:numPr>
        <w:rPr>
          <w:rFonts w:asciiTheme="minorBidi" w:hAnsiTheme="minorBidi"/>
          <w:sz w:val="24"/>
          <w:szCs w:val="24"/>
        </w:rPr>
      </w:pPr>
      <w:r w:rsidRPr="00BA72B9">
        <w:rPr>
          <w:rFonts w:asciiTheme="minorBidi" w:hAnsiTheme="minorBidi"/>
          <w:b/>
          <w:bCs/>
          <w:sz w:val="24"/>
          <w:szCs w:val="24"/>
        </w:rPr>
        <w:lastRenderedPageBreak/>
        <w:t>Force Closure</w:t>
      </w:r>
      <w:r w:rsidRPr="00BA72B9">
        <w:rPr>
          <w:rFonts w:asciiTheme="minorBidi" w:hAnsiTheme="minorBidi"/>
          <w:sz w:val="24"/>
          <w:szCs w:val="24"/>
        </w:rPr>
        <w:t xml:space="preserve">: Ensures that the robot’s grip can resist external forces from any direction, </w:t>
      </w:r>
      <w:r w:rsidRPr="00C9160D">
        <w:rPr>
          <w:rFonts w:asciiTheme="minorBidi" w:hAnsiTheme="minorBidi"/>
          <w:sz w:val="24"/>
          <w:szCs w:val="24"/>
        </w:rPr>
        <w:t xml:space="preserve">and can </w:t>
      </w:r>
      <w:r w:rsidRPr="00BA72B9">
        <w:rPr>
          <w:rFonts w:asciiTheme="minorBidi" w:hAnsiTheme="minorBidi"/>
          <w:sz w:val="24"/>
          <w:szCs w:val="24"/>
        </w:rPr>
        <w:t>provid</w:t>
      </w:r>
      <w:r w:rsidRPr="00C9160D">
        <w:rPr>
          <w:rFonts w:asciiTheme="minorBidi" w:hAnsiTheme="minorBidi"/>
          <w:sz w:val="24"/>
          <w:szCs w:val="24"/>
        </w:rPr>
        <w:t>e</w:t>
      </w:r>
      <w:r w:rsidRPr="00BA72B9">
        <w:rPr>
          <w:rFonts w:asciiTheme="minorBidi" w:hAnsiTheme="minorBidi"/>
          <w:sz w:val="24"/>
          <w:szCs w:val="24"/>
        </w:rPr>
        <w:t xml:space="preserve"> a stable grasp.</w:t>
      </w:r>
    </w:p>
    <w:p w14:paraId="3E915558" w14:textId="77777777" w:rsidR="00BA72B9" w:rsidRPr="00BA72B9" w:rsidRDefault="00BA72B9" w:rsidP="00BA72B9">
      <w:pPr>
        <w:numPr>
          <w:ilvl w:val="0"/>
          <w:numId w:val="10"/>
        </w:numPr>
        <w:rPr>
          <w:rFonts w:asciiTheme="minorBidi" w:hAnsiTheme="minorBidi"/>
          <w:sz w:val="24"/>
          <w:szCs w:val="24"/>
        </w:rPr>
      </w:pPr>
      <w:r w:rsidRPr="00BA72B9">
        <w:rPr>
          <w:rFonts w:asciiTheme="minorBidi" w:hAnsiTheme="minorBidi"/>
          <w:b/>
          <w:bCs/>
          <w:sz w:val="24"/>
          <w:szCs w:val="24"/>
        </w:rPr>
        <w:t>Form Closure</w:t>
      </w:r>
      <w:r w:rsidRPr="00BA72B9">
        <w:rPr>
          <w:rFonts w:asciiTheme="minorBidi" w:hAnsiTheme="minorBidi"/>
          <w:sz w:val="24"/>
          <w:szCs w:val="24"/>
        </w:rPr>
        <w:t>: Achieves stability by constraining the object’s movement through the geometric arrangement of contact points.</w:t>
      </w:r>
    </w:p>
    <w:p w14:paraId="6883EE2D" w14:textId="77777777" w:rsidR="00BA72B9" w:rsidRPr="00BA72B9" w:rsidRDefault="00BA72B9" w:rsidP="00BA72B9">
      <w:pPr>
        <w:numPr>
          <w:ilvl w:val="0"/>
          <w:numId w:val="10"/>
        </w:numPr>
        <w:rPr>
          <w:rFonts w:asciiTheme="minorBidi" w:hAnsiTheme="minorBidi"/>
          <w:sz w:val="24"/>
          <w:szCs w:val="24"/>
        </w:rPr>
      </w:pPr>
      <w:r w:rsidRPr="00BA72B9">
        <w:rPr>
          <w:rFonts w:asciiTheme="minorBidi" w:hAnsiTheme="minorBidi"/>
          <w:b/>
          <w:bCs/>
          <w:sz w:val="24"/>
          <w:szCs w:val="24"/>
        </w:rPr>
        <w:t>Task-Oriented Grasping</w:t>
      </w:r>
      <w:r w:rsidRPr="00BA72B9">
        <w:rPr>
          <w:rFonts w:asciiTheme="minorBidi" w:hAnsiTheme="minorBidi"/>
          <w:sz w:val="24"/>
          <w:szCs w:val="24"/>
        </w:rPr>
        <w:t>: Focuses on optimizing the grasp for the specific task the robot is intended to perform, considering factors like object manipulation and placement.</w:t>
      </w:r>
    </w:p>
    <w:p w14:paraId="2855330E" w14:textId="77777777" w:rsidR="00BA72B9" w:rsidRPr="00BA72B9" w:rsidRDefault="00BA72B9" w:rsidP="00BA72B9">
      <w:pPr>
        <w:rPr>
          <w:rFonts w:asciiTheme="minorBidi" w:hAnsiTheme="minorBidi"/>
          <w:b/>
          <w:bCs/>
          <w:sz w:val="24"/>
          <w:szCs w:val="24"/>
        </w:rPr>
      </w:pPr>
      <w:r w:rsidRPr="00BA72B9">
        <w:rPr>
          <w:rFonts w:asciiTheme="minorBidi" w:hAnsiTheme="minorBidi"/>
          <w:b/>
          <w:bCs/>
          <w:sz w:val="24"/>
          <w:szCs w:val="24"/>
        </w:rPr>
        <w:t>Techniques and Algorithms</w:t>
      </w:r>
    </w:p>
    <w:p w14:paraId="6794597B" w14:textId="77777777" w:rsidR="00BA72B9" w:rsidRPr="00BA72B9" w:rsidRDefault="00BA72B9" w:rsidP="00BA72B9">
      <w:pPr>
        <w:rPr>
          <w:rFonts w:asciiTheme="minorBidi" w:hAnsiTheme="minorBidi"/>
          <w:sz w:val="24"/>
          <w:szCs w:val="24"/>
        </w:rPr>
      </w:pPr>
      <w:r w:rsidRPr="00BA72B9">
        <w:rPr>
          <w:rFonts w:asciiTheme="minorBidi" w:hAnsiTheme="minorBidi"/>
          <w:sz w:val="24"/>
          <w:szCs w:val="24"/>
        </w:rPr>
        <w:t>Grasp planning techniques and algorithms have evolved significantly. Some of the prominent methods include:</w:t>
      </w:r>
    </w:p>
    <w:p w14:paraId="4139A2C5" w14:textId="77777777" w:rsidR="00BA72B9" w:rsidRPr="00BA72B9" w:rsidRDefault="00BA72B9" w:rsidP="00BA72B9">
      <w:pPr>
        <w:numPr>
          <w:ilvl w:val="0"/>
          <w:numId w:val="11"/>
        </w:numPr>
        <w:rPr>
          <w:rFonts w:asciiTheme="minorBidi" w:hAnsiTheme="minorBidi"/>
          <w:sz w:val="24"/>
          <w:szCs w:val="24"/>
        </w:rPr>
      </w:pPr>
      <w:r w:rsidRPr="00BA72B9">
        <w:rPr>
          <w:rFonts w:asciiTheme="minorBidi" w:hAnsiTheme="minorBidi"/>
          <w:b/>
          <w:bCs/>
          <w:sz w:val="24"/>
          <w:szCs w:val="24"/>
        </w:rPr>
        <w:t>Analytical Approaches</w:t>
      </w:r>
      <w:r w:rsidRPr="00BA72B9">
        <w:rPr>
          <w:rFonts w:asciiTheme="minorBidi" w:hAnsiTheme="minorBidi"/>
          <w:sz w:val="24"/>
          <w:szCs w:val="24"/>
        </w:rPr>
        <w:t>: Use mathematical models to predict and evaluate potential grasps based on object geometry and physical properties.</w:t>
      </w:r>
    </w:p>
    <w:p w14:paraId="5B26264C" w14:textId="77777777" w:rsidR="00BA72B9" w:rsidRPr="00BA72B9" w:rsidRDefault="00BA72B9" w:rsidP="00BA72B9">
      <w:pPr>
        <w:numPr>
          <w:ilvl w:val="0"/>
          <w:numId w:val="11"/>
        </w:numPr>
        <w:rPr>
          <w:rFonts w:asciiTheme="minorBidi" w:hAnsiTheme="minorBidi"/>
          <w:sz w:val="24"/>
          <w:szCs w:val="24"/>
        </w:rPr>
      </w:pPr>
      <w:r w:rsidRPr="00BA72B9">
        <w:rPr>
          <w:rFonts w:asciiTheme="minorBidi" w:hAnsiTheme="minorBidi"/>
          <w:b/>
          <w:bCs/>
          <w:sz w:val="24"/>
          <w:szCs w:val="24"/>
        </w:rPr>
        <w:t>Sampling-Based Methods</w:t>
      </w:r>
      <w:r w:rsidRPr="00BA72B9">
        <w:rPr>
          <w:rFonts w:asciiTheme="minorBidi" w:hAnsiTheme="minorBidi"/>
          <w:sz w:val="24"/>
          <w:szCs w:val="24"/>
        </w:rPr>
        <w:t>: Generate a large number of potential grasps and evaluate them based on predefined criteria to select the best option.</w:t>
      </w:r>
    </w:p>
    <w:p w14:paraId="61981D6E" w14:textId="77777777" w:rsidR="00BA72B9" w:rsidRPr="00BA72B9" w:rsidRDefault="00BA72B9" w:rsidP="00BA72B9">
      <w:pPr>
        <w:numPr>
          <w:ilvl w:val="0"/>
          <w:numId w:val="11"/>
        </w:numPr>
        <w:rPr>
          <w:rFonts w:asciiTheme="minorBidi" w:hAnsiTheme="minorBidi"/>
          <w:sz w:val="24"/>
          <w:szCs w:val="24"/>
        </w:rPr>
      </w:pPr>
      <w:r w:rsidRPr="00BA72B9">
        <w:rPr>
          <w:rFonts w:asciiTheme="minorBidi" w:hAnsiTheme="minorBidi"/>
          <w:b/>
          <w:bCs/>
          <w:sz w:val="24"/>
          <w:szCs w:val="24"/>
        </w:rPr>
        <w:t>Machine Learning Approaches</w:t>
      </w:r>
      <w:r w:rsidRPr="00BA72B9">
        <w:rPr>
          <w:rFonts w:asciiTheme="minorBidi" w:hAnsiTheme="minorBidi"/>
          <w:sz w:val="24"/>
          <w:szCs w:val="24"/>
        </w:rPr>
        <w:t>: Leverage large datasets and learning algorithms to train models that can predict successful grasps based on visual and tactile data.</w:t>
      </w:r>
    </w:p>
    <w:p w14:paraId="23ADED6A" w14:textId="77777777" w:rsidR="00BA72B9" w:rsidRPr="00BA72B9" w:rsidRDefault="00BA72B9" w:rsidP="00BA72B9">
      <w:pPr>
        <w:rPr>
          <w:rFonts w:asciiTheme="minorBidi" w:hAnsiTheme="minorBidi"/>
          <w:b/>
          <w:bCs/>
          <w:sz w:val="24"/>
          <w:szCs w:val="24"/>
        </w:rPr>
      </w:pPr>
      <w:r w:rsidRPr="00BA72B9">
        <w:rPr>
          <w:rFonts w:asciiTheme="minorBidi" w:hAnsiTheme="minorBidi"/>
          <w:b/>
          <w:bCs/>
          <w:sz w:val="24"/>
          <w:szCs w:val="24"/>
        </w:rPr>
        <w:t>Recent Advances</w:t>
      </w:r>
    </w:p>
    <w:p w14:paraId="6279B6ED" w14:textId="77777777" w:rsidR="00BA72B9" w:rsidRPr="00BA72B9" w:rsidRDefault="00BA72B9" w:rsidP="00BA72B9">
      <w:pPr>
        <w:rPr>
          <w:rFonts w:asciiTheme="minorBidi" w:hAnsiTheme="minorBidi"/>
          <w:sz w:val="24"/>
          <w:szCs w:val="24"/>
        </w:rPr>
      </w:pPr>
      <w:r w:rsidRPr="00BA72B9">
        <w:rPr>
          <w:rFonts w:asciiTheme="minorBidi" w:hAnsiTheme="minorBidi"/>
          <w:sz w:val="24"/>
          <w:szCs w:val="24"/>
        </w:rPr>
        <w:t>Recent research in grasp planning has focused on enhancing the robustness and adaptability of robotic grasps. Key advancements include:</w:t>
      </w:r>
    </w:p>
    <w:p w14:paraId="726B7D82" w14:textId="77777777" w:rsidR="00BA72B9" w:rsidRPr="00BA72B9" w:rsidRDefault="00BA72B9" w:rsidP="00BA72B9">
      <w:pPr>
        <w:numPr>
          <w:ilvl w:val="0"/>
          <w:numId w:val="12"/>
        </w:numPr>
        <w:rPr>
          <w:rFonts w:asciiTheme="minorBidi" w:hAnsiTheme="minorBidi"/>
          <w:sz w:val="24"/>
          <w:szCs w:val="24"/>
        </w:rPr>
      </w:pPr>
      <w:r w:rsidRPr="00BA72B9">
        <w:rPr>
          <w:rFonts w:asciiTheme="minorBidi" w:hAnsiTheme="minorBidi"/>
          <w:b/>
          <w:bCs/>
          <w:sz w:val="24"/>
          <w:szCs w:val="24"/>
        </w:rPr>
        <w:t>Deep Learning Models</w:t>
      </w:r>
      <w:r w:rsidRPr="00BA72B9">
        <w:rPr>
          <w:rFonts w:asciiTheme="minorBidi" w:hAnsiTheme="minorBidi"/>
          <w:sz w:val="24"/>
          <w:szCs w:val="24"/>
        </w:rPr>
        <w:t>: These models use neural networks to learn complex grasping strategies from vast amounts of data, improving the robot's ability to generalize across different objects.</w:t>
      </w:r>
    </w:p>
    <w:p w14:paraId="20BAD525" w14:textId="77777777" w:rsidR="00BA72B9" w:rsidRPr="00BA72B9" w:rsidRDefault="00BA72B9" w:rsidP="00BA72B9">
      <w:pPr>
        <w:numPr>
          <w:ilvl w:val="0"/>
          <w:numId w:val="12"/>
        </w:numPr>
        <w:rPr>
          <w:rFonts w:asciiTheme="minorBidi" w:hAnsiTheme="minorBidi"/>
          <w:sz w:val="24"/>
          <w:szCs w:val="24"/>
        </w:rPr>
      </w:pPr>
      <w:r w:rsidRPr="00BA72B9">
        <w:rPr>
          <w:rFonts w:asciiTheme="minorBidi" w:hAnsiTheme="minorBidi"/>
          <w:b/>
          <w:bCs/>
          <w:sz w:val="24"/>
          <w:szCs w:val="24"/>
        </w:rPr>
        <w:t>Sensor Integration</w:t>
      </w:r>
      <w:r w:rsidRPr="00BA72B9">
        <w:rPr>
          <w:rFonts w:asciiTheme="minorBidi" w:hAnsiTheme="minorBidi"/>
          <w:sz w:val="24"/>
          <w:szCs w:val="24"/>
        </w:rPr>
        <w:t>: Combining data from multiple sensors, such as cameras and tactile sensors, to provide a more comprehensive understanding of the object and its environment.</w:t>
      </w:r>
    </w:p>
    <w:p w14:paraId="3A8FBC17" w14:textId="77777777" w:rsidR="00BA72B9" w:rsidRPr="00BA72B9" w:rsidRDefault="00BA72B9" w:rsidP="00BA72B9">
      <w:pPr>
        <w:numPr>
          <w:ilvl w:val="0"/>
          <w:numId w:val="12"/>
        </w:numPr>
        <w:rPr>
          <w:rFonts w:asciiTheme="minorBidi" w:hAnsiTheme="minorBidi"/>
          <w:sz w:val="24"/>
          <w:szCs w:val="24"/>
        </w:rPr>
      </w:pPr>
      <w:r w:rsidRPr="00BA72B9">
        <w:rPr>
          <w:rFonts w:asciiTheme="minorBidi" w:hAnsiTheme="minorBidi"/>
          <w:b/>
          <w:bCs/>
          <w:sz w:val="24"/>
          <w:szCs w:val="24"/>
        </w:rPr>
        <w:t>Real-Time Grasp Planning</w:t>
      </w:r>
      <w:r w:rsidRPr="00BA72B9">
        <w:rPr>
          <w:rFonts w:asciiTheme="minorBidi" w:hAnsiTheme="minorBidi"/>
          <w:sz w:val="24"/>
          <w:szCs w:val="24"/>
        </w:rPr>
        <w:t>: Developing algorithms that can operate in real-time, allowing robots to adapt to changes in the environment and object positioning dynamically.</w:t>
      </w:r>
    </w:p>
    <w:p w14:paraId="372F9B6B" w14:textId="77777777" w:rsidR="00BA72B9" w:rsidRPr="00BA72B9" w:rsidRDefault="00BA72B9" w:rsidP="00BA72B9">
      <w:pPr>
        <w:rPr>
          <w:rFonts w:asciiTheme="minorBidi" w:hAnsiTheme="minorBidi"/>
          <w:b/>
          <w:bCs/>
          <w:sz w:val="24"/>
          <w:szCs w:val="24"/>
        </w:rPr>
      </w:pPr>
      <w:r w:rsidRPr="00BA72B9">
        <w:rPr>
          <w:rFonts w:asciiTheme="minorBidi" w:hAnsiTheme="minorBidi"/>
          <w:b/>
          <w:bCs/>
          <w:sz w:val="24"/>
          <w:szCs w:val="24"/>
        </w:rPr>
        <w:t>Challenges and Future Directions</w:t>
      </w:r>
    </w:p>
    <w:p w14:paraId="386A2247" w14:textId="77777777" w:rsidR="00BA72B9" w:rsidRPr="00BA72B9" w:rsidRDefault="00BA72B9" w:rsidP="00BA72B9">
      <w:pPr>
        <w:rPr>
          <w:rFonts w:asciiTheme="minorBidi" w:hAnsiTheme="minorBidi"/>
          <w:sz w:val="24"/>
          <w:szCs w:val="24"/>
        </w:rPr>
      </w:pPr>
      <w:r w:rsidRPr="00BA72B9">
        <w:rPr>
          <w:rFonts w:asciiTheme="minorBidi" w:hAnsiTheme="minorBidi"/>
          <w:sz w:val="24"/>
          <w:szCs w:val="24"/>
        </w:rPr>
        <w:t>Despite significant progress, grasp planning remains a challenging problem due to:</w:t>
      </w:r>
    </w:p>
    <w:p w14:paraId="5AB1BF6E" w14:textId="77777777" w:rsidR="00BA72B9" w:rsidRPr="00BA72B9" w:rsidRDefault="00BA72B9" w:rsidP="00BA72B9">
      <w:pPr>
        <w:numPr>
          <w:ilvl w:val="0"/>
          <w:numId w:val="13"/>
        </w:numPr>
        <w:rPr>
          <w:rFonts w:asciiTheme="minorBidi" w:hAnsiTheme="minorBidi"/>
          <w:sz w:val="24"/>
          <w:szCs w:val="24"/>
        </w:rPr>
      </w:pPr>
      <w:r w:rsidRPr="00BA72B9">
        <w:rPr>
          <w:rFonts w:asciiTheme="minorBidi" w:hAnsiTheme="minorBidi"/>
          <w:b/>
          <w:bCs/>
          <w:sz w:val="24"/>
          <w:szCs w:val="24"/>
        </w:rPr>
        <w:t>Object Diversity</w:t>
      </w:r>
      <w:r w:rsidRPr="00BA72B9">
        <w:rPr>
          <w:rFonts w:asciiTheme="minorBidi" w:hAnsiTheme="minorBidi"/>
          <w:sz w:val="24"/>
          <w:szCs w:val="24"/>
        </w:rPr>
        <w:t>: The wide variety of objects in terms of shape, size, and material makes it difficult to develop a one-size-fits-all grasping solution.</w:t>
      </w:r>
    </w:p>
    <w:p w14:paraId="7009BD4B" w14:textId="77777777" w:rsidR="00BA72B9" w:rsidRPr="00BA72B9" w:rsidRDefault="00BA72B9" w:rsidP="00BA72B9">
      <w:pPr>
        <w:numPr>
          <w:ilvl w:val="0"/>
          <w:numId w:val="13"/>
        </w:numPr>
        <w:rPr>
          <w:rFonts w:asciiTheme="minorBidi" w:hAnsiTheme="minorBidi"/>
          <w:sz w:val="24"/>
          <w:szCs w:val="24"/>
        </w:rPr>
      </w:pPr>
      <w:r w:rsidRPr="00BA72B9">
        <w:rPr>
          <w:rFonts w:asciiTheme="minorBidi" w:hAnsiTheme="minorBidi"/>
          <w:b/>
          <w:bCs/>
          <w:sz w:val="24"/>
          <w:szCs w:val="24"/>
        </w:rPr>
        <w:lastRenderedPageBreak/>
        <w:t>Dynamic Environments</w:t>
      </w:r>
      <w:r w:rsidRPr="00BA72B9">
        <w:rPr>
          <w:rFonts w:asciiTheme="minorBidi" w:hAnsiTheme="minorBidi"/>
          <w:sz w:val="24"/>
          <w:szCs w:val="24"/>
        </w:rPr>
        <w:t>: Robots must be able to adapt their grasps in real-time to changes in the environment or object position.</w:t>
      </w:r>
    </w:p>
    <w:p w14:paraId="40AFDA63" w14:textId="77777777" w:rsidR="00BA72B9" w:rsidRPr="00BA72B9" w:rsidRDefault="00BA72B9" w:rsidP="00BA72B9">
      <w:pPr>
        <w:numPr>
          <w:ilvl w:val="0"/>
          <w:numId w:val="13"/>
        </w:numPr>
        <w:rPr>
          <w:rFonts w:asciiTheme="minorBidi" w:hAnsiTheme="minorBidi"/>
          <w:sz w:val="24"/>
          <w:szCs w:val="24"/>
        </w:rPr>
      </w:pPr>
      <w:r w:rsidRPr="00BA72B9">
        <w:rPr>
          <w:rFonts w:asciiTheme="minorBidi" w:hAnsiTheme="minorBidi"/>
          <w:b/>
          <w:bCs/>
          <w:sz w:val="24"/>
          <w:szCs w:val="24"/>
        </w:rPr>
        <w:t>Computational Efficiency</w:t>
      </w:r>
      <w:r w:rsidRPr="00BA72B9">
        <w:rPr>
          <w:rFonts w:asciiTheme="minorBidi" w:hAnsiTheme="minorBidi"/>
          <w:sz w:val="24"/>
          <w:szCs w:val="24"/>
        </w:rPr>
        <w:t>: Ensuring that grasp planning algorithms can operate quickly enough for real-time applications remains a significant hurdle.</w:t>
      </w:r>
    </w:p>
    <w:p w14:paraId="3559D06C" w14:textId="77777777" w:rsidR="00BA72B9" w:rsidRPr="00BA72B9" w:rsidRDefault="00BA72B9" w:rsidP="00BA72B9">
      <w:pPr>
        <w:rPr>
          <w:rFonts w:asciiTheme="minorBidi" w:hAnsiTheme="minorBidi"/>
          <w:sz w:val="24"/>
          <w:szCs w:val="24"/>
        </w:rPr>
      </w:pPr>
      <w:r w:rsidRPr="00BA72B9">
        <w:rPr>
          <w:rFonts w:asciiTheme="minorBidi" w:hAnsiTheme="minorBidi"/>
          <w:sz w:val="24"/>
          <w:szCs w:val="24"/>
        </w:rPr>
        <w:t>Future research is likely to focus on further integrating machine learning approaches with traditional methods, enhancing the robot's ability to learn from experience and adapt to new situations. Additionally, improving sensor technology and computational efficiency will be critical for advancing the field of grasp planning.</w:t>
      </w:r>
    </w:p>
    <w:p w14:paraId="7DACC707" w14:textId="77777777" w:rsidR="00BA72B9" w:rsidRPr="00C9160D" w:rsidRDefault="00BA72B9" w:rsidP="00263A1D">
      <w:pPr>
        <w:rPr>
          <w:rFonts w:asciiTheme="minorBidi" w:hAnsiTheme="minorBidi"/>
          <w:sz w:val="24"/>
          <w:szCs w:val="24"/>
        </w:rPr>
      </w:pPr>
    </w:p>
    <w:p w14:paraId="6395CF5D" w14:textId="54329D59" w:rsidR="00C91519" w:rsidRPr="00C9160D" w:rsidRDefault="00C91519" w:rsidP="00C91519">
      <w:pPr>
        <w:pStyle w:val="Heading2"/>
        <w:rPr>
          <w:rFonts w:asciiTheme="minorBidi" w:hAnsiTheme="minorBidi" w:cstheme="minorBidi"/>
        </w:rPr>
      </w:pPr>
      <w:bookmarkStart w:id="17" w:name="_Toc173411747"/>
      <w:r w:rsidRPr="00C9160D">
        <w:rPr>
          <w:rFonts w:asciiTheme="minorBidi" w:hAnsiTheme="minorBidi" w:cstheme="minorBidi"/>
        </w:rPr>
        <w:t>Overview of Motion Planning</w:t>
      </w:r>
      <w:bookmarkEnd w:id="17"/>
    </w:p>
    <w:p w14:paraId="27D2BB26" w14:textId="77777777" w:rsidR="00A16860" w:rsidRPr="00C9160D" w:rsidRDefault="00A16860" w:rsidP="00A16860">
      <w:pPr>
        <w:rPr>
          <w:rFonts w:asciiTheme="minorBidi" w:hAnsiTheme="minorBidi"/>
        </w:rPr>
      </w:pPr>
      <w:r w:rsidRPr="00C9160D">
        <w:rPr>
          <w:rFonts w:asciiTheme="minorBidi" w:hAnsiTheme="minorBidi"/>
        </w:rPr>
        <w:t>Motion planning is a crucial technology in robotics that involves breaking down complex motion tasks into a series of discrete actions that can be executed (Fan, 2023). It plays a vital role in various applications such as mobile robots, autonomous driving, automated vehicles, and free-floating space robots (Liniger &amp; Gool, 2020; Zhang &amp; Zhu, 2020; Manzinger et al., 2021). The development of motion planning algorithms has led to the creation of efficient methods like Rapidly-exploring Random Trees (RRT), optimal RRT*, and Potentially guided-RRT* (P-RRT*) (Qureshi et al., 2019). These algorithms aim to enhance the safety and autonomy of robots in their operational environments.</w:t>
      </w:r>
    </w:p>
    <w:p w14:paraId="5A627762" w14:textId="77777777" w:rsidR="00A16860" w:rsidRPr="00C9160D" w:rsidRDefault="00A16860" w:rsidP="00A16860">
      <w:pPr>
        <w:rPr>
          <w:rFonts w:asciiTheme="minorBidi" w:hAnsiTheme="minorBidi"/>
        </w:rPr>
      </w:pPr>
    </w:p>
    <w:p w14:paraId="0E8AD33E" w14:textId="77777777" w:rsidR="00A16860" w:rsidRPr="00C9160D" w:rsidRDefault="00A16860" w:rsidP="00A16860">
      <w:pPr>
        <w:rPr>
          <w:rFonts w:asciiTheme="minorBidi" w:hAnsiTheme="minorBidi"/>
        </w:rPr>
      </w:pPr>
      <w:r w:rsidRPr="00C9160D">
        <w:rPr>
          <w:rFonts w:asciiTheme="minorBidi" w:hAnsiTheme="minorBidi"/>
        </w:rPr>
        <w:t>Integrated Task and Motion Planning (TAMP) addresses the challenge of planning for robots in environments with numerous objects, requiring actions not only for self-movement but also for object manipulation (Garrett et al., 2021). This field extends traditional task and motion planning concepts to handle complex scenarios effectively. Additionally, deep learning-based approaches have been explored for motion planning in self-driving vehicles, covering behavior planning, trajectory planning, and End-to-End Learning (E2EL) (Ganesan, 2024).</w:t>
      </w:r>
    </w:p>
    <w:p w14:paraId="7ED6AB37" w14:textId="77777777" w:rsidR="00A16860" w:rsidRPr="00C9160D" w:rsidRDefault="00A16860" w:rsidP="00A16860">
      <w:pPr>
        <w:rPr>
          <w:rFonts w:asciiTheme="minorBidi" w:hAnsiTheme="minorBidi"/>
        </w:rPr>
      </w:pPr>
    </w:p>
    <w:p w14:paraId="7259347F" w14:textId="0C7357F1" w:rsidR="00BA72B9" w:rsidRPr="00C9160D" w:rsidRDefault="00A16860" w:rsidP="00A16860">
      <w:pPr>
        <w:rPr>
          <w:rFonts w:asciiTheme="minorBidi" w:hAnsiTheme="minorBidi"/>
        </w:rPr>
      </w:pPr>
      <w:r w:rsidRPr="00C9160D">
        <w:rPr>
          <w:rFonts w:asciiTheme="minorBidi" w:hAnsiTheme="minorBidi"/>
        </w:rPr>
        <w:t>Various paradigms have been investigated in motion planning, such as the sampling approach, which involves generating collision-free configurations randomly in free space to create a roadmap (</w:t>
      </w:r>
      <w:proofErr w:type="spellStart"/>
      <w:r w:rsidRPr="00C9160D">
        <w:rPr>
          <w:rFonts w:asciiTheme="minorBidi" w:hAnsiTheme="minorBidi"/>
        </w:rPr>
        <w:t>Dalibard</w:t>
      </w:r>
      <w:proofErr w:type="spellEnd"/>
      <w:r w:rsidRPr="00C9160D">
        <w:rPr>
          <w:rFonts w:asciiTheme="minorBidi" w:hAnsiTheme="minorBidi"/>
        </w:rPr>
        <w:t xml:space="preserve"> &amp; </w:t>
      </w:r>
      <w:proofErr w:type="spellStart"/>
      <w:r w:rsidRPr="00C9160D">
        <w:rPr>
          <w:rFonts w:asciiTheme="minorBidi" w:hAnsiTheme="minorBidi"/>
        </w:rPr>
        <w:t>Laumond</w:t>
      </w:r>
      <w:proofErr w:type="spellEnd"/>
      <w:r w:rsidRPr="00C9160D">
        <w:rPr>
          <w:rFonts w:asciiTheme="minorBidi" w:hAnsiTheme="minorBidi"/>
        </w:rPr>
        <w:t>, 2009). This approach has been successful in addressing motion planning problems efficiently. Moreover, motion planning is not limited to traditional robotics but extends to applications like humanoid robots in complex environments (Li &amp; Huang, 2007).</w:t>
      </w:r>
    </w:p>
    <w:p w14:paraId="553124ED" w14:textId="77777777" w:rsidR="00C9160D" w:rsidRPr="00C9160D" w:rsidRDefault="00C9160D" w:rsidP="00C9160D">
      <w:pPr>
        <w:pStyle w:val="Heading4"/>
        <w:rPr>
          <w:rFonts w:asciiTheme="minorBidi" w:hAnsiTheme="minorBidi" w:cstheme="minorBidi"/>
        </w:rPr>
      </w:pPr>
      <w:r w:rsidRPr="00C9160D">
        <w:rPr>
          <w:rFonts w:asciiTheme="minorBidi" w:hAnsiTheme="minorBidi" w:cstheme="minorBidi"/>
        </w:rPr>
        <w:t>Key Concepts and Definitions</w:t>
      </w:r>
    </w:p>
    <w:p w14:paraId="59627FB9" w14:textId="77777777" w:rsidR="00C9160D" w:rsidRPr="00C9160D" w:rsidRDefault="00C9160D" w:rsidP="00C9160D">
      <w:pPr>
        <w:pStyle w:val="NormalWeb"/>
        <w:rPr>
          <w:rFonts w:asciiTheme="minorBidi" w:hAnsiTheme="minorBidi" w:cstheme="minorBidi"/>
        </w:rPr>
      </w:pPr>
      <w:r w:rsidRPr="00C9160D">
        <w:rPr>
          <w:rFonts w:asciiTheme="minorBidi" w:hAnsiTheme="minorBidi" w:cstheme="minorBidi"/>
        </w:rPr>
        <w:t>Motion planning involves determining a feasible path or sequence of movements that a robot must follow to achieve a specific goal while avoiding obstacles. Key concepts include:</w:t>
      </w:r>
    </w:p>
    <w:p w14:paraId="32CABE11" w14:textId="77777777" w:rsidR="00C9160D" w:rsidRPr="00C9160D" w:rsidRDefault="00C9160D" w:rsidP="00C9160D">
      <w:pPr>
        <w:numPr>
          <w:ilvl w:val="0"/>
          <w:numId w:val="14"/>
        </w:numPr>
        <w:spacing w:before="100" w:beforeAutospacing="1" w:after="100" w:afterAutospacing="1" w:line="240" w:lineRule="auto"/>
        <w:rPr>
          <w:rFonts w:asciiTheme="minorBidi" w:hAnsiTheme="minorBidi"/>
        </w:rPr>
      </w:pPr>
      <w:r w:rsidRPr="00C9160D">
        <w:rPr>
          <w:rStyle w:val="Strong"/>
          <w:rFonts w:asciiTheme="minorBidi" w:hAnsiTheme="minorBidi"/>
        </w:rPr>
        <w:t>Configuration Space (C-Space)</w:t>
      </w:r>
      <w:r w:rsidRPr="00C9160D">
        <w:rPr>
          <w:rFonts w:asciiTheme="minorBidi" w:hAnsiTheme="minorBidi"/>
        </w:rPr>
        <w:t>: A representation of all possible positions and orientations of the robot. Each point in this space corresponds to a unique state of the robot.</w:t>
      </w:r>
    </w:p>
    <w:p w14:paraId="26EA4E32" w14:textId="77777777" w:rsidR="00C9160D" w:rsidRPr="00C9160D" w:rsidRDefault="00C9160D" w:rsidP="00C9160D">
      <w:pPr>
        <w:numPr>
          <w:ilvl w:val="0"/>
          <w:numId w:val="14"/>
        </w:numPr>
        <w:spacing w:before="100" w:beforeAutospacing="1" w:after="100" w:afterAutospacing="1" w:line="240" w:lineRule="auto"/>
        <w:rPr>
          <w:rFonts w:asciiTheme="minorBidi" w:hAnsiTheme="minorBidi"/>
        </w:rPr>
      </w:pPr>
      <w:r w:rsidRPr="00C9160D">
        <w:rPr>
          <w:rStyle w:val="Strong"/>
          <w:rFonts w:asciiTheme="minorBidi" w:hAnsiTheme="minorBidi"/>
        </w:rPr>
        <w:lastRenderedPageBreak/>
        <w:t>Path Planning</w:t>
      </w:r>
      <w:r w:rsidRPr="00C9160D">
        <w:rPr>
          <w:rFonts w:asciiTheme="minorBidi" w:hAnsiTheme="minorBidi"/>
        </w:rPr>
        <w:t>: The process of finding a collision-free path from a start configuration to a goal configuration within the configuration space.</w:t>
      </w:r>
    </w:p>
    <w:p w14:paraId="05C69A9A" w14:textId="77777777" w:rsidR="00C9160D" w:rsidRPr="00C9160D" w:rsidRDefault="00C9160D" w:rsidP="00C9160D">
      <w:pPr>
        <w:numPr>
          <w:ilvl w:val="0"/>
          <w:numId w:val="14"/>
        </w:numPr>
        <w:spacing w:before="100" w:beforeAutospacing="1" w:after="100" w:afterAutospacing="1" w:line="240" w:lineRule="auto"/>
        <w:rPr>
          <w:rFonts w:asciiTheme="minorBidi" w:hAnsiTheme="minorBidi"/>
        </w:rPr>
      </w:pPr>
      <w:r w:rsidRPr="00C9160D">
        <w:rPr>
          <w:rStyle w:val="Strong"/>
          <w:rFonts w:asciiTheme="minorBidi" w:hAnsiTheme="minorBidi"/>
        </w:rPr>
        <w:t>Trajectory Planning</w:t>
      </w:r>
      <w:r w:rsidRPr="00C9160D">
        <w:rPr>
          <w:rFonts w:asciiTheme="minorBidi" w:hAnsiTheme="minorBidi"/>
        </w:rPr>
        <w:t>: Extends path planning by considering the timing and dynamics of the robot’s movements, ensuring smooth and feasible trajectories.</w:t>
      </w:r>
    </w:p>
    <w:p w14:paraId="2F25AF88" w14:textId="77777777" w:rsidR="00C9160D" w:rsidRPr="00C9160D" w:rsidRDefault="00C9160D" w:rsidP="00C9160D">
      <w:pPr>
        <w:pStyle w:val="Heading4"/>
        <w:rPr>
          <w:rFonts w:asciiTheme="minorBidi" w:hAnsiTheme="minorBidi" w:cstheme="minorBidi"/>
        </w:rPr>
      </w:pPr>
      <w:r w:rsidRPr="00C9160D">
        <w:rPr>
          <w:rFonts w:asciiTheme="minorBidi" w:hAnsiTheme="minorBidi" w:cstheme="minorBidi"/>
        </w:rPr>
        <w:t>Major Theories and Models</w:t>
      </w:r>
    </w:p>
    <w:p w14:paraId="53CBC6FA" w14:textId="77777777" w:rsidR="00C9160D" w:rsidRPr="00C9160D" w:rsidRDefault="00C9160D" w:rsidP="00C9160D">
      <w:pPr>
        <w:pStyle w:val="NormalWeb"/>
        <w:rPr>
          <w:rFonts w:asciiTheme="minorBidi" w:hAnsiTheme="minorBidi" w:cstheme="minorBidi"/>
        </w:rPr>
      </w:pPr>
      <w:r w:rsidRPr="00C9160D">
        <w:rPr>
          <w:rFonts w:asciiTheme="minorBidi" w:hAnsiTheme="minorBidi" w:cstheme="minorBidi"/>
        </w:rPr>
        <w:t>Several theories and models are central to motion planning:</w:t>
      </w:r>
    </w:p>
    <w:p w14:paraId="4B9D451A" w14:textId="77777777" w:rsidR="00C9160D" w:rsidRPr="00C9160D" w:rsidRDefault="00C9160D" w:rsidP="00C9160D">
      <w:pPr>
        <w:numPr>
          <w:ilvl w:val="0"/>
          <w:numId w:val="15"/>
        </w:numPr>
        <w:spacing w:before="100" w:beforeAutospacing="1" w:after="100" w:afterAutospacing="1" w:line="240" w:lineRule="auto"/>
        <w:rPr>
          <w:rFonts w:asciiTheme="minorBidi" w:hAnsiTheme="minorBidi"/>
        </w:rPr>
      </w:pPr>
      <w:r w:rsidRPr="00C9160D">
        <w:rPr>
          <w:rStyle w:val="Strong"/>
          <w:rFonts w:asciiTheme="minorBidi" w:hAnsiTheme="minorBidi"/>
        </w:rPr>
        <w:t>Graph-Based Methods</w:t>
      </w:r>
      <w:r w:rsidRPr="00C9160D">
        <w:rPr>
          <w:rFonts w:asciiTheme="minorBidi" w:hAnsiTheme="minorBidi"/>
        </w:rPr>
        <w:t>: These include grid-based approaches and roadmaps, such as Probabilistic Roadmaps (PRM) and Rapidly-exploring Random Trees (RRT), which represent the environment as a graph and use search algorithms to find paths.</w:t>
      </w:r>
    </w:p>
    <w:p w14:paraId="6B70DFF1" w14:textId="77777777" w:rsidR="00C9160D" w:rsidRPr="00C9160D" w:rsidRDefault="00C9160D" w:rsidP="00C9160D">
      <w:pPr>
        <w:numPr>
          <w:ilvl w:val="0"/>
          <w:numId w:val="15"/>
        </w:numPr>
        <w:spacing w:before="100" w:beforeAutospacing="1" w:after="100" w:afterAutospacing="1" w:line="240" w:lineRule="auto"/>
        <w:rPr>
          <w:rFonts w:asciiTheme="minorBidi" w:hAnsiTheme="minorBidi"/>
        </w:rPr>
      </w:pPr>
      <w:r w:rsidRPr="00C9160D">
        <w:rPr>
          <w:rStyle w:val="Strong"/>
          <w:rFonts w:asciiTheme="minorBidi" w:hAnsiTheme="minorBidi"/>
        </w:rPr>
        <w:t>Optimization-Based Methods</w:t>
      </w:r>
      <w:r w:rsidRPr="00C9160D">
        <w:rPr>
          <w:rFonts w:asciiTheme="minorBidi" w:hAnsiTheme="minorBidi"/>
        </w:rPr>
        <w:t>: These methods formulate motion planning as an optimization problem, where the goal is to minimize a cost function that could represent distance, time, energy, or other criteria.</w:t>
      </w:r>
    </w:p>
    <w:p w14:paraId="644C1729" w14:textId="77777777" w:rsidR="00C9160D" w:rsidRPr="00C9160D" w:rsidRDefault="00C9160D" w:rsidP="00C9160D">
      <w:pPr>
        <w:numPr>
          <w:ilvl w:val="0"/>
          <w:numId w:val="15"/>
        </w:numPr>
        <w:spacing w:before="100" w:beforeAutospacing="1" w:after="100" w:afterAutospacing="1" w:line="240" w:lineRule="auto"/>
        <w:rPr>
          <w:rFonts w:asciiTheme="minorBidi" w:hAnsiTheme="minorBidi"/>
        </w:rPr>
      </w:pPr>
      <w:r w:rsidRPr="00C9160D">
        <w:rPr>
          <w:rStyle w:val="Strong"/>
          <w:rFonts w:asciiTheme="minorBidi" w:hAnsiTheme="minorBidi"/>
        </w:rPr>
        <w:t>Sampling-Based Methods</w:t>
      </w:r>
      <w:r w:rsidRPr="00C9160D">
        <w:rPr>
          <w:rFonts w:asciiTheme="minorBidi" w:hAnsiTheme="minorBidi"/>
        </w:rPr>
        <w:t>: These approaches generate random samples in the configuration space to construct feasible paths, providing solutions where deterministic methods might struggle.</w:t>
      </w:r>
    </w:p>
    <w:p w14:paraId="56216E6A" w14:textId="77777777" w:rsidR="00C9160D" w:rsidRPr="00C9160D" w:rsidRDefault="00C9160D" w:rsidP="00C9160D">
      <w:pPr>
        <w:pStyle w:val="Heading4"/>
        <w:rPr>
          <w:rFonts w:asciiTheme="minorBidi" w:hAnsiTheme="minorBidi" w:cstheme="minorBidi"/>
        </w:rPr>
      </w:pPr>
      <w:r w:rsidRPr="00C9160D">
        <w:rPr>
          <w:rFonts w:asciiTheme="minorBidi" w:hAnsiTheme="minorBidi" w:cstheme="minorBidi"/>
        </w:rPr>
        <w:t>Techniques and Algorithms</w:t>
      </w:r>
    </w:p>
    <w:p w14:paraId="5B95AF46" w14:textId="77777777" w:rsidR="00C9160D" w:rsidRPr="00C9160D" w:rsidRDefault="00C9160D" w:rsidP="00C9160D">
      <w:pPr>
        <w:pStyle w:val="NormalWeb"/>
        <w:rPr>
          <w:rFonts w:asciiTheme="minorBidi" w:hAnsiTheme="minorBidi" w:cstheme="minorBidi"/>
        </w:rPr>
      </w:pPr>
      <w:r w:rsidRPr="00C9160D">
        <w:rPr>
          <w:rFonts w:asciiTheme="minorBidi" w:hAnsiTheme="minorBidi" w:cstheme="minorBidi"/>
        </w:rPr>
        <w:t>Motion planning has seen numerous techniques and algorithms developed over the years, including:</w:t>
      </w:r>
    </w:p>
    <w:p w14:paraId="1871F74F" w14:textId="77777777" w:rsidR="00C9160D" w:rsidRPr="00C9160D" w:rsidRDefault="00C9160D" w:rsidP="00C9160D">
      <w:pPr>
        <w:numPr>
          <w:ilvl w:val="0"/>
          <w:numId w:val="16"/>
        </w:numPr>
        <w:spacing w:before="100" w:beforeAutospacing="1" w:after="100" w:afterAutospacing="1" w:line="240" w:lineRule="auto"/>
        <w:rPr>
          <w:rFonts w:asciiTheme="minorBidi" w:hAnsiTheme="minorBidi"/>
        </w:rPr>
      </w:pPr>
      <w:r w:rsidRPr="00C9160D">
        <w:rPr>
          <w:rStyle w:val="Strong"/>
          <w:rFonts w:asciiTheme="minorBidi" w:hAnsiTheme="minorBidi"/>
        </w:rPr>
        <w:t>Probabilistic Roadmaps (PRM)</w:t>
      </w:r>
      <w:r w:rsidRPr="00C9160D">
        <w:rPr>
          <w:rFonts w:asciiTheme="minorBidi" w:hAnsiTheme="minorBidi"/>
        </w:rPr>
        <w:t>: Constructs a roadmap by randomly sampling the configuration space and connecting these samples to form a graph. Paths are then found by searching this graph.</w:t>
      </w:r>
    </w:p>
    <w:p w14:paraId="6729543C" w14:textId="77777777" w:rsidR="00C9160D" w:rsidRPr="00C9160D" w:rsidRDefault="00C9160D" w:rsidP="00C9160D">
      <w:pPr>
        <w:numPr>
          <w:ilvl w:val="0"/>
          <w:numId w:val="16"/>
        </w:numPr>
        <w:spacing w:before="100" w:beforeAutospacing="1" w:after="100" w:afterAutospacing="1" w:line="240" w:lineRule="auto"/>
        <w:rPr>
          <w:rFonts w:asciiTheme="minorBidi" w:hAnsiTheme="minorBidi"/>
        </w:rPr>
      </w:pPr>
      <w:r w:rsidRPr="00C9160D">
        <w:rPr>
          <w:rStyle w:val="Strong"/>
          <w:rFonts w:asciiTheme="minorBidi" w:hAnsiTheme="minorBidi"/>
        </w:rPr>
        <w:t>Rapidly-exploring Random Trees (RRT)</w:t>
      </w:r>
      <w:r w:rsidRPr="00C9160D">
        <w:rPr>
          <w:rFonts w:asciiTheme="minorBidi" w:hAnsiTheme="minorBidi"/>
        </w:rPr>
        <w:t>: Builds a tree by incrementally expanding random samples from the configuration space, aiming to rapidly explore large spaces.</w:t>
      </w:r>
    </w:p>
    <w:p w14:paraId="37916707" w14:textId="77777777" w:rsidR="00C9160D" w:rsidRPr="00C9160D" w:rsidRDefault="00C9160D" w:rsidP="00C9160D">
      <w:pPr>
        <w:numPr>
          <w:ilvl w:val="0"/>
          <w:numId w:val="16"/>
        </w:numPr>
        <w:spacing w:before="100" w:beforeAutospacing="1" w:after="100" w:afterAutospacing="1" w:line="240" w:lineRule="auto"/>
        <w:rPr>
          <w:rFonts w:asciiTheme="minorBidi" w:hAnsiTheme="minorBidi"/>
        </w:rPr>
      </w:pPr>
      <w:r w:rsidRPr="00C9160D">
        <w:rPr>
          <w:rStyle w:val="Emphasis"/>
          <w:rFonts w:asciiTheme="minorBidi" w:hAnsiTheme="minorBidi"/>
        </w:rPr>
        <w:t>A Algorithm</w:t>
      </w:r>
      <w:r w:rsidRPr="00C9160D">
        <w:rPr>
          <w:rFonts w:asciiTheme="minorBidi" w:hAnsiTheme="minorBidi"/>
        </w:rPr>
        <w:t>*: A graph search algorithm that finds the shortest path by combining the cost to reach a node and the estimated cost to reach the goal.</w:t>
      </w:r>
    </w:p>
    <w:p w14:paraId="602A3A3A" w14:textId="77777777" w:rsidR="00C9160D" w:rsidRPr="00C9160D" w:rsidRDefault="00C9160D" w:rsidP="00C9160D">
      <w:pPr>
        <w:pStyle w:val="Heading4"/>
        <w:rPr>
          <w:rFonts w:asciiTheme="minorBidi" w:hAnsiTheme="minorBidi" w:cstheme="minorBidi"/>
        </w:rPr>
      </w:pPr>
      <w:r w:rsidRPr="00C9160D">
        <w:rPr>
          <w:rFonts w:asciiTheme="minorBidi" w:hAnsiTheme="minorBidi" w:cstheme="minorBidi"/>
        </w:rPr>
        <w:t>Recent Advances</w:t>
      </w:r>
    </w:p>
    <w:p w14:paraId="4F08B63C" w14:textId="77777777" w:rsidR="00C9160D" w:rsidRPr="00C9160D" w:rsidRDefault="00C9160D" w:rsidP="00C9160D">
      <w:pPr>
        <w:pStyle w:val="NormalWeb"/>
        <w:rPr>
          <w:rFonts w:asciiTheme="minorBidi" w:hAnsiTheme="minorBidi" w:cstheme="minorBidi"/>
        </w:rPr>
      </w:pPr>
      <w:r w:rsidRPr="00C9160D">
        <w:rPr>
          <w:rFonts w:asciiTheme="minorBidi" w:hAnsiTheme="minorBidi" w:cstheme="minorBidi"/>
        </w:rPr>
        <w:t>Recent advancements in motion planning focus on improving efficiency, robustness, and adaptability. Key developments include:</w:t>
      </w:r>
    </w:p>
    <w:p w14:paraId="1C43FC9B" w14:textId="77777777" w:rsidR="00C9160D" w:rsidRPr="00C9160D" w:rsidRDefault="00C9160D" w:rsidP="00C9160D">
      <w:pPr>
        <w:numPr>
          <w:ilvl w:val="0"/>
          <w:numId w:val="17"/>
        </w:numPr>
        <w:spacing w:before="100" w:beforeAutospacing="1" w:after="100" w:afterAutospacing="1" w:line="240" w:lineRule="auto"/>
        <w:rPr>
          <w:rFonts w:asciiTheme="minorBidi" w:hAnsiTheme="minorBidi"/>
        </w:rPr>
      </w:pPr>
      <w:r w:rsidRPr="00C9160D">
        <w:rPr>
          <w:rStyle w:val="Strong"/>
          <w:rFonts w:asciiTheme="minorBidi" w:hAnsiTheme="minorBidi"/>
        </w:rPr>
        <w:t>Multi-Robot Motion Planning</w:t>
      </w:r>
      <w:r w:rsidRPr="00C9160D">
        <w:rPr>
          <w:rFonts w:asciiTheme="minorBidi" w:hAnsiTheme="minorBidi"/>
        </w:rPr>
        <w:t>: Addressing the complexities of coordinating multiple robots, including collision avoidance and cooperative task execution.</w:t>
      </w:r>
    </w:p>
    <w:p w14:paraId="773E93DB" w14:textId="77777777" w:rsidR="00C9160D" w:rsidRPr="00C9160D" w:rsidRDefault="00C9160D" w:rsidP="00C9160D">
      <w:pPr>
        <w:numPr>
          <w:ilvl w:val="0"/>
          <w:numId w:val="17"/>
        </w:numPr>
        <w:spacing w:before="100" w:beforeAutospacing="1" w:after="100" w:afterAutospacing="1" w:line="240" w:lineRule="auto"/>
        <w:rPr>
          <w:rFonts w:asciiTheme="minorBidi" w:hAnsiTheme="minorBidi"/>
        </w:rPr>
      </w:pPr>
      <w:r w:rsidRPr="00C9160D">
        <w:rPr>
          <w:rStyle w:val="Strong"/>
          <w:rFonts w:asciiTheme="minorBidi" w:hAnsiTheme="minorBidi"/>
        </w:rPr>
        <w:t>Real-Time Motion Planning</w:t>
      </w:r>
      <w:r w:rsidRPr="00C9160D">
        <w:rPr>
          <w:rFonts w:asciiTheme="minorBidi" w:hAnsiTheme="minorBidi"/>
        </w:rPr>
        <w:t>: Developing algorithms capable of operating in real-time, enabling robots to adapt their paths dynamically to changes in the environment.</w:t>
      </w:r>
    </w:p>
    <w:p w14:paraId="36BB38B0" w14:textId="77777777" w:rsidR="00C9160D" w:rsidRPr="00C9160D" w:rsidRDefault="00C9160D" w:rsidP="00C9160D">
      <w:pPr>
        <w:numPr>
          <w:ilvl w:val="0"/>
          <w:numId w:val="17"/>
        </w:numPr>
        <w:spacing w:before="100" w:beforeAutospacing="1" w:after="100" w:afterAutospacing="1" w:line="240" w:lineRule="auto"/>
        <w:rPr>
          <w:rFonts w:asciiTheme="minorBidi" w:hAnsiTheme="minorBidi"/>
        </w:rPr>
      </w:pPr>
      <w:r w:rsidRPr="00C9160D">
        <w:rPr>
          <w:rStyle w:val="Strong"/>
          <w:rFonts w:asciiTheme="minorBidi" w:hAnsiTheme="minorBidi"/>
        </w:rPr>
        <w:t>Machine Learning Integration</w:t>
      </w:r>
      <w:r w:rsidRPr="00C9160D">
        <w:rPr>
          <w:rFonts w:asciiTheme="minorBidi" w:hAnsiTheme="minorBidi"/>
        </w:rPr>
        <w:t>: Utilizing machine learning to predict and optimize paths based on prior experience and data, enhancing the robot's ability to navigate complex environments.</w:t>
      </w:r>
    </w:p>
    <w:p w14:paraId="477A82CA" w14:textId="77777777" w:rsidR="00C9160D" w:rsidRPr="00C9160D" w:rsidRDefault="00C9160D" w:rsidP="00C9160D">
      <w:pPr>
        <w:pStyle w:val="Heading4"/>
        <w:rPr>
          <w:rFonts w:asciiTheme="minorBidi" w:hAnsiTheme="minorBidi" w:cstheme="minorBidi"/>
        </w:rPr>
      </w:pPr>
      <w:r w:rsidRPr="00C9160D">
        <w:rPr>
          <w:rFonts w:asciiTheme="minorBidi" w:hAnsiTheme="minorBidi" w:cstheme="minorBidi"/>
        </w:rPr>
        <w:t>Challenges and Future Directions</w:t>
      </w:r>
    </w:p>
    <w:p w14:paraId="41F86AD5" w14:textId="77777777" w:rsidR="00C9160D" w:rsidRPr="00C9160D" w:rsidRDefault="00C9160D" w:rsidP="00C9160D">
      <w:pPr>
        <w:pStyle w:val="NormalWeb"/>
        <w:rPr>
          <w:rFonts w:asciiTheme="minorBidi" w:hAnsiTheme="minorBidi" w:cstheme="minorBidi"/>
        </w:rPr>
      </w:pPr>
      <w:r w:rsidRPr="00C9160D">
        <w:rPr>
          <w:rFonts w:asciiTheme="minorBidi" w:hAnsiTheme="minorBidi" w:cstheme="minorBidi"/>
        </w:rPr>
        <w:t>Despite significant progress, motion planning continues to face several challenges:</w:t>
      </w:r>
    </w:p>
    <w:p w14:paraId="722732FC" w14:textId="77777777" w:rsidR="00C9160D" w:rsidRPr="00C9160D" w:rsidRDefault="00C9160D" w:rsidP="00C9160D">
      <w:pPr>
        <w:numPr>
          <w:ilvl w:val="0"/>
          <w:numId w:val="18"/>
        </w:numPr>
        <w:spacing w:before="100" w:beforeAutospacing="1" w:after="100" w:afterAutospacing="1" w:line="240" w:lineRule="auto"/>
        <w:rPr>
          <w:rFonts w:asciiTheme="minorBidi" w:hAnsiTheme="minorBidi"/>
        </w:rPr>
      </w:pPr>
      <w:r w:rsidRPr="00C9160D">
        <w:rPr>
          <w:rStyle w:val="Strong"/>
          <w:rFonts w:asciiTheme="minorBidi" w:hAnsiTheme="minorBidi"/>
        </w:rPr>
        <w:lastRenderedPageBreak/>
        <w:t>High-Dimensional Spaces</w:t>
      </w:r>
      <w:r w:rsidRPr="00C9160D">
        <w:rPr>
          <w:rFonts w:asciiTheme="minorBidi" w:hAnsiTheme="minorBidi"/>
        </w:rPr>
        <w:t>: Robots with many degrees of freedom, such as humanoid robots, present significant challenges due to the complexity of their configuration spaces.</w:t>
      </w:r>
    </w:p>
    <w:p w14:paraId="64DBE3EF" w14:textId="77777777" w:rsidR="00C9160D" w:rsidRPr="00C9160D" w:rsidRDefault="00C9160D" w:rsidP="00C9160D">
      <w:pPr>
        <w:numPr>
          <w:ilvl w:val="0"/>
          <w:numId w:val="18"/>
        </w:numPr>
        <w:spacing w:before="100" w:beforeAutospacing="1" w:after="100" w:afterAutospacing="1" w:line="240" w:lineRule="auto"/>
        <w:rPr>
          <w:rFonts w:asciiTheme="minorBidi" w:hAnsiTheme="minorBidi"/>
        </w:rPr>
      </w:pPr>
      <w:r w:rsidRPr="00C9160D">
        <w:rPr>
          <w:rStyle w:val="Strong"/>
          <w:rFonts w:asciiTheme="minorBidi" w:hAnsiTheme="minorBidi"/>
        </w:rPr>
        <w:t>Dynamic and Uncertain Environments</w:t>
      </w:r>
      <w:r w:rsidRPr="00C9160D">
        <w:rPr>
          <w:rFonts w:asciiTheme="minorBidi" w:hAnsiTheme="minorBidi"/>
        </w:rPr>
        <w:t>: Ensuring robust and safe navigation in environments that change over time or have uncertain elements is a major ongoing challenge.</w:t>
      </w:r>
    </w:p>
    <w:p w14:paraId="62C4215D" w14:textId="77777777" w:rsidR="00C9160D" w:rsidRPr="00C9160D" w:rsidRDefault="00C9160D" w:rsidP="00C9160D">
      <w:pPr>
        <w:numPr>
          <w:ilvl w:val="0"/>
          <w:numId w:val="18"/>
        </w:numPr>
        <w:spacing w:before="100" w:beforeAutospacing="1" w:after="100" w:afterAutospacing="1" w:line="240" w:lineRule="auto"/>
        <w:rPr>
          <w:rFonts w:asciiTheme="minorBidi" w:hAnsiTheme="minorBidi"/>
        </w:rPr>
      </w:pPr>
      <w:r w:rsidRPr="00C9160D">
        <w:rPr>
          <w:rStyle w:val="Strong"/>
          <w:rFonts w:asciiTheme="minorBidi" w:hAnsiTheme="minorBidi"/>
        </w:rPr>
        <w:t>Computational Demands</w:t>
      </w:r>
      <w:r w:rsidRPr="00C9160D">
        <w:rPr>
          <w:rFonts w:asciiTheme="minorBidi" w:hAnsiTheme="minorBidi"/>
        </w:rPr>
        <w:t>: Developing algorithms that are both efficient and capable of handling complex planning tasks in real-time remains a critical focus.</w:t>
      </w:r>
    </w:p>
    <w:p w14:paraId="1940C8F3" w14:textId="77777777" w:rsidR="00C9160D" w:rsidRPr="00C9160D" w:rsidRDefault="00C9160D" w:rsidP="00C9160D">
      <w:pPr>
        <w:pStyle w:val="NormalWeb"/>
        <w:rPr>
          <w:rFonts w:asciiTheme="minorBidi" w:hAnsiTheme="minorBidi" w:cstheme="minorBidi"/>
        </w:rPr>
      </w:pPr>
      <w:r w:rsidRPr="00C9160D">
        <w:rPr>
          <w:rFonts w:asciiTheme="minorBidi" w:hAnsiTheme="minorBidi" w:cstheme="minorBidi"/>
        </w:rPr>
        <w:t>Future research in motion planning is likely to emphasize further integration of AI and machine learning, enabling more intelligent and adaptable planning strategies. Advances in sensor technology and computational power will also play a crucial role in overcoming current limitations and enhancing the capabilities of motion planning systems.</w:t>
      </w:r>
    </w:p>
    <w:p w14:paraId="6F95B252" w14:textId="77777777" w:rsidR="00C9160D" w:rsidRPr="00C9160D" w:rsidRDefault="00C9160D" w:rsidP="00A16860">
      <w:pPr>
        <w:rPr>
          <w:rFonts w:asciiTheme="minorBidi" w:hAnsiTheme="minorBidi"/>
        </w:rPr>
      </w:pPr>
    </w:p>
    <w:p w14:paraId="732960FB" w14:textId="6794F417" w:rsidR="00C91519" w:rsidRDefault="00C91519" w:rsidP="00C91519">
      <w:pPr>
        <w:pStyle w:val="Heading2"/>
        <w:rPr>
          <w:rFonts w:asciiTheme="minorBidi" w:hAnsiTheme="minorBidi" w:cstheme="minorBidi"/>
        </w:rPr>
      </w:pPr>
      <w:bookmarkStart w:id="18" w:name="_Toc173411748"/>
      <w:r w:rsidRPr="00C9160D">
        <w:rPr>
          <w:rFonts w:asciiTheme="minorBidi" w:hAnsiTheme="minorBidi" w:cstheme="minorBidi"/>
        </w:rPr>
        <w:t>Integrated Grasp and Motion Planning</w:t>
      </w:r>
      <w:bookmarkEnd w:id="18"/>
    </w:p>
    <w:p w14:paraId="6CF7A909" w14:textId="7C2F5AE9" w:rsidR="00A954C5" w:rsidRPr="00BC3537" w:rsidRDefault="00A954C5" w:rsidP="00A954C5">
      <w:pPr>
        <w:rPr>
          <w:rFonts w:asciiTheme="minorBidi" w:hAnsiTheme="minorBidi"/>
        </w:rPr>
      </w:pPr>
      <w:r w:rsidRPr="00BC3537">
        <w:rPr>
          <w:rFonts w:asciiTheme="minorBidi" w:hAnsiTheme="minorBidi"/>
        </w:rPr>
        <w:t>Integrated grasp and motion planning is a crucial aspect of robotics that involves simultaneously determining how a robot should grasp an object and how it should move both the robot and the object to achieve a desired outcome. This integrated approach is essential for enhancing the efficiency and effectiveness of robotic operations, particularly in complex and dynamic environments (Dang-Vu et al., 2015</w:t>
      </w:r>
      <w:r w:rsidR="008A21EE">
        <w:rPr>
          <w:rFonts w:asciiTheme="minorBidi" w:hAnsiTheme="minorBidi"/>
        </w:rPr>
        <w:t>;</w:t>
      </w:r>
      <w:r w:rsidRPr="00BC3537">
        <w:rPr>
          <w:rFonts w:asciiTheme="minorBidi" w:hAnsiTheme="minorBidi"/>
        </w:rPr>
        <w:t xml:space="preserve"> </w:t>
      </w:r>
      <w:r w:rsidRPr="00BC3537">
        <w:rPr>
          <w:rFonts w:asciiTheme="minorBidi" w:hAnsiTheme="minorBidi"/>
        </w:rPr>
        <w:t>Rosell et al., 2019). By combining grasp and motion planning, robots can perform tasks more seamlessly, reducing the time and computational resources required for separate planning stages (Ichnowski et al., 2020; Vahrenkamp et al., 2010).</w:t>
      </w:r>
    </w:p>
    <w:p w14:paraId="741C9F13" w14:textId="77777777" w:rsidR="00A954C5" w:rsidRPr="00BC3537" w:rsidRDefault="00A954C5" w:rsidP="00A954C5">
      <w:pPr>
        <w:rPr>
          <w:rFonts w:asciiTheme="minorBidi" w:hAnsiTheme="minorBidi"/>
        </w:rPr>
      </w:pPr>
    </w:p>
    <w:p w14:paraId="090F8FD2" w14:textId="77777777" w:rsidR="00A954C5" w:rsidRPr="00BC3537" w:rsidRDefault="00A954C5" w:rsidP="00A954C5">
      <w:pPr>
        <w:rPr>
          <w:rFonts w:asciiTheme="minorBidi" w:hAnsiTheme="minorBidi"/>
        </w:rPr>
      </w:pPr>
      <w:r w:rsidRPr="00BC3537">
        <w:rPr>
          <w:rFonts w:asciiTheme="minorBidi" w:hAnsiTheme="minorBidi"/>
        </w:rPr>
        <w:t>The integration of grasp and motion planning algorithms allows for the generation of collision-free trajectories to grasps or grasp sets that are precomputed or synthesized during the planning process (Ichnowski et al., 2020). This holistic approach enables robots to decide on the best grasp for an object and plan a collision-free path that facilitates the successful execution of the task (Dang-Vu et al., 2015). Additionally, the synthesis of grasps and motions involves generating potential grasps for an object and planning motions using efficient planners that guide the motion planning process within a reduced search space, resulting in paths with human-like appearances (Rosell et al., 2019).</w:t>
      </w:r>
    </w:p>
    <w:p w14:paraId="350D1EC4" w14:textId="77777777" w:rsidR="00A954C5" w:rsidRPr="00BC3537" w:rsidRDefault="00A954C5" w:rsidP="00A954C5">
      <w:pPr>
        <w:rPr>
          <w:rFonts w:asciiTheme="minorBidi" w:hAnsiTheme="minorBidi"/>
        </w:rPr>
      </w:pPr>
    </w:p>
    <w:p w14:paraId="5CE15040" w14:textId="536216E0" w:rsidR="00A954C5" w:rsidRPr="00BC3537" w:rsidRDefault="00A954C5" w:rsidP="00A954C5">
      <w:pPr>
        <w:rPr>
          <w:rFonts w:asciiTheme="minorBidi" w:hAnsiTheme="minorBidi"/>
        </w:rPr>
      </w:pPr>
      <w:r w:rsidRPr="00BC3537">
        <w:rPr>
          <w:rFonts w:asciiTheme="minorBidi" w:hAnsiTheme="minorBidi"/>
        </w:rPr>
        <w:t>Moreover, the exploration of deep learning techniques has shown promise in accelerating grasp-optimized motion planning, demonstrating the potential for advanced technologies to further enhance integrated grasp and motion planning processes (Ichnowski et al., 2020). For example, the proposed Grasp-RRT planner combines tasks necessary for grasping an object, such as finding a feasible grasp, solving inverse kinematics, and searching for a collision-free trajectory to reach the grasping pose (Vahrenkamp et al., 2010).</w:t>
      </w:r>
    </w:p>
    <w:p w14:paraId="3F0AF3EE" w14:textId="77777777" w:rsidR="00A954C5" w:rsidRDefault="00A954C5" w:rsidP="00A954C5"/>
    <w:p w14:paraId="0E4ADD70" w14:textId="77777777" w:rsidR="00A954C5" w:rsidRPr="00A954C5" w:rsidRDefault="00A954C5" w:rsidP="00A954C5"/>
    <w:p w14:paraId="37EBAB76" w14:textId="5927A9FD" w:rsidR="00C91519" w:rsidRPr="00C9160D" w:rsidRDefault="00C91519" w:rsidP="00C91519">
      <w:pPr>
        <w:pStyle w:val="Heading2"/>
        <w:rPr>
          <w:rFonts w:asciiTheme="minorBidi" w:hAnsiTheme="minorBidi" w:cstheme="minorBidi"/>
        </w:rPr>
      </w:pPr>
      <w:bookmarkStart w:id="19" w:name="_Toc173411749"/>
      <w:r w:rsidRPr="00C9160D">
        <w:rPr>
          <w:rFonts w:asciiTheme="minorBidi" w:hAnsiTheme="minorBidi" w:cstheme="minorBidi"/>
        </w:rPr>
        <w:lastRenderedPageBreak/>
        <w:t>Existing Methods and Approaches</w:t>
      </w:r>
      <w:bookmarkEnd w:id="19"/>
    </w:p>
    <w:p w14:paraId="63EB25A1" w14:textId="7FFB3FC3" w:rsidR="00C91519" w:rsidRPr="00C9160D" w:rsidRDefault="00C91519" w:rsidP="00C91519">
      <w:pPr>
        <w:pStyle w:val="Heading2"/>
        <w:rPr>
          <w:rFonts w:asciiTheme="minorBidi" w:hAnsiTheme="minorBidi" w:cstheme="minorBidi"/>
        </w:rPr>
      </w:pPr>
      <w:bookmarkStart w:id="20" w:name="_Toc173411750"/>
      <w:r w:rsidRPr="00C9160D">
        <w:rPr>
          <w:rFonts w:asciiTheme="minorBidi" w:hAnsiTheme="minorBidi" w:cstheme="minorBidi"/>
        </w:rPr>
        <w:t>Gaps in the Literature</w:t>
      </w:r>
      <w:bookmarkEnd w:id="20"/>
    </w:p>
    <w:p w14:paraId="36CE18C0" w14:textId="1DD2E108" w:rsidR="00C91519" w:rsidRPr="00C9160D" w:rsidRDefault="00C91519" w:rsidP="00C91519">
      <w:pPr>
        <w:pStyle w:val="Heading2"/>
        <w:rPr>
          <w:rFonts w:asciiTheme="minorBidi" w:hAnsiTheme="minorBidi" w:cstheme="minorBidi"/>
        </w:rPr>
      </w:pPr>
      <w:bookmarkStart w:id="21" w:name="_Toc173411751"/>
      <w:r w:rsidRPr="00C9160D">
        <w:rPr>
          <w:rFonts w:asciiTheme="minorBidi" w:hAnsiTheme="minorBidi" w:cstheme="minorBidi"/>
        </w:rPr>
        <w:t>Summary</w:t>
      </w:r>
      <w:bookmarkEnd w:id="21"/>
    </w:p>
    <w:p w14:paraId="17A46EDF" w14:textId="77777777" w:rsidR="00F42D9B" w:rsidRPr="00C9160D" w:rsidRDefault="00F42D9B" w:rsidP="00F42D9B">
      <w:pPr>
        <w:rPr>
          <w:rFonts w:asciiTheme="minorBidi" w:hAnsiTheme="minorBidi"/>
        </w:rPr>
      </w:pPr>
    </w:p>
    <w:p w14:paraId="028C355D" w14:textId="2EEE84C9" w:rsidR="003A37E7" w:rsidRPr="00C9160D" w:rsidRDefault="00CE2FA0" w:rsidP="00CE2FA0">
      <w:pPr>
        <w:pStyle w:val="Heading1"/>
        <w:rPr>
          <w:rFonts w:asciiTheme="minorBidi" w:hAnsiTheme="minorBidi" w:cstheme="minorBidi"/>
        </w:rPr>
      </w:pPr>
      <w:bookmarkStart w:id="22" w:name="_Toc173411752"/>
      <w:r w:rsidRPr="00C9160D">
        <w:rPr>
          <w:rFonts w:asciiTheme="minorBidi" w:hAnsiTheme="minorBidi" w:cstheme="minorBidi"/>
        </w:rPr>
        <w:t>Methodology</w:t>
      </w:r>
      <w:bookmarkEnd w:id="22"/>
    </w:p>
    <w:p w14:paraId="57E4346F" w14:textId="4197DE20" w:rsidR="00483070" w:rsidRPr="00C9160D" w:rsidRDefault="00483070" w:rsidP="00B62F99">
      <w:pPr>
        <w:pStyle w:val="Heading2"/>
        <w:rPr>
          <w:rFonts w:asciiTheme="minorBidi" w:hAnsiTheme="minorBidi" w:cstheme="minorBidi"/>
        </w:rPr>
      </w:pPr>
      <w:bookmarkStart w:id="23" w:name="_Toc173411753"/>
      <w:r w:rsidRPr="00C9160D">
        <w:rPr>
          <w:rFonts w:asciiTheme="minorBidi" w:hAnsiTheme="minorBidi" w:cstheme="minorBidi"/>
        </w:rPr>
        <w:t>1. Introduction</w:t>
      </w:r>
      <w:bookmarkEnd w:id="23"/>
    </w:p>
    <w:p w14:paraId="2B469EDA" w14:textId="5F5100A2" w:rsidR="00CE2FA0" w:rsidRPr="00C9160D" w:rsidRDefault="00CE2FA0" w:rsidP="00CE2FA0">
      <w:pPr>
        <w:rPr>
          <w:rFonts w:asciiTheme="minorBidi" w:hAnsiTheme="minorBidi"/>
          <w:sz w:val="24"/>
          <w:szCs w:val="24"/>
        </w:rPr>
      </w:pPr>
      <w:r w:rsidRPr="00C9160D">
        <w:rPr>
          <w:rFonts w:asciiTheme="minorBidi" w:hAnsiTheme="minorBidi"/>
          <w:sz w:val="24"/>
          <w:szCs w:val="24"/>
        </w:rPr>
        <w:t>This section describes the methodology used to compare four path planning algorithms—RRT*, IKRRT, IKRRTOptimized, and JPlusRRT—in terms of path length, planning time, and success rate. The comparison aims to identify the strengths and weaknesses of each algorithm in different robotic path planning scenarios.</w:t>
      </w:r>
    </w:p>
    <w:p w14:paraId="0D12F250" w14:textId="2AE6A747" w:rsidR="00F42D9B" w:rsidRPr="00C9160D" w:rsidRDefault="00F42D9B" w:rsidP="00F42D9B">
      <w:pPr>
        <w:pStyle w:val="Heading2"/>
        <w:rPr>
          <w:rFonts w:asciiTheme="minorBidi" w:hAnsiTheme="minorBidi" w:cstheme="minorBidi"/>
        </w:rPr>
      </w:pPr>
      <w:bookmarkStart w:id="24" w:name="_Toc173411754"/>
      <w:r w:rsidRPr="00C9160D">
        <w:rPr>
          <w:rFonts w:asciiTheme="minorBidi" w:hAnsiTheme="minorBidi" w:cstheme="minorBidi"/>
        </w:rPr>
        <w:t>Research Design</w:t>
      </w:r>
      <w:bookmarkEnd w:id="24"/>
    </w:p>
    <w:p w14:paraId="4D20C8D2" w14:textId="2D7976F4" w:rsidR="00483070" w:rsidRPr="00C9160D" w:rsidRDefault="00483070" w:rsidP="00B62F99">
      <w:pPr>
        <w:pStyle w:val="Heading2"/>
        <w:rPr>
          <w:rFonts w:asciiTheme="minorBidi" w:hAnsiTheme="minorBidi" w:cstheme="minorBidi"/>
        </w:rPr>
      </w:pPr>
      <w:bookmarkStart w:id="25" w:name="_Toc173411755"/>
      <w:r w:rsidRPr="00C9160D">
        <w:rPr>
          <w:rFonts w:asciiTheme="minorBidi" w:hAnsiTheme="minorBidi" w:cstheme="minorBidi"/>
        </w:rPr>
        <w:t>2. Experimental Setup</w:t>
      </w:r>
      <w:bookmarkEnd w:id="25"/>
    </w:p>
    <w:p w14:paraId="39E903C6" w14:textId="0375F9FB" w:rsidR="00483070" w:rsidRPr="00C9160D" w:rsidRDefault="00483070" w:rsidP="00F42D9B">
      <w:pPr>
        <w:pStyle w:val="Heading3"/>
        <w:rPr>
          <w:rFonts w:asciiTheme="minorBidi" w:hAnsiTheme="minorBidi" w:cstheme="minorBidi"/>
        </w:rPr>
      </w:pPr>
      <w:bookmarkStart w:id="26" w:name="_Toc173411756"/>
      <w:r w:rsidRPr="00C9160D">
        <w:rPr>
          <w:rFonts w:asciiTheme="minorBidi" w:hAnsiTheme="minorBidi" w:cstheme="minorBidi"/>
        </w:rPr>
        <w:t>2.1. Simulation Environment</w:t>
      </w:r>
      <w:bookmarkEnd w:id="26"/>
    </w:p>
    <w:p w14:paraId="648B2D7A" w14:textId="4F12DC7E" w:rsidR="00220E2D" w:rsidRPr="00C9160D" w:rsidRDefault="00220E2D" w:rsidP="00F42D9B">
      <w:pPr>
        <w:pStyle w:val="Heading3"/>
        <w:rPr>
          <w:rFonts w:asciiTheme="minorBidi" w:hAnsiTheme="minorBidi" w:cstheme="minorBidi"/>
        </w:rPr>
      </w:pPr>
      <w:bookmarkStart w:id="27" w:name="_Toc173411757"/>
      <w:r w:rsidRPr="00C9160D">
        <w:rPr>
          <w:rFonts w:asciiTheme="minorBidi" w:hAnsiTheme="minorBidi" w:cstheme="minorBidi"/>
        </w:rPr>
        <w:t>2.2. Robot and Environment Configuration</w:t>
      </w:r>
      <w:bookmarkEnd w:id="27"/>
    </w:p>
    <w:p w14:paraId="03204536" w14:textId="1DA8851B" w:rsidR="00220E2D" w:rsidRPr="00C9160D" w:rsidRDefault="00220E2D" w:rsidP="00CE2FA0">
      <w:pPr>
        <w:rPr>
          <w:rFonts w:asciiTheme="minorBidi" w:hAnsiTheme="minorBidi"/>
          <w:sz w:val="24"/>
          <w:szCs w:val="24"/>
        </w:rPr>
      </w:pPr>
      <w:r w:rsidRPr="00C9160D">
        <w:rPr>
          <w:rFonts w:asciiTheme="minorBidi" w:hAnsiTheme="minorBidi"/>
          <w:sz w:val="24"/>
          <w:szCs w:val="24"/>
        </w:rPr>
        <w:t>The robot used in the experiments is a 6-DOF manipulator with a gripper.</w:t>
      </w:r>
    </w:p>
    <w:p w14:paraId="5DA6540F" w14:textId="4EB69218" w:rsidR="00220E2D" w:rsidRPr="00C9160D" w:rsidRDefault="00220E2D" w:rsidP="00F42D9B">
      <w:pPr>
        <w:pStyle w:val="Heading2"/>
        <w:rPr>
          <w:rFonts w:asciiTheme="minorBidi" w:hAnsiTheme="minorBidi" w:cstheme="minorBidi"/>
        </w:rPr>
      </w:pPr>
      <w:bookmarkStart w:id="28" w:name="_Toc173411758"/>
      <w:r w:rsidRPr="00C9160D">
        <w:rPr>
          <w:rFonts w:asciiTheme="minorBidi" w:hAnsiTheme="minorBidi" w:cstheme="minorBidi"/>
        </w:rPr>
        <w:t>3. Algorithms Implementation</w:t>
      </w:r>
      <w:bookmarkEnd w:id="28"/>
    </w:p>
    <w:p w14:paraId="416ED7AF" w14:textId="30AE3D00" w:rsidR="00892B51" w:rsidRPr="00C9160D" w:rsidRDefault="00892B51" w:rsidP="00892B51">
      <w:pPr>
        <w:pStyle w:val="Heading2"/>
        <w:rPr>
          <w:rFonts w:asciiTheme="minorBidi" w:hAnsiTheme="minorBidi" w:cstheme="minorBidi"/>
        </w:rPr>
      </w:pPr>
      <w:bookmarkStart w:id="29" w:name="_Toc173411759"/>
      <w:r w:rsidRPr="00C9160D">
        <w:rPr>
          <w:rFonts w:asciiTheme="minorBidi" w:hAnsiTheme="minorBidi" w:cstheme="minorBidi"/>
        </w:rPr>
        <w:t>3.1. Description of Algorithms</w:t>
      </w:r>
      <w:bookmarkEnd w:id="29"/>
    </w:p>
    <w:p w14:paraId="545535AE" w14:textId="6CCA8328" w:rsidR="00892B51" w:rsidRPr="00C9160D" w:rsidRDefault="00892B51" w:rsidP="001E6854">
      <w:pPr>
        <w:pStyle w:val="Heading3"/>
        <w:rPr>
          <w:rFonts w:asciiTheme="minorBidi" w:hAnsiTheme="minorBidi" w:cstheme="minorBidi"/>
        </w:rPr>
      </w:pPr>
      <w:bookmarkStart w:id="30" w:name="_Toc173411760"/>
      <w:r w:rsidRPr="00C9160D">
        <w:rPr>
          <w:rFonts w:asciiTheme="minorBidi" w:hAnsiTheme="minorBidi" w:cstheme="minorBidi"/>
        </w:rPr>
        <w:t>RRT*:</w:t>
      </w:r>
      <w:bookmarkEnd w:id="30"/>
    </w:p>
    <w:p w14:paraId="56C6550A" w14:textId="5622B743" w:rsidR="00D81FA7" w:rsidRPr="00C9160D" w:rsidRDefault="00D81FA7" w:rsidP="00D81FA7">
      <w:pPr>
        <w:pStyle w:val="NormalWeb"/>
        <w:rPr>
          <w:rFonts w:asciiTheme="minorBidi" w:hAnsiTheme="minorBidi" w:cstheme="minorBidi"/>
        </w:rPr>
      </w:pPr>
      <w:r w:rsidRPr="00C9160D">
        <w:rPr>
          <w:rFonts w:asciiTheme="minorBidi" w:hAnsiTheme="minorBidi" w:cstheme="minorBidi"/>
        </w:rPr>
        <w:t>The RRT* (</w:t>
      </w:r>
      <w:r w:rsidR="001E6854" w:rsidRPr="00C9160D">
        <w:rPr>
          <w:rFonts w:asciiTheme="minorBidi" w:hAnsiTheme="minorBidi" w:cstheme="minorBidi"/>
        </w:rPr>
        <w:t>Rapidly exploring</w:t>
      </w:r>
      <w:r w:rsidRPr="00C9160D">
        <w:rPr>
          <w:rFonts w:asciiTheme="minorBidi" w:hAnsiTheme="minorBidi" w:cstheme="minorBidi"/>
        </w:rPr>
        <w:t xml:space="preserve"> Random Tree Star) algorithm is an incremental sampling-based method used in motion planning, which is designed to ensure both probabilistic completeness and asymptotic optimality. This algorithm incrementally builds a tree of feasible trajectories rooted at the initial state, exploring the </w:t>
      </w:r>
      <w:r w:rsidR="00B55B45" w:rsidRPr="00C9160D">
        <w:rPr>
          <w:rFonts w:asciiTheme="minorBidi" w:hAnsiTheme="minorBidi" w:cstheme="minorBidi"/>
        </w:rPr>
        <w:t xml:space="preserve">Configuration </w:t>
      </w:r>
      <w:r w:rsidRPr="00C9160D">
        <w:rPr>
          <w:rFonts w:asciiTheme="minorBidi" w:hAnsiTheme="minorBidi" w:cstheme="minorBidi"/>
        </w:rPr>
        <w:t>space in a manner that tends towards the goal configuration while optimizing the path. The following details highlight the key features and process of the RRT* algorithm as discussed in the referenced paper by Karaman and Frazzoli</w:t>
      </w:r>
      <w:r w:rsidR="00090115" w:rsidRPr="00C9160D">
        <w:rPr>
          <w:rFonts w:asciiTheme="minorBidi" w:hAnsiTheme="minorBidi" w:cstheme="minorBidi"/>
        </w:rPr>
        <w:t xml:space="preserve"> (Karaman and Frazzoli, 2011)</w:t>
      </w:r>
      <w:r w:rsidRPr="00C9160D">
        <w:rPr>
          <w:rFonts w:asciiTheme="minorBidi" w:hAnsiTheme="minorBidi" w:cstheme="minorBidi"/>
        </w:rPr>
        <w:t>.</w:t>
      </w:r>
    </w:p>
    <w:p w14:paraId="11B95646" w14:textId="77777777" w:rsidR="00D81FA7" w:rsidRPr="00C9160D" w:rsidRDefault="00D81FA7" w:rsidP="00D81FA7">
      <w:pPr>
        <w:pStyle w:val="Heading4"/>
        <w:rPr>
          <w:rFonts w:asciiTheme="minorBidi" w:hAnsiTheme="minorBidi" w:cstheme="minorBidi"/>
        </w:rPr>
      </w:pPr>
      <w:r w:rsidRPr="00C9160D">
        <w:rPr>
          <w:rFonts w:asciiTheme="minorBidi" w:hAnsiTheme="minorBidi" w:cstheme="minorBidi"/>
        </w:rPr>
        <w:t>Key Features of RRT*</w:t>
      </w:r>
    </w:p>
    <w:p w14:paraId="0E2F75A7" w14:textId="77777777" w:rsidR="00D81FA7" w:rsidRPr="00C9160D" w:rsidRDefault="00D81FA7" w:rsidP="00D81FA7">
      <w:pPr>
        <w:numPr>
          <w:ilvl w:val="0"/>
          <w:numId w:val="1"/>
        </w:numPr>
        <w:spacing w:before="100" w:beforeAutospacing="1" w:after="100" w:afterAutospacing="1" w:line="240" w:lineRule="auto"/>
        <w:rPr>
          <w:rFonts w:asciiTheme="minorBidi" w:hAnsiTheme="minorBidi"/>
        </w:rPr>
      </w:pPr>
      <w:r w:rsidRPr="00C9160D">
        <w:rPr>
          <w:rStyle w:val="Strong"/>
          <w:rFonts w:asciiTheme="minorBidi" w:hAnsiTheme="minorBidi"/>
        </w:rPr>
        <w:t>Asymptotic Optimality</w:t>
      </w:r>
      <w:r w:rsidRPr="00C9160D">
        <w:rPr>
          <w:rFonts w:asciiTheme="minorBidi" w:hAnsiTheme="minorBidi"/>
        </w:rPr>
        <w:t>: Unlike its predecessor, RRT, the RRT* algorithm is asymptotically optimal. This means that as the number of samples approaches infinity, the solution path converges to the optimal path.</w:t>
      </w:r>
    </w:p>
    <w:p w14:paraId="4DC14050" w14:textId="77777777" w:rsidR="00D81FA7" w:rsidRPr="00C9160D" w:rsidRDefault="00D81FA7" w:rsidP="00D81FA7">
      <w:pPr>
        <w:numPr>
          <w:ilvl w:val="0"/>
          <w:numId w:val="1"/>
        </w:numPr>
        <w:spacing w:before="100" w:beforeAutospacing="1" w:after="100" w:afterAutospacing="1" w:line="240" w:lineRule="auto"/>
        <w:rPr>
          <w:rFonts w:asciiTheme="minorBidi" w:hAnsiTheme="minorBidi"/>
        </w:rPr>
      </w:pPr>
      <w:r w:rsidRPr="00C9160D">
        <w:rPr>
          <w:rStyle w:val="Strong"/>
          <w:rFonts w:asciiTheme="minorBidi" w:hAnsiTheme="minorBidi"/>
        </w:rPr>
        <w:lastRenderedPageBreak/>
        <w:t>Probabilistic Completeness</w:t>
      </w:r>
      <w:r w:rsidRPr="00C9160D">
        <w:rPr>
          <w:rFonts w:asciiTheme="minorBidi" w:hAnsiTheme="minorBidi"/>
        </w:rPr>
        <w:t>: RRT* retains the property of probabilistic completeness, ensuring that it will find a solution if one exists given sufficient time and samples.</w:t>
      </w:r>
    </w:p>
    <w:p w14:paraId="09CD2332" w14:textId="77777777" w:rsidR="00D81FA7" w:rsidRPr="00C9160D" w:rsidRDefault="00D81FA7" w:rsidP="00D81FA7">
      <w:pPr>
        <w:numPr>
          <w:ilvl w:val="0"/>
          <w:numId w:val="1"/>
        </w:numPr>
        <w:spacing w:before="100" w:beforeAutospacing="1" w:after="100" w:afterAutospacing="1" w:line="240" w:lineRule="auto"/>
        <w:rPr>
          <w:rFonts w:asciiTheme="minorBidi" w:hAnsiTheme="minorBidi"/>
        </w:rPr>
      </w:pPr>
      <w:r w:rsidRPr="00C9160D">
        <w:rPr>
          <w:rStyle w:val="Strong"/>
          <w:rFonts w:asciiTheme="minorBidi" w:hAnsiTheme="minorBidi"/>
        </w:rPr>
        <w:t>Incremental and Anytime Nature</w:t>
      </w:r>
      <w:r w:rsidRPr="00C9160D">
        <w:rPr>
          <w:rFonts w:asciiTheme="minorBidi" w:hAnsiTheme="minorBidi"/>
        </w:rPr>
        <w:t>: RRT* is an incremental algorithm, meaning it can provide a feasible solution quickly and then improve the solution over time as more samples are added.</w:t>
      </w:r>
    </w:p>
    <w:p w14:paraId="1DCBD862" w14:textId="77777777" w:rsidR="00D81FA7" w:rsidRPr="00C9160D" w:rsidRDefault="00D81FA7" w:rsidP="00D81FA7">
      <w:pPr>
        <w:pStyle w:val="Heading4"/>
        <w:rPr>
          <w:rFonts w:asciiTheme="minorBidi" w:hAnsiTheme="minorBidi" w:cstheme="minorBidi"/>
        </w:rPr>
      </w:pPr>
      <w:r w:rsidRPr="00C9160D">
        <w:rPr>
          <w:rFonts w:asciiTheme="minorBidi" w:hAnsiTheme="minorBidi" w:cstheme="minorBidi"/>
        </w:rPr>
        <w:t>Algorithm Steps</w:t>
      </w:r>
    </w:p>
    <w:p w14:paraId="3038E951"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Initialization</w:t>
      </w:r>
      <w:r w:rsidRPr="00C9160D">
        <w:rPr>
          <w:rFonts w:asciiTheme="minorBidi" w:hAnsiTheme="minorBidi"/>
        </w:rPr>
        <w:t>: The algorithm starts with an initial state and initializes an empty tree.</w:t>
      </w:r>
    </w:p>
    <w:p w14:paraId="125B875E"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Sampling</w:t>
      </w:r>
      <w:r w:rsidRPr="00C9160D">
        <w:rPr>
          <w:rFonts w:asciiTheme="minorBidi" w:hAnsiTheme="minorBidi"/>
        </w:rPr>
        <w:t>: At each iteration, a random sample from the state space is generated.</w:t>
      </w:r>
    </w:p>
    <w:p w14:paraId="5C64EACD"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Nearest Neighbor Search</w:t>
      </w:r>
      <w:r w:rsidRPr="00C9160D">
        <w:rPr>
          <w:rFonts w:asciiTheme="minorBidi" w:hAnsiTheme="minorBidi"/>
        </w:rPr>
        <w:t>: The nearest vertex in the tree to the random sample is identified.</w:t>
      </w:r>
    </w:p>
    <w:p w14:paraId="2690A985"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Steering</w:t>
      </w:r>
      <w:r w:rsidRPr="00C9160D">
        <w:rPr>
          <w:rFonts w:asciiTheme="minorBidi" w:hAnsiTheme="minorBidi"/>
        </w:rPr>
        <w:t>: A new node is generated by moving from the nearest neighbor towards the random sample, constrained by a step size (η).</w:t>
      </w:r>
    </w:p>
    <w:p w14:paraId="16C40E23"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Collision Checking</w:t>
      </w:r>
      <w:r w:rsidRPr="00C9160D">
        <w:rPr>
          <w:rFonts w:asciiTheme="minorBidi" w:hAnsiTheme="minorBidi"/>
        </w:rPr>
        <w:t>: The new node is added to the tree only if the path from the nearest neighbor to the new node is collision-free.</w:t>
      </w:r>
    </w:p>
    <w:p w14:paraId="7A5F1EBE"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Cost Calculation and Rewiring</w:t>
      </w:r>
      <w:r w:rsidRPr="00C9160D">
        <w:rPr>
          <w:rFonts w:asciiTheme="minorBidi" w:hAnsiTheme="minorBidi"/>
        </w:rPr>
        <w:t>:</w:t>
      </w:r>
    </w:p>
    <w:p w14:paraId="2E2B4A8C" w14:textId="77777777" w:rsidR="00D81FA7" w:rsidRPr="00C9160D" w:rsidRDefault="00D81FA7" w:rsidP="00D81FA7">
      <w:pPr>
        <w:numPr>
          <w:ilvl w:val="1"/>
          <w:numId w:val="2"/>
        </w:numPr>
        <w:spacing w:before="100" w:beforeAutospacing="1" w:after="100" w:afterAutospacing="1" w:line="240" w:lineRule="auto"/>
        <w:rPr>
          <w:rFonts w:asciiTheme="minorBidi" w:hAnsiTheme="minorBidi"/>
        </w:rPr>
      </w:pPr>
      <w:r w:rsidRPr="00C9160D">
        <w:rPr>
          <w:rStyle w:val="Strong"/>
          <w:rFonts w:asciiTheme="minorBidi" w:hAnsiTheme="minorBidi"/>
        </w:rPr>
        <w:t>Cost Calculation</w:t>
      </w:r>
      <w:r w:rsidRPr="00C9160D">
        <w:rPr>
          <w:rFonts w:asciiTheme="minorBidi" w:hAnsiTheme="minorBidi"/>
        </w:rPr>
        <w:t>: For each new node added, the algorithm calculates the cost from the start node to this new node.</w:t>
      </w:r>
    </w:p>
    <w:p w14:paraId="4DD7A983" w14:textId="77777777" w:rsidR="00D81FA7" w:rsidRPr="00C9160D" w:rsidRDefault="00D81FA7" w:rsidP="00D81FA7">
      <w:pPr>
        <w:numPr>
          <w:ilvl w:val="1"/>
          <w:numId w:val="2"/>
        </w:numPr>
        <w:spacing w:before="100" w:beforeAutospacing="1" w:after="100" w:afterAutospacing="1" w:line="240" w:lineRule="auto"/>
        <w:rPr>
          <w:rFonts w:asciiTheme="minorBidi" w:hAnsiTheme="minorBidi"/>
        </w:rPr>
      </w:pPr>
      <w:r w:rsidRPr="00C9160D">
        <w:rPr>
          <w:rStyle w:val="Strong"/>
          <w:rFonts w:asciiTheme="minorBidi" w:hAnsiTheme="minorBidi"/>
        </w:rPr>
        <w:t>Rewiring</w:t>
      </w:r>
      <w:r w:rsidRPr="00C9160D">
        <w:rPr>
          <w:rFonts w:asciiTheme="minorBidi" w:hAnsiTheme="minorBidi"/>
        </w:rPr>
        <w:t>: The algorithm attempts to connect the new node to nearby nodes (within a radius). If the new connection offers a lower cost path to these nearby nodes, the tree is rewired to reflect this improved path.</w:t>
      </w:r>
    </w:p>
    <w:p w14:paraId="658ED975" w14:textId="77777777" w:rsidR="00D81FA7" w:rsidRPr="00C9160D" w:rsidRDefault="00D81FA7" w:rsidP="00D81FA7">
      <w:pPr>
        <w:numPr>
          <w:ilvl w:val="0"/>
          <w:numId w:val="2"/>
        </w:numPr>
        <w:spacing w:before="100" w:beforeAutospacing="1" w:after="100" w:afterAutospacing="1" w:line="240" w:lineRule="auto"/>
        <w:rPr>
          <w:rFonts w:asciiTheme="minorBidi" w:hAnsiTheme="minorBidi"/>
        </w:rPr>
      </w:pPr>
      <w:r w:rsidRPr="00C9160D">
        <w:rPr>
          <w:rStyle w:val="Strong"/>
          <w:rFonts w:asciiTheme="minorBidi" w:hAnsiTheme="minorBidi"/>
        </w:rPr>
        <w:t>Goal Checking</w:t>
      </w:r>
      <w:r w:rsidRPr="00C9160D">
        <w:rPr>
          <w:rFonts w:asciiTheme="minorBidi" w:hAnsiTheme="minorBidi"/>
        </w:rPr>
        <w:t>: The algorithm checks if the newly added node brings the tree closer to the goal and potentially connects it.</w:t>
      </w:r>
    </w:p>
    <w:p w14:paraId="343959A9" w14:textId="77777777" w:rsidR="00D81FA7" w:rsidRPr="00C9160D" w:rsidRDefault="00D81FA7" w:rsidP="00D81FA7">
      <w:pPr>
        <w:pStyle w:val="Heading4"/>
        <w:rPr>
          <w:rFonts w:asciiTheme="minorBidi" w:hAnsiTheme="minorBidi" w:cstheme="minorBidi"/>
        </w:rPr>
      </w:pPr>
      <w:r w:rsidRPr="00C9160D">
        <w:rPr>
          <w:rFonts w:asciiTheme="minorBidi" w:hAnsiTheme="minorBidi" w:cstheme="minorBidi"/>
        </w:rPr>
        <w:t>Important Parameters</w:t>
      </w:r>
    </w:p>
    <w:p w14:paraId="1731816A" w14:textId="77777777" w:rsidR="00D81FA7" w:rsidRPr="00C9160D" w:rsidRDefault="00D81FA7" w:rsidP="00D81FA7">
      <w:pPr>
        <w:numPr>
          <w:ilvl w:val="0"/>
          <w:numId w:val="3"/>
        </w:numPr>
        <w:spacing w:before="100" w:beforeAutospacing="1" w:after="100" w:afterAutospacing="1" w:line="240" w:lineRule="auto"/>
        <w:rPr>
          <w:rFonts w:asciiTheme="minorBidi" w:hAnsiTheme="minorBidi"/>
        </w:rPr>
      </w:pPr>
      <w:r w:rsidRPr="00C9160D">
        <w:rPr>
          <w:rStyle w:val="Strong"/>
          <w:rFonts w:asciiTheme="minorBidi" w:hAnsiTheme="minorBidi"/>
        </w:rPr>
        <w:t>γ (Gamma)</w:t>
      </w:r>
      <w:r w:rsidRPr="00C9160D">
        <w:rPr>
          <w:rFonts w:asciiTheme="minorBidi" w:hAnsiTheme="minorBidi"/>
        </w:rPr>
        <w:t>: A scaling factor used to determine the radius for rewiring connections. It ensures that the rewiring process considers a sufficient number of nearby nodes.</w:t>
      </w:r>
    </w:p>
    <w:p w14:paraId="613E6AE4" w14:textId="77777777" w:rsidR="00D81FA7" w:rsidRPr="00C9160D" w:rsidRDefault="00D81FA7" w:rsidP="00D81FA7">
      <w:pPr>
        <w:numPr>
          <w:ilvl w:val="0"/>
          <w:numId w:val="3"/>
        </w:numPr>
        <w:spacing w:before="100" w:beforeAutospacing="1" w:after="100" w:afterAutospacing="1" w:line="240" w:lineRule="auto"/>
        <w:rPr>
          <w:rFonts w:asciiTheme="minorBidi" w:hAnsiTheme="minorBidi"/>
        </w:rPr>
      </w:pPr>
      <w:r w:rsidRPr="00C9160D">
        <w:rPr>
          <w:rStyle w:val="Strong"/>
          <w:rFonts w:asciiTheme="minorBidi" w:hAnsiTheme="minorBidi"/>
        </w:rPr>
        <w:t>η (Eta)</w:t>
      </w:r>
      <w:r w:rsidRPr="00C9160D">
        <w:rPr>
          <w:rFonts w:asciiTheme="minorBidi" w:hAnsiTheme="minorBidi"/>
        </w:rPr>
        <w:t>: The maximum step size that the algorithm can move towards the random sample in one iteration.</w:t>
      </w:r>
    </w:p>
    <w:p w14:paraId="6D026479" w14:textId="77777777" w:rsidR="00D81FA7" w:rsidRPr="00C9160D" w:rsidRDefault="00D81FA7" w:rsidP="00892B51">
      <w:pPr>
        <w:rPr>
          <w:rFonts w:asciiTheme="minorBidi" w:hAnsiTheme="minorBidi"/>
        </w:rPr>
      </w:pPr>
    </w:p>
    <w:p w14:paraId="63F93DA2" w14:textId="77777777" w:rsidR="00892B51" w:rsidRPr="00C9160D" w:rsidRDefault="00892B51" w:rsidP="00892B51">
      <w:pPr>
        <w:rPr>
          <w:rFonts w:asciiTheme="minorBidi" w:hAnsiTheme="minorBidi"/>
        </w:rPr>
      </w:pPr>
      <w:r w:rsidRPr="00C9160D">
        <w:rPr>
          <w:rFonts w:asciiTheme="minorBidi" w:hAnsiTheme="minorBidi"/>
        </w:rPr>
        <w:t>IKRRT: A variant of RRT that incorporates inverse kinematics to handle high-dimensional configuration spaces.</w:t>
      </w:r>
    </w:p>
    <w:p w14:paraId="6BBE5F7E" w14:textId="77777777" w:rsidR="00892B51" w:rsidRPr="00C9160D" w:rsidRDefault="00892B51" w:rsidP="00892B51">
      <w:pPr>
        <w:rPr>
          <w:rFonts w:asciiTheme="minorBidi" w:hAnsiTheme="minorBidi"/>
        </w:rPr>
      </w:pPr>
      <w:r w:rsidRPr="00C9160D">
        <w:rPr>
          <w:rFonts w:asciiTheme="minorBidi" w:hAnsiTheme="minorBidi"/>
        </w:rPr>
        <w:t>IKRRTOptimized: An enhanced version of IKRRT with additional optimization techniques for better path quality.</w:t>
      </w:r>
    </w:p>
    <w:p w14:paraId="01625758" w14:textId="77777777" w:rsidR="00892B51" w:rsidRPr="00C9160D" w:rsidRDefault="00892B51" w:rsidP="00892B51">
      <w:pPr>
        <w:rPr>
          <w:rFonts w:asciiTheme="minorBidi" w:hAnsiTheme="minorBidi"/>
        </w:rPr>
      </w:pPr>
      <w:r w:rsidRPr="00C9160D">
        <w:rPr>
          <w:rFonts w:asciiTheme="minorBidi" w:hAnsiTheme="minorBidi"/>
        </w:rPr>
        <w:t>JPlusRRT: An innovative RRT variant that combines Jacobian-based steering with RRT principles for improved performance.</w:t>
      </w:r>
    </w:p>
    <w:p w14:paraId="34BD741B" w14:textId="77777777" w:rsidR="00892B51" w:rsidRPr="00C9160D" w:rsidRDefault="00892B51" w:rsidP="0083472B">
      <w:pPr>
        <w:pStyle w:val="Heading2"/>
        <w:rPr>
          <w:rFonts w:asciiTheme="minorBidi" w:hAnsiTheme="minorBidi" w:cstheme="minorBidi"/>
        </w:rPr>
      </w:pPr>
      <w:bookmarkStart w:id="31" w:name="_Toc173411761"/>
      <w:r w:rsidRPr="00C9160D">
        <w:rPr>
          <w:rFonts w:asciiTheme="minorBidi" w:hAnsiTheme="minorBidi" w:cstheme="minorBidi"/>
        </w:rPr>
        <w:t>3.2. Integration with the Robot</w:t>
      </w:r>
      <w:bookmarkEnd w:id="31"/>
    </w:p>
    <w:p w14:paraId="4EE374FD" w14:textId="631BFEEF" w:rsidR="00ED5484" w:rsidRPr="00C9160D" w:rsidRDefault="00892B51" w:rsidP="00892B51">
      <w:pPr>
        <w:rPr>
          <w:rFonts w:asciiTheme="minorBidi" w:hAnsiTheme="minorBidi"/>
        </w:rPr>
      </w:pPr>
      <w:r w:rsidRPr="00C9160D">
        <w:rPr>
          <w:rFonts w:asciiTheme="minorBidi" w:hAnsiTheme="minorBidi"/>
        </w:rPr>
        <w:t>Each algorithm was adapted to work with the 6-DOF manipulator. Modifications were made to ensure compatibility with the robot’s kinematics and dynamics, and to handle the specific constraints of the simulation environment.</w:t>
      </w:r>
    </w:p>
    <w:p w14:paraId="1D86547F" w14:textId="77777777" w:rsidR="0083472B" w:rsidRPr="00C9160D" w:rsidRDefault="0083472B" w:rsidP="00F42D9B">
      <w:pPr>
        <w:pStyle w:val="Heading2"/>
        <w:rPr>
          <w:rFonts w:asciiTheme="minorBidi" w:hAnsiTheme="minorBidi" w:cstheme="minorBidi"/>
        </w:rPr>
      </w:pPr>
      <w:bookmarkStart w:id="32" w:name="_Toc173411762"/>
      <w:r w:rsidRPr="00C9160D">
        <w:rPr>
          <w:rFonts w:asciiTheme="minorBidi" w:hAnsiTheme="minorBidi" w:cstheme="minorBidi"/>
        </w:rPr>
        <w:lastRenderedPageBreak/>
        <w:t>4. Evaluation Metrics</w:t>
      </w:r>
      <w:bookmarkEnd w:id="32"/>
    </w:p>
    <w:p w14:paraId="45643D71" w14:textId="77777777" w:rsidR="0083472B" w:rsidRPr="00C9160D" w:rsidRDefault="0083472B" w:rsidP="0083472B">
      <w:pPr>
        <w:pStyle w:val="Heading2"/>
        <w:rPr>
          <w:rFonts w:asciiTheme="minorBidi" w:hAnsiTheme="minorBidi" w:cstheme="minorBidi"/>
        </w:rPr>
      </w:pPr>
      <w:bookmarkStart w:id="33" w:name="_Toc173411763"/>
      <w:r w:rsidRPr="00C9160D">
        <w:rPr>
          <w:rFonts w:asciiTheme="minorBidi" w:hAnsiTheme="minorBidi" w:cstheme="minorBidi"/>
        </w:rPr>
        <w:t>4.1. Path Length</w:t>
      </w:r>
      <w:bookmarkEnd w:id="33"/>
    </w:p>
    <w:p w14:paraId="3195DF75" w14:textId="77777777" w:rsidR="0083472B" w:rsidRPr="00C9160D" w:rsidRDefault="0083472B" w:rsidP="0083472B">
      <w:pPr>
        <w:rPr>
          <w:rFonts w:asciiTheme="minorBidi" w:hAnsiTheme="minorBidi"/>
        </w:rPr>
      </w:pPr>
      <w:r w:rsidRPr="00C9160D">
        <w:rPr>
          <w:rFonts w:asciiTheme="minorBidi" w:hAnsiTheme="minorBidi"/>
        </w:rPr>
        <w:t>Path length is measured as the sum of the Euclidean distances between consecutive waypoints in the path. It is a crucial metric as shorter paths are generally more efficient.</w:t>
      </w:r>
    </w:p>
    <w:p w14:paraId="5DAA6950" w14:textId="77777777" w:rsidR="0083472B" w:rsidRPr="00C9160D" w:rsidRDefault="0083472B" w:rsidP="0083472B">
      <w:pPr>
        <w:rPr>
          <w:rFonts w:asciiTheme="minorBidi" w:hAnsiTheme="minorBidi"/>
        </w:rPr>
      </w:pPr>
    </w:p>
    <w:p w14:paraId="6D970BC9" w14:textId="77777777" w:rsidR="0083472B" w:rsidRPr="00C9160D" w:rsidRDefault="0083472B" w:rsidP="0083472B">
      <w:pPr>
        <w:pStyle w:val="Heading2"/>
        <w:rPr>
          <w:rFonts w:asciiTheme="minorBidi" w:hAnsiTheme="minorBidi" w:cstheme="minorBidi"/>
        </w:rPr>
      </w:pPr>
      <w:bookmarkStart w:id="34" w:name="_Toc173411764"/>
      <w:r w:rsidRPr="00C9160D">
        <w:rPr>
          <w:rFonts w:asciiTheme="minorBidi" w:hAnsiTheme="minorBidi" w:cstheme="minorBidi"/>
        </w:rPr>
        <w:t>4.2. Planning Time</w:t>
      </w:r>
      <w:bookmarkEnd w:id="34"/>
    </w:p>
    <w:p w14:paraId="56AC032C" w14:textId="77777777" w:rsidR="0083472B" w:rsidRPr="00C9160D" w:rsidRDefault="0083472B" w:rsidP="0083472B">
      <w:pPr>
        <w:rPr>
          <w:rFonts w:asciiTheme="minorBidi" w:hAnsiTheme="minorBidi"/>
        </w:rPr>
      </w:pPr>
      <w:r w:rsidRPr="00C9160D">
        <w:rPr>
          <w:rFonts w:asciiTheme="minorBidi" w:hAnsiTheme="minorBidi"/>
        </w:rPr>
        <w:t>Planning time is recorded as the time taken from the start of the algorithm until a valid path is found. Timing functions in Python (e.g., time.time()) were used to measure this metric.</w:t>
      </w:r>
    </w:p>
    <w:p w14:paraId="20029138" w14:textId="77777777" w:rsidR="0083472B" w:rsidRPr="00C9160D" w:rsidRDefault="0083472B" w:rsidP="0083472B">
      <w:pPr>
        <w:rPr>
          <w:rFonts w:asciiTheme="minorBidi" w:hAnsiTheme="minorBidi"/>
        </w:rPr>
      </w:pPr>
    </w:p>
    <w:p w14:paraId="1D89C9D8" w14:textId="77777777" w:rsidR="0083472B" w:rsidRPr="00C9160D" w:rsidRDefault="0083472B" w:rsidP="0083472B">
      <w:pPr>
        <w:pStyle w:val="Heading2"/>
        <w:rPr>
          <w:rFonts w:asciiTheme="minorBidi" w:hAnsiTheme="minorBidi" w:cstheme="minorBidi"/>
        </w:rPr>
      </w:pPr>
      <w:bookmarkStart w:id="35" w:name="_Toc173411765"/>
      <w:r w:rsidRPr="00C9160D">
        <w:rPr>
          <w:rFonts w:asciiTheme="minorBidi" w:hAnsiTheme="minorBidi" w:cstheme="minorBidi"/>
        </w:rPr>
        <w:t>4.3. Success Rate</w:t>
      </w:r>
      <w:bookmarkEnd w:id="35"/>
    </w:p>
    <w:p w14:paraId="4A11154C" w14:textId="77777777" w:rsidR="0083472B" w:rsidRPr="00C9160D" w:rsidRDefault="0083472B" w:rsidP="0083472B">
      <w:pPr>
        <w:rPr>
          <w:rFonts w:asciiTheme="minorBidi" w:hAnsiTheme="minorBidi"/>
        </w:rPr>
      </w:pPr>
      <w:r w:rsidRPr="00C9160D">
        <w:rPr>
          <w:rFonts w:asciiTheme="minorBidi" w:hAnsiTheme="minorBidi"/>
        </w:rPr>
        <w:t>Success rate is calculated as the percentage of trials in which an algorithm successfully finds a valid path within a predefined time limit (e.g., 60 seconds).</w:t>
      </w:r>
    </w:p>
    <w:p w14:paraId="0C6AD66F" w14:textId="77777777" w:rsidR="0083472B" w:rsidRPr="00C9160D" w:rsidRDefault="0083472B" w:rsidP="0083472B">
      <w:pPr>
        <w:rPr>
          <w:rFonts w:asciiTheme="minorBidi" w:hAnsiTheme="minorBidi"/>
        </w:rPr>
      </w:pPr>
    </w:p>
    <w:p w14:paraId="79B12149" w14:textId="77777777" w:rsidR="0083472B" w:rsidRPr="00C9160D" w:rsidRDefault="0083472B" w:rsidP="0083472B">
      <w:pPr>
        <w:pStyle w:val="Heading1"/>
        <w:rPr>
          <w:rFonts w:asciiTheme="minorBidi" w:hAnsiTheme="minorBidi" w:cstheme="minorBidi"/>
        </w:rPr>
      </w:pPr>
      <w:bookmarkStart w:id="36" w:name="_Toc173411766"/>
      <w:r w:rsidRPr="00C9160D">
        <w:rPr>
          <w:rFonts w:asciiTheme="minorBidi" w:hAnsiTheme="minorBidi" w:cstheme="minorBidi"/>
        </w:rPr>
        <w:t>5. Experimental Procedure</w:t>
      </w:r>
      <w:bookmarkEnd w:id="36"/>
    </w:p>
    <w:p w14:paraId="1B56D9DE" w14:textId="77777777" w:rsidR="0083472B" w:rsidRPr="00C9160D" w:rsidRDefault="0083472B" w:rsidP="0083472B">
      <w:pPr>
        <w:pStyle w:val="Heading2"/>
        <w:rPr>
          <w:rFonts w:asciiTheme="minorBidi" w:hAnsiTheme="minorBidi" w:cstheme="minorBidi"/>
        </w:rPr>
      </w:pPr>
      <w:bookmarkStart w:id="37" w:name="_Toc173411767"/>
      <w:r w:rsidRPr="00C9160D">
        <w:rPr>
          <w:rFonts w:asciiTheme="minorBidi" w:hAnsiTheme="minorBidi" w:cstheme="minorBidi"/>
        </w:rPr>
        <w:t>5.1. Repeated Trials</w:t>
      </w:r>
      <w:bookmarkEnd w:id="37"/>
    </w:p>
    <w:p w14:paraId="6DF0E64C" w14:textId="192A135B" w:rsidR="0083472B" w:rsidRPr="00C9160D" w:rsidRDefault="0083472B" w:rsidP="0083472B">
      <w:pPr>
        <w:rPr>
          <w:rFonts w:asciiTheme="minorBidi" w:hAnsiTheme="minorBidi"/>
        </w:rPr>
      </w:pPr>
      <w:r w:rsidRPr="00C9160D">
        <w:rPr>
          <w:rFonts w:asciiTheme="minorBidi" w:hAnsiTheme="minorBidi"/>
        </w:rPr>
        <w:t>Each algorithm was tested in 1000 trials to ensure statistical significance. Each trial involves finding a path from a given start to a goal position with varying obstacle configurations.</w:t>
      </w:r>
    </w:p>
    <w:p w14:paraId="4DBFEAD8" w14:textId="77777777" w:rsidR="0083472B" w:rsidRPr="00C9160D" w:rsidRDefault="0083472B" w:rsidP="0083472B">
      <w:pPr>
        <w:rPr>
          <w:rFonts w:asciiTheme="minorBidi" w:hAnsiTheme="minorBidi"/>
        </w:rPr>
      </w:pPr>
    </w:p>
    <w:p w14:paraId="56A13669" w14:textId="77777777" w:rsidR="0083472B" w:rsidRPr="00C9160D" w:rsidRDefault="0083472B" w:rsidP="00EB456B">
      <w:pPr>
        <w:pStyle w:val="Heading2"/>
        <w:rPr>
          <w:rFonts w:asciiTheme="minorBidi" w:hAnsiTheme="minorBidi" w:cstheme="minorBidi"/>
        </w:rPr>
      </w:pPr>
      <w:bookmarkStart w:id="38" w:name="_Toc173411768"/>
      <w:r w:rsidRPr="00C9160D">
        <w:rPr>
          <w:rFonts w:asciiTheme="minorBidi" w:hAnsiTheme="minorBidi" w:cstheme="minorBidi"/>
        </w:rPr>
        <w:t>5.2. Varying Conditions</w:t>
      </w:r>
      <w:bookmarkEnd w:id="38"/>
    </w:p>
    <w:p w14:paraId="01B1411A" w14:textId="1105C27B" w:rsidR="0083472B" w:rsidRPr="00C9160D" w:rsidRDefault="0083472B" w:rsidP="0083472B">
      <w:pPr>
        <w:rPr>
          <w:rFonts w:asciiTheme="minorBidi" w:hAnsiTheme="minorBidi"/>
        </w:rPr>
      </w:pPr>
      <w:r w:rsidRPr="00C9160D">
        <w:rPr>
          <w:rFonts w:asciiTheme="minorBidi" w:hAnsiTheme="minorBidi"/>
        </w:rPr>
        <w:t>Experiments were conducted under varying conditions, including different start and goal positions and different numbers of obstacles</w:t>
      </w:r>
      <w:r w:rsidR="00EB456B" w:rsidRPr="00C9160D">
        <w:rPr>
          <w:rFonts w:asciiTheme="minorBidi" w:hAnsiTheme="minorBidi"/>
        </w:rPr>
        <w:t xml:space="preserve"> in different environments</w:t>
      </w:r>
      <w:r w:rsidRPr="00C9160D">
        <w:rPr>
          <w:rFonts w:asciiTheme="minorBidi" w:hAnsiTheme="minorBidi"/>
        </w:rPr>
        <w:t>. This helps in understanding the robustness and adaptability of each algorithm.</w:t>
      </w:r>
    </w:p>
    <w:p w14:paraId="081B2597" w14:textId="77777777" w:rsidR="0083472B" w:rsidRPr="00C9160D" w:rsidRDefault="0083472B" w:rsidP="0083472B">
      <w:pPr>
        <w:rPr>
          <w:rFonts w:asciiTheme="minorBidi" w:hAnsiTheme="minorBidi"/>
        </w:rPr>
      </w:pPr>
    </w:p>
    <w:p w14:paraId="147DCC9B" w14:textId="77777777" w:rsidR="0083472B" w:rsidRPr="00C9160D" w:rsidRDefault="0083472B" w:rsidP="00EB456B">
      <w:pPr>
        <w:pStyle w:val="Heading2"/>
        <w:rPr>
          <w:rFonts w:asciiTheme="minorBidi" w:hAnsiTheme="minorBidi" w:cstheme="minorBidi"/>
        </w:rPr>
      </w:pPr>
      <w:bookmarkStart w:id="39" w:name="_Toc173411769"/>
      <w:r w:rsidRPr="00C9160D">
        <w:rPr>
          <w:rFonts w:asciiTheme="minorBidi" w:hAnsiTheme="minorBidi" w:cstheme="minorBidi"/>
        </w:rPr>
        <w:t>5.3. Data Collection</w:t>
      </w:r>
      <w:bookmarkEnd w:id="39"/>
    </w:p>
    <w:p w14:paraId="391F0A00" w14:textId="77777777" w:rsidR="0083472B" w:rsidRPr="00C9160D" w:rsidRDefault="0083472B" w:rsidP="0083472B">
      <w:pPr>
        <w:rPr>
          <w:rFonts w:asciiTheme="minorBidi" w:hAnsiTheme="minorBidi"/>
        </w:rPr>
      </w:pPr>
      <w:r w:rsidRPr="00C9160D">
        <w:rPr>
          <w:rFonts w:asciiTheme="minorBidi" w:hAnsiTheme="minorBidi"/>
        </w:rPr>
        <w:t>Data on path length, planning time, and success rate were collected during each trial. Automated scripts were used to log these metrics for subsequent analysis.</w:t>
      </w:r>
    </w:p>
    <w:p w14:paraId="76CF7953" w14:textId="77777777" w:rsidR="0083472B" w:rsidRPr="00C9160D" w:rsidRDefault="0083472B" w:rsidP="0083472B">
      <w:pPr>
        <w:rPr>
          <w:rFonts w:asciiTheme="minorBidi" w:hAnsiTheme="minorBidi"/>
        </w:rPr>
      </w:pPr>
    </w:p>
    <w:p w14:paraId="106E6D13" w14:textId="77777777" w:rsidR="0083472B" w:rsidRPr="00C9160D" w:rsidRDefault="0083472B" w:rsidP="00B26E12">
      <w:pPr>
        <w:pStyle w:val="Heading1"/>
        <w:rPr>
          <w:rFonts w:asciiTheme="minorBidi" w:hAnsiTheme="minorBidi" w:cstheme="minorBidi"/>
        </w:rPr>
      </w:pPr>
      <w:bookmarkStart w:id="40" w:name="_Toc173411770"/>
      <w:r w:rsidRPr="00C9160D">
        <w:rPr>
          <w:rFonts w:asciiTheme="minorBidi" w:hAnsiTheme="minorBidi" w:cstheme="minorBidi"/>
        </w:rPr>
        <w:lastRenderedPageBreak/>
        <w:t>6. Data Analysis</w:t>
      </w:r>
      <w:bookmarkEnd w:id="40"/>
    </w:p>
    <w:p w14:paraId="775B388F" w14:textId="77777777" w:rsidR="0083472B" w:rsidRPr="00C9160D" w:rsidRDefault="0083472B" w:rsidP="00B26E12">
      <w:pPr>
        <w:pStyle w:val="Heading2"/>
        <w:rPr>
          <w:rFonts w:asciiTheme="minorBidi" w:hAnsiTheme="minorBidi" w:cstheme="minorBidi"/>
        </w:rPr>
      </w:pPr>
      <w:bookmarkStart w:id="41" w:name="_Toc173411771"/>
      <w:r w:rsidRPr="00C9160D">
        <w:rPr>
          <w:rFonts w:asciiTheme="minorBidi" w:hAnsiTheme="minorBidi" w:cstheme="minorBidi"/>
        </w:rPr>
        <w:t>6.1. Statistical Analysis</w:t>
      </w:r>
      <w:bookmarkEnd w:id="41"/>
    </w:p>
    <w:p w14:paraId="0195AACF" w14:textId="77777777" w:rsidR="0083472B" w:rsidRPr="00C9160D" w:rsidRDefault="0083472B" w:rsidP="0083472B">
      <w:pPr>
        <w:rPr>
          <w:rFonts w:asciiTheme="minorBidi" w:hAnsiTheme="minorBidi"/>
        </w:rPr>
      </w:pPr>
      <w:r w:rsidRPr="00C9160D">
        <w:rPr>
          <w:rFonts w:asciiTheme="minorBidi" w:hAnsiTheme="minorBidi"/>
        </w:rPr>
        <w:t>The collected data were analyzed using statistical methods such as mean, standard deviation, and ANOVA to compare the performance of the algorithms. These methods help in identifying significant differences in performance metrics.</w:t>
      </w:r>
    </w:p>
    <w:p w14:paraId="65C66731" w14:textId="77777777" w:rsidR="0083472B" w:rsidRPr="00C9160D" w:rsidRDefault="0083472B" w:rsidP="0083472B">
      <w:pPr>
        <w:rPr>
          <w:rFonts w:asciiTheme="minorBidi" w:hAnsiTheme="minorBidi"/>
        </w:rPr>
      </w:pPr>
    </w:p>
    <w:p w14:paraId="0771B226" w14:textId="77777777" w:rsidR="0083472B" w:rsidRPr="00C9160D" w:rsidRDefault="0083472B" w:rsidP="00B26E12">
      <w:pPr>
        <w:pStyle w:val="Heading2"/>
        <w:rPr>
          <w:rFonts w:asciiTheme="minorBidi" w:hAnsiTheme="minorBidi" w:cstheme="minorBidi"/>
        </w:rPr>
      </w:pPr>
      <w:bookmarkStart w:id="42" w:name="_Toc173411772"/>
      <w:r w:rsidRPr="00C9160D">
        <w:rPr>
          <w:rFonts w:asciiTheme="minorBidi" w:hAnsiTheme="minorBidi" w:cstheme="minorBidi"/>
        </w:rPr>
        <w:t>6.2. Visualization</w:t>
      </w:r>
      <w:bookmarkEnd w:id="42"/>
    </w:p>
    <w:p w14:paraId="2FCC1799" w14:textId="77777777" w:rsidR="0083472B" w:rsidRPr="00C9160D" w:rsidRDefault="0083472B" w:rsidP="0083472B">
      <w:pPr>
        <w:rPr>
          <w:rFonts w:asciiTheme="minorBidi" w:hAnsiTheme="minorBidi"/>
        </w:rPr>
      </w:pPr>
      <w:r w:rsidRPr="00C9160D">
        <w:rPr>
          <w:rFonts w:asciiTheme="minorBidi" w:hAnsiTheme="minorBidi"/>
        </w:rPr>
        <w:t>Results were visualized using bar charts and line graphs to compare the path length, planning time, and success rate of each algorithm. These visualizations provide a clear and concise way to present the findings.</w:t>
      </w:r>
    </w:p>
    <w:p w14:paraId="43B22079" w14:textId="77777777" w:rsidR="0083472B" w:rsidRPr="00C9160D" w:rsidRDefault="0083472B" w:rsidP="0083472B">
      <w:pPr>
        <w:rPr>
          <w:rFonts w:asciiTheme="minorBidi" w:hAnsiTheme="minorBidi"/>
        </w:rPr>
      </w:pPr>
    </w:p>
    <w:p w14:paraId="23949E45" w14:textId="2C2091D3" w:rsidR="0083472B" w:rsidRPr="00C9160D" w:rsidRDefault="009F2870" w:rsidP="00B26E12">
      <w:pPr>
        <w:pStyle w:val="Heading2"/>
        <w:rPr>
          <w:rFonts w:asciiTheme="minorBidi" w:hAnsiTheme="minorBidi" w:cstheme="minorBidi"/>
        </w:rPr>
      </w:pPr>
      <w:bookmarkStart w:id="43" w:name="_Toc173411773"/>
      <w:r w:rsidRPr="00C9160D">
        <w:rPr>
          <w:rFonts w:asciiTheme="minorBidi" w:hAnsiTheme="minorBidi" w:cstheme="minorBidi"/>
        </w:rPr>
        <w:t>6.3</w:t>
      </w:r>
      <w:r w:rsidR="0083472B" w:rsidRPr="00C9160D">
        <w:rPr>
          <w:rFonts w:asciiTheme="minorBidi" w:hAnsiTheme="minorBidi" w:cstheme="minorBidi"/>
        </w:rPr>
        <w:t>. Summary</w:t>
      </w:r>
      <w:bookmarkEnd w:id="43"/>
    </w:p>
    <w:p w14:paraId="73EDCC2C" w14:textId="17888E84" w:rsidR="0083472B" w:rsidRPr="00C9160D" w:rsidRDefault="0083472B" w:rsidP="0083472B">
      <w:pPr>
        <w:rPr>
          <w:rFonts w:asciiTheme="minorBidi" w:hAnsiTheme="minorBidi"/>
        </w:rPr>
      </w:pPr>
      <w:r w:rsidRPr="00C9160D">
        <w:rPr>
          <w:rFonts w:asciiTheme="minorBidi" w:hAnsiTheme="minorBidi"/>
        </w:rPr>
        <w:t>The methodology outlined above ensures a comprehensive and systematic comparison of the four path planning algorithms. By evaluating path length, planning time, and success rate under varied conditions, the study aims to provide insights into the efficiency and effectiveness of each algorithm in robotic path planning.</w:t>
      </w:r>
    </w:p>
    <w:p w14:paraId="2322B44A" w14:textId="77777777" w:rsidR="00B62F99" w:rsidRPr="00C9160D" w:rsidRDefault="00B62F99" w:rsidP="0083472B">
      <w:pPr>
        <w:rPr>
          <w:rFonts w:asciiTheme="minorBidi" w:hAnsiTheme="minorBidi"/>
        </w:rPr>
      </w:pPr>
    </w:p>
    <w:p w14:paraId="3E7E7574" w14:textId="46455880" w:rsidR="00B62F99" w:rsidRPr="00C9160D" w:rsidRDefault="00B34186" w:rsidP="00B62F99">
      <w:pPr>
        <w:pStyle w:val="Heading1"/>
        <w:rPr>
          <w:rFonts w:asciiTheme="minorBidi" w:hAnsiTheme="minorBidi" w:cstheme="minorBidi"/>
        </w:rPr>
      </w:pPr>
      <w:bookmarkStart w:id="44" w:name="_Toc173411774"/>
      <w:r w:rsidRPr="00C9160D">
        <w:rPr>
          <w:rFonts w:asciiTheme="minorBidi" w:hAnsiTheme="minorBidi" w:cstheme="minorBidi"/>
        </w:rPr>
        <w:t>7</w:t>
      </w:r>
      <w:r w:rsidR="00B62F99" w:rsidRPr="00C9160D">
        <w:rPr>
          <w:rFonts w:asciiTheme="minorBidi" w:hAnsiTheme="minorBidi" w:cstheme="minorBidi"/>
        </w:rPr>
        <w:t>. Integrated Grasp and Motion Planning Approach</w:t>
      </w:r>
      <w:bookmarkEnd w:id="44"/>
    </w:p>
    <w:p w14:paraId="146CA634"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Introduction</w:t>
      </w:r>
    </w:p>
    <w:p w14:paraId="2730E22C"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Theoretical Framework</w:t>
      </w:r>
    </w:p>
    <w:p w14:paraId="19617E30"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Algorithm Design</w:t>
      </w:r>
    </w:p>
    <w:p w14:paraId="4C32C6DC"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Grasp Planning Algorithm</w:t>
      </w:r>
    </w:p>
    <w:p w14:paraId="5303D471"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Motion Planning Algorithm</w:t>
      </w:r>
    </w:p>
    <w:p w14:paraId="54F9C9D1"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Integration Strategy</w:t>
      </w:r>
    </w:p>
    <w:p w14:paraId="0DC03DCE"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Implementation Details</w:t>
      </w:r>
    </w:p>
    <w:p w14:paraId="230FCA60"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Software Implementation</w:t>
      </w:r>
    </w:p>
    <w:p w14:paraId="2FD383BE" w14:textId="77777777" w:rsidR="00B62F99" w:rsidRPr="00C9160D" w:rsidRDefault="00B62F99" w:rsidP="00B62F99">
      <w:pPr>
        <w:numPr>
          <w:ilvl w:val="1"/>
          <w:numId w:val="4"/>
        </w:numPr>
        <w:spacing w:before="100" w:beforeAutospacing="1" w:after="100" w:afterAutospacing="1" w:line="240" w:lineRule="auto"/>
        <w:rPr>
          <w:rFonts w:asciiTheme="minorBidi" w:hAnsiTheme="minorBidi"/>
        </w:rPr>
      </w:pPr>
      <w:r w:rsidRPr="00C9160D">
        <w:rPr>
          <w:rFonts w:asciiTheme="minorBidi" w:hAnsiTheme="minorBidi"/>
        </w:rPr>
        <w:t>Hardware Implementation</w:t>
      </w:r>
    </w:p>
    <w:p w14:paraId="6071D2B5" w14:textId="77777777" w:rsidR="00B62F99" w:rsidRPr="00C9160D" w:rsidRDefault="00B62F99" w:rsidP="00B62F99">
      <w:pPr>
        <w:numPr>
          <w:ilvl w:val="0"/>
          <w:numId w:val="4"/>
        </w:numPr>
        <w:spacing w:before="100" w:beforeAutospacing="1" w:after="100" w:afterAutospacing="1" w:line="240" w:lineRule="auto"/>
        <w:rPr>
          <w:rFonts w:asciiTheme="minorBidi" w:hAnsiTheme="minorBidi"/>
        </w:rPr>
      </w:pPr>
      <w:r w:rsidRPr="00C9160D">
        <w:rPr>
          <w:rFonts w:asciiTheme="minorBidi" w:hAnsiTheme="minorBidi"/>
        </w:rPr>
        <w:t>Summary</w:t>
      </w:r>
    </w:p>
    <w:p w14:paraId="198A3D8F" w14:textId="0F2C81CE" w:rsidR="00B62F99" w:rsidRPr="00C9160D" w:rsidRDefault="00B34186" w:rsidP="00B62F99">
      <w:pPr>
        <w:pStyle w:val="Heading1"/>
        <w:rPr>
          <w:rFonts w:asciiTheme="minorBidi" w:hAnsiTheme="minorBidi" w:cstheme="minorBidi"/>
        </w:rPr>
      </w:pPr>
      <w:bookmarkStart w:id="45" w:name="_Toc173411775"/>
      <w:r w:rsidRPr="00C9160D">
        <w:rPr>
          <w:rFonts w:asciiTheme="minorBidi" w:hAnsiTheme="minorBidi" w:cstheme="minorBidi"/>
        </w:rPr>
        <w:t>8</w:t>
      </w:r>
      <w:r w:rsidR="00B62F99" w:rsidRPr="00C9160D">
        <w:rPr>
          <w:rFonts w:asciiTheme="minorBidi" w:hAnsiTheme="minorBidi" w:cstheme="minorBidi"/>
        </w:rPr>
        <w:t>. Discussion</w:t>
      </w:r>
      <w:bookmarkEnd w:id="45"/>
    </w:p>
    <w:p w14:paraId="676858A9"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Introduction</w:t>
      </w:r>
    </w:p>
    <w:p w14:paraId="291E30B3"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Interpretation of Results</w:t>
      </w:r>
    </w:p>
    <w:p w14:paraId="063F0CB0"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Comparison with Existing Methods</w:t>
      </w:r>
    </w:p>
    <w:p w14:paraId="3BD65E41"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Implications of Findings</w:t>
      </w:r>
    </w:p>
    <w:p w14:paraId="29EAC4CC"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Limitations of the Study</w:t>
      </w:r>
    </w:p>
    <w:p w14:paraId="2E8C9024"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t>Recommendations for Future Research</w:t>
      </w:r>
    </w:p>
    <w:p w14:paraId="61827A3C" w14:textId="77777777" w:rsidR="00B62F99" w:rsidRPr="00C9160D" w:rsidRDefault="00B62F99" w:rsidP="00B62F99">
      <w:pPr>
        <w:numPr>
          <w:ilvl w:val="0"/>
          <w:numId w:val="6"/>
        </w:numPr>
        <w:spacing w:before="100" w:beforeAutospacing="1" w:after="100" w:afterAutospacing="1" w:line="240" w:lineRule="auto"/>
        <w:rPr>
          <w:rFonts w:asciiTheme="minorBidi" w:hAnsiTheme="minorBidi"/>
        </w:rPr>
      </w:pPr>
      <w:r w:rsidRPr="00C9160D">
        <w:rPr>
          <w:rFonts w:asciiTheme="minorBidi" w:hAnsiTheme="minorBidi"/>
        </w:rPr>
        <w:lastRenderedPageBreak/>
        <w:t>Summary</w:t>
      </w:r>
    </w:p>
    <w:p w14:paraId="659842BC" w14:textId="2E477135" w:rsidR="00B62F99" w:rsidRPr="00C9160D" w:rsidRDefault="00B34186" w:rsidP="00B62F99">
      <w:pPr>
        <w:pStyle w:val="Heading1"/>
        <w:rPr>
          <w:rFonts w:asciiTheme="minorBidi" w:hAnsiTheme="minorBidi" w:cstheme="minorBidi"/>
        </w:rPr>
      </w:pPr>
      <w:bookmarkStart w:id="46" w:name="_Toc173411776"/>
      <w:r w:rsidRPr="00C9160D">
        <w:rPr>
          <w:rFonts w:asciiTheme="minorBidi" w:hAnsiTheme="minorBidi" w:cstheme="minorBidi"/>
        </w:rPr>
        <w:t>9</w:t>
      </w:r>
      <w:r w:rsidR="00B62F99" w:rsidRPr="00C9160D">
        <w:rPr>
          <w:rFonts w:asciiTheme="minorBidi" w:hAnsiTheme="minorBidi" w:cstheme="minorBidi"/>
        </w:rPr>
        <w:t>. Conclusion</w:t>
      </w:r>
      <w:bookmarkEnd w:id="46"/>
    </w:p>
    <w:p w14:paraId="1D451891"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Summary of Research</w:t>
      </w:r>
    </w:p>
    <w:p w14:paraId="7ECC2639"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Key Findings</w:t>
      </w:r>
    </w:p>
    <w:p w14:paraId="78E357B5"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Contributions to the Field</w:t>
      </w:r>
    </w:p>
    <w:p w14:paraId="44A8B676"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Practical Applications</w:t>
      </w:r>
    </w:p>
    <w:p w14:paraId="176CA283" w14:textId="77777777" w:rsidR="00B62F99" w:rsidRPr="00C9160D" w:rsidRDefault="00B62F99" w:rsidP="00B62F99">
      <w:pPr>
        <w:numPr>
          <w:ilvl w:val="0"/>
          <w:numId w:val="7"/>
        </w:numPr>
        <w:spacing w:before="100" w:beforeAutospacing="1" w:after="100" w:afterAutospacing="1" w:line="240" w:lineRule="auto"/>
        <w:rPr>
          <w:rFonts w:asciiTheme="minorBidi" w:hAnsiTheme="minorBidi"/>
        </w:rPr>
      </w:pPr>
      <w:r w:rsidRPr="00C9160D">
        <w:rPr>
          <w:rFonts w:asciiTheme="minorBidi" w:hAnsiTheme="minorBidi"/>
        </w:rPr>
        <w:t>Final Thoughts</w:t>
      </w:r>
    </w:p>
    <w:p w14:paraId="3DA346AB" w14:textId="69B2747E" w:rsidR="00B62F99" w:rsidRPr="00C9160D" w:rsidRDefault="00B62F99" w:rsidP="00B62F99">
      <w:pPr>
        <w:pStyle w:val="Heading1"/>
        <w:rPr>
          <w:rFonts w:asciiTheme="minorBidi" w:hAnsiTheme="minorBidi" w:cstheme="minorBidi"/>
        </w:rPr>
      </w:pPr>
      <w:bookmarkStart w:id="47" w:name="_Toc173411777"/>
      <w:r w:rsidRPr="00C9160D">
        <w:rPr>
          <w:rFonts w:asciiTheme="minorBidi" w:hAnsiTheme="minorBidi" w:cstheme="minorBidi"/>
        </w:rPr>
        <w:lastRenderedPageBreak/>
        <w:t>1</w:t>
      </w:r>
      <w:r w:rsidR="00B34186" w:rsidRPr="00C9160D">
        <w:rPr>
          <w:rFonts w:asciiTheme="minorBidi" w:hAnsiTheme="minorBidi" w:cstheme="minorBidi"/>
        </w:rPr>
        <w:t>0</w:t>
      </w:r>
      <w:r w:rsidRPr="00C9160D">
        <w:rPr>
          <w:rFonts w:asciiTheme="minorBidi" w:hAnsiTheme="minorBidi" w:cstheme="minorBidi"/>
        </w:rPr>
        <w:t>. References</w:t>
      </w:r>
      <w:bookmarkEnd w:id="47"/>
    </w:p>
    <w:p w14:paraId="6F272847" w14:textId="77777777" w:rsidR="003F5507" w:rsidRPr="003F5507" w:rsidRDefault="003F5507" w:rsidP="003F5507">
      <w:pPr>
        <w:pStyle w:val="Heading1"/>
        <w:rPr>
          <w:rFonts w:asciiTheme="minorBidi" w:eastAsiaTheme="minorHAnsi" w:hAnsiTheme="minorBidi" w:cstheme="minorBidi"/>
          <w:color w:val="auto"/>
          <w:sz w:val="22"/>
          <w:szCs w:val="22"/>
        </w:rPr>
      </w:pPr>
      <w:bookmarkStart w:id="48" w:name="_Toc173411778"/>
      <w:r w:rsidRPr="003F5507">
        <w:rPr>
          <w:rFonts w:asciiTheme="minorBidi" w:eastAsiaTheme="minorHAnsi" w:hAnsiTheme="minorBidi" w:cstheme="minorBidi"/>
          <w:color w:val="auto"/>
          <w:sz w:val="22"/>
          <w:szCs w:val="22"/>
        </w:rPr>
        <w:t>Bertoni, L. et al. (2021) “Towards a Generic Grasp Planning Pipeline using End-Effector Specific Primitive Grasping Actions,” in 2021 20th International Conference on Advanced Robotics, ICAR 2021. Available at: https://doi.org/10.1109/ICAR53236.2021.9659402.</w:t>
      </w:r>
    </w:p>
    <w:p w14:paraId="4C411B5C" w14:textId="77777777" w:rsidR="003F5507" w:rsidRPr="003F5507" w:rsidRDefault="003F5507" w:rsidP="003F5507">
      <w:pPr>
        <w:pStyle w:val="Heading1"/>
        <w:rPr>
          <w:rFonts w:asciiTheme="minorBidi" w:eastAsiaTheme="minorHAnsi" w:hAnsiTheme="minorBidi" w:cstheme="minorBidi"/>
          <w:color w:val="auto"/>
          <w:sz w:val="22"/>
          <w:szCs w:val="22"/>
        </w:rPr>
      </w:pPr>
    </w:p>
    <w:p w14:paraId="78C38417"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w:t>
      </w:r>
      <w:proofErr w:type="spellStart"/>
      <w:r w:rsidRPr="003F5507">
        <w:rPr>
          <w:rFonts w:asciiTheme="minorBidi" w:eastAsiaTheme="minorHAnsi" w:hAnsiTheme="minorBidi" w:cstheme="minorBidi"/>
          <w:color w:val="auto"/>
          <w:sz w:val="22"/>
          <w:szCs w:val="22"/>
        </w:rPr>
        <w:t>Dalibard</w:t>
      </w:r>
      <w:proofErr w:type="spellEnd"/>
      <w:r w:rsidRPr="003F5507">
        <w:rPr>
          <w:rFonts w:asciiTheme="minorBidi" w:eastAsiaTheme="minorHAnsi" w:hAnsiTheme="minorBidi" w:cstheme="minorBidi"/>
          <w:color w:val="auto"/>
          <w:sz w:val="22"/>
          <w:szCs w:val="22"/>
        </w:rPr>
        <w:t xml:space="preserve">, S. and </w:t>
      </w:r>
      <w:proofErr w:type="spellStart"/>
      <w:r w:rsidRPr="003F5507">
        <w:rPr>
          <w:rFonts w:asciiTheme="minorBidi" w:eastAsiaTheme="minorHAnsi" w:hAnsiTheme="minorBidi" w:cstheme="minorBidi"/>
          <w:color w:val="auto"/>
          <w:sz w:val="22"/>
          <w:szCs w:val="22"/>
        </w:rPr>
        <w:t>Laumond</w:t>
      </w:r>
      <w:proofErr w:type="spellEnd"/>
      <w:r w:rsidRPr="003F5507">
        <w:rPr>
          <w:rFonts w:asciiTheme="minorBidi" w:eastAsiaTheme="minorHAnsi" w:hAnsiTheme="minorBidi" w:cstheme="minorBidi"/>
          <w:color w:val="auto"/>
          <w:sz w:val="22"/>
          <w:szCs w:val="22"/>
        </w:rPr>
        <w:t>, J.P. (2010) “Control of probabilistic diffusion in motion planning,” in Springer Tracts in Advanced Robotics. Available at: https://doi.org/10.1007/978-3-642-00312-7_29.</w:t>
      </w:r>
    </w:p>
    <w:p w14:paraId="7FAF673B" w14:textId="77777777" w:rsidR="003F5507" w:rsidRPr="003F5507" w:rsidRDefault="003F5507" w:rsidP="003F5507">
      <w:pPr>
        <w:pStyle w:val="Heading1"/>
        <w:rPr>
          <w:rFonts w:asciiTheme="minorBidi" w:eastAsiaTheme="minorHAnsi" w:hAnsiTheme="minorBidi" w:cstheme="minorBidi"/>
          <w:color w:val="auto"/>
          <w:sz w:val="22"/>
          <w:szCs w:val="22"/>
        </w:rPr>
      </w:pPr>
    </w:p>
    <w:p w14:paraId="07182C76"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Dang-Vu, B.A., Porges, O. and </w:t>
      </w:r>
      <w:proofErr w:type="spellStart"/>
      <w:r w:rsidRPr="003F5507">
        <w:rPr>
          <w:rFonts w:asciiTheme="minorBidi" w:eastAsiaTheme="minorHAnsi" w:hAnsiTheme="minorBidi" w:cstheme="minorBidi"/>
          <w:color w:val="auto"/>
          <w:sz w:val="22"/>
          <w:szCs w:val="22"/>
        </w:rPr>
        <w:t>Roa</w:t>
      </w:r>
      <w:proofErr w:type="spellEnd"/>
      <w:r w:rsidRPr="003F5507">
        <w:rPr>
          <w:rFonts w:asciiTheme="minorBidi" w:eastAsiaTheme="minorHAnsi" w:hAnsiTheme="minorBidi" w:cstheme="minorBidi"/>
          <w:color w:val="auto"/>
          <w:sz w:val="22"/>
          <w:szCs w:val="22"/>
        </w:rPr>
        <w:t>, M.A. (2016) “Interpreting manipulation actions: From language to execution,” in Advances in Intelligent Systems and Computing. Available at: https://doi.org/10.1007/978-3-319-27146-0_14.</w:t>
      </w:r>
    </w:p>
    <w:p w14:paraId="456E5F3E" w14:textId="77777777" w:rsidR="003F5507" w:rsidRPr="003F5507" w:rsidRDefault="003F5507" w:rsidP="003F5507">
      <w:pPr>
        <w:pStyle w:val="Heading1"/>
        <w:rPr>
          <w:rFonts w:asciiTheme="minorBidi" w:eastAsiaTheme="minorHAnsi" w:hAnsiTheme="minorBidi" w:cstheme="minorBidi"/>
          <w:color w:val="auto"/>
          <w:sz w:val="22"/>
          <w:szCs w:val="22"/>
        </w:rPr>
      </w:pPr>
    </w:p>
    <w:p w14:paraId="3648A617"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Dharbaneshwer, S.J. et al. (2021) “A finite element based simulation framework for robotic grasp analysis,” Proceedings of the Institution of Mechanical Engineers, Part C: Journal of Mechanical Engineering Science, 235(13). Available at: https://doi.org/10.1177/0954406220951596.</w:t>
      </w:r>
    </w:p>
    <w:p w14:paraId="1C188EA8" w14:textId="77777777" w:rsidR="003F5507" w:rsidRPr="003F5507" w:rsidRDefault="003F5507" w:rsidP="003F5507">
      <w:pPr>
        <w:pStyle w:val="Heading1"/>
        <w:rPr>
          <w:rFonts w:asciiTheme="minorBidi" w:eastAsiaTheme="minorHAnsi" w:hAnsiTheme="minorBidi" w:cstheme="minorBidi"/>
          <w:color w:val="auto"/>
          <w:sz w:val="22"/>
          <w:szCs w:val="22"/>
        </w:rPr>
      </w:pPr>
    </w:p>
    <w:p w14:paraId="752595C0"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Elbanhawi, M. and Simic, M. (2014) “Sampling-based robot motion planning: A review,” IEEE Access. Available at: https://doi.org/10.1109/ACCESS.2014.2302442.</w:t>
      </w:r>
    </w:p>
    <w:p w14:paraId="3DEED4F8" w14:textId="77777777" w:rsidR="003F5507" w:rsidRPr="003F5507" w:rsidRDefault="003F5507" w:rsidP="003F5507">
      <w:pPr>
        <w:pStyle w:val="Heading1"/>
        <w:rPr>
          <w:rFonts w:asciiTheme="minorBidi" w:eastAsiaTheme="minorHAnsi" w:hAnsiTheme="minorBidi" w:cstheme="minorBidi"/>
          <w:color w:val="auto"/>
          <w:sz w:val="22"/>
          <w:szCs w:val="22"/>
        </w:rPr>
      </w:pPr>
    </w:p>
    <w:p w14:paraId="0E6D0F6E"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Fan, Z. (2023) “Multi-Point path planning for robots based on deep reinforcement learning,” in Journal of Physics: Conference Series. Available at: https://doi.org/10.1088/1742-6596/2580/1/012048.</w:t>
      </w:r>
    </w:p>
    <w:p w14:paraId="08F5A091" w14:textId="77777777" w:rsidR="003F5507" w:rsidRPr="003F5507" w:rsidRDefault="003F5507" w:rsidP="003F5507">
      <w:pPr>
        <w:pStyle w:val="Heading1"/>
        <w:rPr>
          <w:rFonts w:asciiTheme="minorBidi" w:eastAsiaTheme="minorHAnsi" w:hAnsiTheme="minorBidi" w:cstheme="minorBidi"/>
          <w:color w:val="auto"/>
          <w:sz w:val="22"/>
          <w:szCs w:val="22"/>
        </w:rPr>
      </w:pPr>
    </w:p>
    <w:p w14:paraId="521D9797"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Ganesan, M. et al. (2024) “A Comprehensive Review on Deep Learning-Based Motion Planning and End-to-End Learning for Self-Driving Vehicle,” IEEE Access, 12, pp. 66031–66067. Available at: https://doi.org/10.1109/ACCESS.2024.3394869.</w:t>
      </w:r>
    </w:p>
    <w:p w14:paraId="544D6F8B" w14:textId="77777777" w:rsidR="003F5507" w:rsidRPr="003F5507" w:rsidRDefault="003F5507" w:rsidP="003F5507">
      <w:pPr>
        <w:pStyle w:val="Heading1"/>
        <w:rPr>
          <w:rFonts w:asciiTheme="minorBidi" w:eastAsiaTheme="minorHAnsi" w:hAnsiTheme="minorBidi" w:cstheme="minorBidi"/>
          <w:color w:val="auto"/>
          <w:sz w:val="22"/>
          <w:szCs w:val="22"/>
        </w:rPr>
      </w:pPr>
    </w:p>
    <w:p w14:paraId="39BD12B8"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Garrett, C.R. et al. (2021) “Integrated Task and Motion Planning,” Annual Review of Control, Robotics, and Autonomous Systems. Available at: https://doi.org/10.1146/annurev-control-091420-084139.</w:t>
      </w:r>
    </w:p>
    <w:p w14:paraId="2583F3EA" w14:textId="77777777" w:rsidR="003F5507" w:rsidRPr="003F5507" w:rsidRDefault="003F5507" w:rsidP="003F5507">
      <w:pPr>
        <w:pStyle w:val="Heading1"/>
        <w:rPr>
          <w:rFonts w:asciiTheme="minorBidi" w:eastAsiaTheme="minorHAnsi" w:hAnsiTheme="minorBidi" w:cstheme="minorBidi"/>
          <w:color w:val="auto"/>
          <w:sz w:val="22"/>
          <w:szCs w:val="22"/>
        </w:rPr>
      </w:pPr>
    </w:p>
    <w:p w14:paraId="52310E08"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Ichnowski, J., Avigal, Y., et al. (2020) “Deep learning can accelerate grasp-optimized motion planning,” Science Robotics, 5(48). Available at: https://doi.org/10.1126/scirobotics.abd7710.</w:t>
      </w:r>
    </w:p>
    <w:p w14:paraId="3EF42152" w14:textId="77777777" w:rsidR="003F5507" w:rsidRPr="003F5507" w:rsidRDefault="003F5507" w:rsidP="003F5507">
      <w:pPr>
        <w:pStyle w:val="Heading1"/>
        <w:rPr>
          <w:rFonts w:asciiTheme="minorBidi" w:eastAsiaTheme="minorHAnsi" w:hAnsiTheme="minorBidi" w:cstheme="minorBidi"/>
          <w:color w:val="auto"/>
          <w:sz w:val="22"/>
          <w:szCs w:val="22"/>
        </w:rPr>
      </w:pPr>
    </w:p>
    <w:p w14:paraId="36AF2D84"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Ichnowski, J., </w:t>
      </w:r>
      <w:proofErr w:type="spellStart"/>
      <w:r w:rsidRPr="003F5507">
        <w:rPr>
          <w:rFonts w:asciiTheme="minorBidi" w:eastAsiaTheme="minorHAnsi" w:hAnsiTheme="minorBidi" w:cstheme="minorBidi"/>
          <w:color w:val="auto"/>
          <w:sz w:val="22"/>
          <w:szCs w:val="22"/>
        </w:rPr>
        <w:t>Danielczuk</w:t>
      </w:r>
      <w:proofErr w:type="spellEnd"/>
      <w:r w:rsidRPr="003F5507">
        <w:rPr>
          <w:rFonts w:asciiTheme="minorBidi" w:eastAsiaTheme="minorHAnsi" w:hAnsiTheme="minorBidi" w:cstheme="minorBidi"/>
          <w:color w:val="auto"/>
          <w:sz w:val="22"/>
          <w:szCs w:val="22"/>
        </w:rPr>
        <w:t>, M., et al. (2020) “GOMP: Grasp-Optimized Motion Planning for Bin Picking,” in Proceedings - IEEE International Conference on Robotics and Automation. Available at: https://doi.org/10.1109/ICRA40945.2020.9197548.</w:t>
      </w:r>
    </w:p>
    <w:p w14:paraId="7971FBEA" w14:textId="77777777" w:rsidR="003F5507" w:rsidRPr="003F5507" w:rsidRDefault="003F5507" w:rsidP="003F5507">
      <w:pPr>
        <w:pStyle w:val="Heading1"/>
        <w:rPr>
          <w:rFonts w:asciiTheme="minorBidi" w:eastAsiaTheme="minorHAnsi" w:hAnsiTheme="minorBidi" w:cstheme="minorBidi"/>
          <w:color w:val="auto"/>
          <w:sz w:val="22"/>
          <w:szCs w:val="22"/>
        </w:rPr>
      </w:pPr>
    </w:p>
    <w:p w14:paraId="24DA2D7B"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w:t>
      </w:r>
      <w:proofErr w:type="spellStart"/>
      <w:r w:rsidRPr="003F5507">
        <w:rPr>
          <w:rFonts w:asciiTheme="minorBidi" w:eastAsiaTheme="minorHAnsi" w:hAnsiTheme="minorBidi" w:cstheme="minorBidi"/>
          <w:color w:val="auto"/>
          <w:sz w:val="22"/>
          <w:szCs w:val="22"/>
        </w:rPr>
        <w:t>Lavalle</w:t>
      </w:r>
      <w:proofErr w:type="spellEnd"/>
      <w:r w:rsidRPr="003F5507">
        <w:rPr>
          <w:rFonts w:asciiTheme="minorBidi" w:eastAsiaTheme="minorHAnsi" w:hAnsiTheme="minorBidi" w:cstheme="minorBidi"/>
          <w:color w:val="auto"/>
          <w:sz w:val="22"/>
          <w:szCs w:val="22"/>
        </w:rPr>
        <w:t>, S.M. (2006) PLANNING ALGORITHMS. Available at: https://msl.cs.uiuc.edu/planning/bookbig.pdf (Accessed: August 4, 2024).</w:t>
      </w:r>
    </w:p>
    <w:p w14:paraId="610F89B2" w14:textId="77777777" w:rsidR="003F5507" w:rsidRPr="003F5507" w:rsidRDefault="003F5507" w:rsidP="003F5507">
      <w:pPr>
        <w:pStyle w:val="Heading1"/>
        <w:rPr>
          <w:rFonts w:asciiTheme="minorBidi" w:eastAsiaTheme="minorHAnsi" w:hAnsiTheme="minorBidi" w:cstheme="minorBidi"/>
          <w:color w:val="auto"/>
          <w:sz w:val="22"/>
          <w:szCs w:val="22"/>
        </w:rPr>
      </w:pPr>
    </w:p>
    <w:p w14:paraId="2C224C7B"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Li, T.-Y. and Huang, P.-Z. (2007) “Planning Versatile Motions for Humanoid in a Complex Environment,” in Humanoid Robots: New Developments. Available at: https://doi.org/10.5772/4888.</w:t>
      </w:r>
    </w:p>
    <w:p w14:paraId="3ADCC3DB" w14:textId="77777777" w:rsidR="003F5507" w:rsidRPr="003F5507" w:rsidRDefault="003F5507" w:rsidP="003F5507">
      <w:pPr>
        <w:pStyle w:val="Heading1"/>
        <w:rPr>
          <w:rFonts w:asciiTheme="minorBidi" w:eastAsiaTheme="minorHAnsi" w:hAnsiTheme="minorBidi" w:cstheme="minorBidi"/>
          <w:color w:val="auto"/>
          <w:sz w:val="22"/>
          <w:szCs w:val="22"/>
        </w:rPr>
      </w:pPr>
    </w:p>
    <w:p w14:paraId="425272BD"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Liniger, A. and van Gool, L. (2020) “Safe Motion Planning for Autonomous Driving using an Adversarial Road Model,” in Robotics: Science and Systems. Available at: https://doi.org/10.15607/RSS.2020.XVI.044.</w:t>
      </w:r>
    </w:p>
    <w:p w14:paraId="70088FC1" w14:textId="77777777" w:rsidR="003F5507" w:rsidRPr="003F5507" w:rsidRDefault="003F5507" w:rsidP="003F5507">
      <w:pPr>
        <w:pStyle w:val="Heading1"/>
        <w:rPr>
          <w:rFonts w:asciiTheme="minorBidi" w:eastAsiaTheme="minorHAnsi" w:hAnsiTheme="minorBidi" w:cstheme="minorBidi"/>
          <w:color w:val="auto"/>
          <w:sz w:val="22"/>
          <w:szCs w:val="22"/>
        </w:rPr>
      </w:pPr>
    </w:p>
    <w:p w14:paraId="137FC9D0"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Manzinger, S., Pek, C. and Althoff, M. (2021) “Using Reachable Sets for Trajectory Planning of Automated Vehicles,” IEEE Transactions on Intelligent Vehicles, 6(2). Available at: https://doi.org/10.1109/TIV.2020.3017342.</w:t>
      </w:r>
    </w:p>
    <w:p w14:paraId="286DFD37" w14:textId="77777777" w:rsidR="003F5507" w:rsidRPr="003F5507" w:rsidRDefault="003F5507" w:rsidP="003F5507">
      <w:pPr>
        <w:pStyle w:val="Heading1"/>
        <w:rPr>
          <w:rFonts w:asciiTheme="minorBidi" w:eastAsiaTheme="minorHAnsi" w:hAnsiTheme="minorBidi" w:cstheme="minorBidi"/>
          <w:color w:val="auto"/>
          <w:sz w:val="22"/>
          <w:szCs w:val="22"/>
        </w:rPr>
      </w:pPr>
    </w:p>
    <w:p w14:paraId="1E97F9DB"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lastRenderedPageBreak/>
        <w:t xml:space="preserve">  Prats, M., Sanz, P.J. and del Pobil, A.P. (2007) “Task-oriented grasping using hand </w:t>
      </w:r>
      <w:proofErr w:type="spellStart"/>
      <w:r w:rsidRPr="003F5507">
        <w:rPr>
          <w:rFonts w:asciiTheme="minorBidi" w:eastAsiaTheme="minorHAnsi" w:hAnsiTheme="minorBidi" w:cstheme="minorBidi"/>
          <w:color w:val="auto"/>
          <w:sz w:val="22"/>
          <w:szCs w:val="22"/>
        </w:rPr>
        <w:t>preshapes</w:t>
      </w:r>
      <w:proofErr w:type="spellEnd"/>
      <w:r w:rsidRPr="003F5507">
        <w:rPr>
          <w:rFonts w:asciiTheme="minorBidi" w:eastAsiaTheme="minorHAnsi" w:hAnsiTheme="minorBidi" w:cstheme="minorBidi"/>
          <w:color w:val="auto"/>
          <w:sz w:val="22"/>
          <w:szCs w:val="22"/>
        </w:rPr>
        <w:t xml:space="preserve"> and task frames,” in Proceedings - IEEE International Conference on Robotics and Automation. Available at: https://doi.org/10.1109/ROBOT.2007.363582.</w:t>
      </w:r>
    </w:p>
    <w:p w14:paraId="4758F5FD" w14:textId="77777777" w:rsidR="003F5507" w:rsidRPr="003F5507" w:rsidRDefault="003F5507" w:rsidP="003F5507">
      <w:pPr>
        <w:pStyle w:val="Heading1"/>
        <w:rPr>
          <w:rFonts w:asciiTheme="minorBidi" w:eastAsiaTheme="minorHAnsi" w:hAnsiTheme="minorBidi" w:cstheme="minorBidi"/>
          <w:color w:val="auto"/>
          <w:sz w:val="22"/>
          <w:szCs w:val="22"/>
        </w:rPr>
      </w:pPr>
    </w:p>
    <w:p w14:paraId="3AE1C3ED"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Qureshi, A.H. et al. (2019) “Motion planning networks,” in Proceedings - IEEE International Conference on Robotics and Automation. Available at: https://doi.org/10.1109/ICRA.2019.8793889.</w:t>
      </w:r>
    </w:p>
    <w:p w14:paraId="02262CD9" w14:textId="77777777" w:rsidR="003F5507" w:rsidRPr="003F5507" w:rsidRDefault="003F5507" w:rsidP="003F5507">
      <w:pPr>
        <w:pStyle w:val="Heading1"/>
        <w:rPr>
          <w:rFonts w:asciiTheme="minorBidi" w:eastAsiaTheme="minorHAnsi" w:hAnsiTheme="minorBidi" w:cstheme="minorBidi"/>
          <w:color w:val="auto"/>
          <w:sz w:val="22"/>
          <w:szCs w:val="22"/>
        </w:rPr>
      </w:pPr>
    </w:p>
    <w:p w14:paraId="0D933AD4"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Rosell, J. et al. (2019) “Planning grasping motions for humanoid robots,” in International Journal of Humanoid Robotics. Available at: https://doi.org/10.1142/S0219843619500415.</w:t>
      </w:r>
    </w:p>
    <w:p w14:paraId="6444A11F" w14:textId="77777777" w:rsidR="003F5507" w:rsidRPr="003F5507" w:rsidRDefault="003F5507" w:rsidP="003F5507">
      <w:pPr>
        <w:pStyle w:val="Heading1"/>
        <w:rPr>
          <w:rFonts w:asciiTheme="minorBidi" w:eastAsiaTheme="minorHAnsi" w:hAnsiTheme="minorBidi" w:cstheme="minorBidi"/>
          <w:color w:val="auto"/>
          <w:sz w:val="22"/>
          <w:szCs w:val="22"/>
        </w:rPr>
      </w:pPr>
    </w:p>
    <w:p w14:paraId="37E60565"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Rubert, C. et al. (2018) “</w:t>
      </w:r>
      <w:proofErr w:type="spellStart"/>
      <w:r w:rsidRPr="003F5507">
        <w:rPr>
          <w:rFonts w:asciiTheme="minorBidi" w:eastAsiaTheme="minorHAnsi" w:hAnsiTheme="minorBidi" w:cstheme="minorBidi"/>
          <w:color w:val="auto"/>
          <w:sz w:val="22"/>
          <w:szCs w:val="22"/>
        </w:rPr>
        <w:t>Characterisation</w:t>
      </w:r>
      <w:proofErr w:type="spellEnd"/>
      <w:r w:rsidRPr="003F5507">
        <w:rPr>
          <w:rFonts w:asciiTheme="minorBidi" w:eastAsiaTheme="minorHAnsi" w:hAnsiTheme="minorBidi" w:cstheme="minorBidi"/>
          <w:color w:val="auto"/>
          <w:sz w:val="22"/>
          <w:szCs w:val="22"/>
        </w:rPr>
        <w:t xml:space="preserve"> of Grasp Quality Metrics,” Journal of Intelligent and Robotic Systems: Theory and Applications, 89(3–4). Available at: https://doi.org/10.1007/s10846-017-0562-1.</w:t>
      </w:r>
    </w:p>
    <w:p w14:paraId="0E69B316" w14:textId="77777777" w:rsidR="003F5507" w:rsidRPr="003F5507" w:rsidRDefault="003F5507" w:rsidP="003F5507">
      <w:pPr>
        <w:pStyle w:val="Heading1"/>
        <w:rPr>
          <w:rFonts w:asciiTheme="minorBidi" w:eastAsiaTheme="minorHAnsi" w:hAnsiTheme="minorBidi" w:cstheme="minorBidi"/>
          <w:color w:val="auto"/>
          <w:sz w:val="22"/>
          <w:szCs w:val="22"/>
        </w:rPr>
      </w:pPr>
    </w:p>
    <w:p w14:paraId="0807F9BC"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Tsuji, T. et al. (2010) “Grasp Planning for a </w:t>
      </w:r>
      <w:proofErr w:type="spellStart"/>
      <w:r w:rsidRPr="003F5507">
        <w:rPr>
          <w:rFonts w:asciiTheme="minorBidi" w:eastAsiaTheme="minorHAnsi" w:hAnsiTheme="minorBidi" w:cstheme="minorBidi"/>
          <w:color w:val="auto"/>
          <w:sz w:val="22"/>
          <w:szCs w:val="22"/>
        </w:rPr>
        <w:t>Multifingered</w:t>
      </w:r>
      <w:proofErr w:type="spellEnd"/>
      <w:r w:rsidRPr="003F5507">
        <w:rPr>
          <w:rFonts w:asciiTheme="minorBidi" w:eastAsiaTheme="minorHAnsi" w:hAnsiTheme="minorBidi" w:cstheme="minorBidi"/>
          <w:color w:val="auto"/>
          <w:sz w:val="22"/>
          <w:szCs w:val="22"/>
        </w:rPr>
        <w:t xml:space="preserve"> Hand with a Humanoid Robot,” Journal of Robotics and Mechatronics, 22(2). Available at: https://doi.org/10.20965/jrm.2010.p0230.</w:t>
      </w:r>
    </w:p>
    <w:p w14:paraId="35045141" w14:textId="77777777" w:rsidR="003F5507" w:rsidRPr="003F5507" w:rsidRDefault="003F5507" w:rsidP="003F5507">
      <w:pPr>
        <w:pStyle w:val="Heading1"/>
        <w:rPr>
          <w:rFonts w:asciiTheme="minorBidi" w:eastAsiaTheme="minorHAnsi" w:hAnsiTheme="minorBidi" w:cstheme="minorBidi"/>
          <w:color w:val="auto"/>
          <w:sz w:val="22"/>
          <w:szCs w:val="22"/>
        </w:rPr>
      </w:pPr>
    </w:p>
    <w:p w14:paraId="01ADE7AF"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Vahrenkamp, N. et al. (2010) “Integrated grasp and motion planning,” in Proceedings - IEEE International Conference on Robotics and Automation. Available at: https://doi.org/10.1109/ROBOT.2010.5509377.</w:t>
      </w:r>
    </w:p>
    <w:p w14:paraId="079DD97A" w14:textId="77777777" w:rsidR="003F5507" w:rsidRPr="003F5507" w:rsidRDefault="003F5507" w:rsidP="003F5507">
      <w:pPr>
        <w:pStyle w:val="Heading1"/>
        <w:rPr>
          <w:rFonts w:asciiTheme="minorBidi" w:eastAsiaTheme="minorHAnsi" w:hAnsiTheme="minorBidi" w:cstheme="minorBidi"/>
          <w:color w:val="auto"/>
          <w:sz w:val="22"/>
          <w:szCs w:val="22"/>
        </w:rPr>
      </w:pPr>
    </w:p>
    <w:p w14:paraId="4DACD9F0"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Wan, W. and Harada, K. (2017) “Regrasp planning using 10,000s of grasps,” in IEEE International Conference on Intelligent Robots and Systems. Available at: https://doi.org/10.1109/IROS.2017.8206011.</w:t>
      </w:r>
    </w:p>
    <w:p w14:paraId="7B31BAFE" w14:textId="77777777" w:rsidR="003F5507" w:rsidRPr="003F5507" w:rsidRDefault="003F5507" w:rsidP="003F5507">
      <w:pPr>
        <w:pStyle w:val="Heading1"/>
        <w:rPr>
          <w:rFonts w:asciiTheme="minorBidi" w:eastAsiaTheme="minorHAnsi" w:hAnsiTheme="minorBidi" w:cstheme="minorBidi"/>
          <w:color w:val="auto"/>
          <w:sz w:val="22"/>
          <w:szCs w:val="22"/>
        </w:rPr>
      </w:pPr>
    </w:p>
    <w:p w14:paraId="3DDFABFE"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Yan, W. et al. (2019) “Precision Grasp Planning for Multi-Finger Hand to Grasp Unknown Objects,” </w:t>
      </w:r>
      <w:proofErr w:type="spellStart"/>
      <w:r w:rsidRPr="003F5507">
        <w:rPr>
          <w:rFonts w:asciiTheme="minorBidi" w:eastAsiaTheme="minorHAnsi" w:hAnsiTheme="minorBidi" w:cstheme="minorBidi"/>
          <w:color w:val="auto"/>
          <w:sz w:val="22"/>
          <w:szCs w:val="22"/>
        </w:rPr>
        <w:t>Robotica</w:t>
      </w:r>
      <w:proofErr w:type="spellEnd"/>
      <w:r w:rsidRPr="003F5507">
        <w:rPr>
          <w:rFonts w:asciiTheme="minorBidi" w:eastAsiaTheme="minorHAnsi" w:hAnsiTheme="minorBidi" w:cstheme="minorBidi"/>
          <w:color w:val="auto"/>
          <w:sz w:val="22"/>
          <w:szCs w:val="22"/>
        </w:rPr>
        <w:t>, 37(8). Available at: https://doi.org/10.1017/S0263574719000031.</w:t>
      </w:r>
    </w:p>
    <w:p w14:paraId="48D603B8" w14:textId="77777777" w:rsidR="003F5507" w:rsidRPr="003F5507" w:rsidRDefault="003F5507" w:rsidP="003F5507">
      <w:pPr>
        <w:pStyle w:val="Heading1"/>
        <w:rPr>
          <w:rFonts w:asciiTheme="minorBidi" w:eastAsiaTheme="minorHAnsi" w:hAnsiTheme="minorBidi" w:cstheme="minorBidi"/>
          <w:color w:val="auto"/>
          <w:sz w:val="22"/>
          <w:szCs w:val="22"/>
        </w:rPr>
      </w:pPr>
    </w:p>
    <w:p w14:paraId="55597884" w14:textId="77777777" w:rsidR="003F5507" w:rsidRP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Zafra-Urrea, R.M., López-Damian, E. and Santana-Díaz, A. (2023) “Grasp Planning Based on Metrics for Collaborative Tasks Using Optimization,” Applied Sciences (Switzerland), 13(17). Available at: https://doi.org/10.3390/app13179603.</w:t>
      </w:r>
    </w:p>
    <w:p w14:paraId="64715584" w14:textId="77777777" w:rsidR="003F5507" w:rsidRPr="003F5507" w:rsidRDefault="003F5507" w:rsidP="003F5507">
      <w:pPr>
        <w:pStyle w:val="Heading1"/>
        <w:rPr>
          <w:rFonts w:asciiTheme="minorBidi" w:eastAsiaTheme="minorHAnsi" w:hAnsiTheme="minorBidi" w:cstheme="minorBidi"/>
          <w:color w:val="auto"/>
          <w:sz w:val="22"/>
          <w:szCs w:val="22"/>
        </w:rPr>
      </w:pPr>
    </w:p>
    <w:p w14:paraId="45877E4F" w14:textId="6AEA8291" w:rsidR="003F5507" w:rsidRDefault="003F5507" w:rsidP="003F5507">
      <w:pPr>
        <w:pStyle w:val="Heading1"/>
        <w:rPr>
          <w:rFonts w:asciiTheme="minorBidi" w:eastAsiaTheme="minorHAnsi" w:hAnsiTheme="minorBidi" w:cstheme="minorBidi"/>
          <w:color w:val="auto"/>
          <w:sz w:val="22"/>
          <w:szCs w:val="22"/>
        </w:rPr>
      </w:pPr>
      <w:r w:rsidRPr="003F5507">
        <w:rPr>
          <w:rFonts w:asciiTheme="minorBidi" w:eastAsiaTheme="minorHAnsi" w:hAnsiTheme="minorBidi" w:cstheme="minorBidi"/>
          <w:color w:val="auto"/>
          <w:sz w:val="22"/>
          <w:szCs w:val="22"/>
        </w:rPr>
        <w:t xml:space="preserve">  Zhang, H. and Zhu, Z. (2020) “Sampling-based motion planning for free-floating space robot without inverse kinematics,” Applied Sciences (Switzerland), 10(24). Available at: https://doi.org/10.3390/app10249137.</w:t>
      </w:r>
    </w:p>
    <w:p w14:paraId="580759C7" w14:textId="3A901BCE" w:rsidR="00B62F99" w:rsidRPr="00C9160D" w:rsidRDefault="00B62F99" w:rsidP="00551CD5">
      <w:pPr>
        <w:pStyle w:val="Heading1"/>
        <w:rPr>
          <w:rFonts w:asciiTheme="minorBidi" w:hAnsiTheme="minorBidi" w:cstheme="minorBidi"/>
        </w:rPr>
      </w:pPr>
      <w:r w:rsidRPr="00C9160D">
        <w:rPr>
          <w:rFonts w:asciiTheme="minorBidi" w:hAnsiTheme="minorBidi" w:cstheme="minorBidi"/>
        </w:rPr>
        <w:t>1</w:t>
      </w:r>
      <w:r w:rsidR="00B34186" w:rsidRPr="00C9160D">
        <w:rPr>
          <w:rFonts w:asciiTheme="minorBidi" w:hAnsiTheme="minorBidi" w:cstheme="minorBidi"/>
        </w:rPr>
        <w:t>1</w:t>
      </w:r>
      <w:r w:rsidRPr="00C9160D">
        <w:rPr>
          <w:rFonts w:asciiTheme="minorBidi" w:hAnsiTheme="minorBidi" w:cstheme="minorBidi"/>
        </w:rPr>
        <w:t>. Appendices</w:t>
      </w:r>
      <w:bookmarkEnd w:id="48"/>
    </w:p>
    <w:p w14:paraId="4480F6A0" w14:textId="29EB887D" w:rsidR="00B62F99" w:rsidRPr="00C9160D" w:rsidRDefault="00B62F99" w:rsidP="00B34186">
      <w:pPr>
        <w:numPr>
          <w:ilvl w:val="0"/>
          <w:numId w:val="9"/>
        </w:numPr>
        <w:spacing w:before="100" w:beforeAutospacing="1" w:after="100" w:afterAutospacing="1" w:line="240" w:lineRule="auto"/>
        <w:rPr>
          <w:rFonts w:asciiTheme="minorBidi" w:hAnsiTheme="minorBidi"/>
        </w:rPr>
      </w:pPr>
    </w:p>
    <w:sectPr w:rsidR="00B62F99" w:rsidRPr="00C91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657A1"/>
    <w:multiLevelType w:val="multilevel"/>
    <w:tmpl w:val="1D30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35F73"/>
    <w:multiLevelType w:val="multilevel"/>
    <w:tmpl w:val="1C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14AC6"/>
    <w:multiLevelType w:val="multilevel"/>
    <w:tmpl w:val="949A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50C6E"/>
    <w:multiLevelType w:val="multilevel"/>
    <w:tmpl w:val="38E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01A28"/>
    <w:multiLevelType w:val="multilevel"/>
    <w:tmpl w:val="527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D5392"/>
    <w:multiLevelType w:val="multilevel"/>
    <w:tmpl w:val="82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65587"/>
    <w:multiLevelType w:val="multilevel"/>
    <w:tmpl w:val="BF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F2D72"/>
    <w:multiLevelType w:val="multilevel"/>
    <w:tmpl w:val="432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51A3C"/>
    <w:multiLevelType w:val="multilevel"/>
    <w:tmpl w:val="4E1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04D45"/>
    <w:multiLevelType w:val="multilevel"/>
    <w:tmpl w:val="29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81030"/>
    <w:multiLevelType w:val="multilevel"/>
    <w:tmpl w:val="539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77E1F"/>
    <w:multiLevelType w:val="multilevel"/>
    <w:tmpl w:val="5E8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1401E"/>
    <w:multiLevelType w:val="multilevel"/>
    <w:tmpl w:val="DCF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52E24"/>
    <w:multiLevelType w:val="multilevel"/>
    <w:tmpl w:val="91F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026A55"/>
    <w:multiLevelType w:val="multilevel"/>
    <w:tmpl w:val="32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B7BDF"/>
    <w:multiLevelType w:val="multilevel"/>
    <w:tmpl w:val="EBB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659FB"/>
    <w:multiLevelType w:val="multilevel"/>
    <w:tmpl w:val="76E4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351C09"/>
    <w:multiLevelType w:val="multilevel"/>
    <w:tmpl w:val="5BA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143546">
    <w:abstractNumId w:val="3"/>
  </w:num>
  <w:num w:numId="2" w16cid:durableId="1131362982">
    <w:abstractNumId w:val="16"/>
  </w:num>
  <w:num w:numId="3" w16cid:durableId="1095710246">
    <w:abstractNumId w:val="6"/>
  </w:num>
  <w:num w:numId="4" w16cid:durableId="1422793235">
    <w:abstractNumId w:val="2"/>
  </w:num>
  <w:num w:numId="5" w16cid:durableId="34549543">
    <w:abstractNumId w:val="0"/>
  </w:num>
  <w:num w:numId="6" w16cid:durableId="1314483381">
    <w:abstractNumId w:val="9"/>
  </w:num>
  <w:num w:numId="7" w16cid:durableId="856693546">
    <w:abstractNumId w:val="5"/>
  </w:num>
  <w:num w:numId="8" w16cid:durableId="1520506869">
    <w:abstractNumId w:val="12"/>
  </w:num>
  <w:num w:numId="9" w16cid:durableId="102965483">
    <w:abstractNumId w:val="10"/>
  </w:num>
  <w:num w:numId="10" w16cid:durableId="571157025">
    <w:abstractNumId w:val="13"/>
  </w:num>
  <w:num w:numId="11" w16cid:durableId="386415862">
    <w:abstractNumId w:val="17"/>
  </w:num>
  <w:num w:numId="12" w16cid:durableId="298385727">
    <w:abstractNumId w:val="15"/>
  </w:num>
  <w:num w:numId="13" w16cid:durableId="21519472">
    <w:abstractNumId w:val="1"/>
  </w:num>
  <w:num w:numId="14" w16cid:durableId="319622889">
    <w:abstractNumId w:val="4"/>
  </w:num>
  <w:num w:numId="15" w16cid:durableId="399211846">
    <w:abstractNumId w:val="11"/>
  </w:num>
  <w:num w:numId="16" w16cid:durableId="2066251292">
    <w:abstractNumId w:val="8"/>
  </w:num>
  <w:num w:numId="17" w16cid:durableId="660432887">
    <w:abstractNumId w:val="14"/>
  </w:num>
  <w:num w:numId="18" w16cid:durableId="234828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73"/>
    <w:rsid w:val="0000580D"/>
    <w:rsid w:val="00090115"/>
    <w:rsid w:val="00102F71"/>
    <w:rsid w:val="0019422B"/>
    <w:rsid w:val="001A7A22"/>
    <w:rsid w:val="001C1258"/>
    <w:rsid w:val="001E6854"/>
    <w:rsid w:val="00220E2D"/>
    <w:rsid w:val="00231F1B"/>
    <w:rsid w:val="00263A1D"/>
    <w:rsid w:val="002741FC"/>
    <w:rsid w:val="002D5856"/>
    <w:rsid w:val="002E4B80"/>
    <w:rsid w:val="0031046E"/>
    <w:rsid w:val="00344FFE"/>
    <w:rsid w:val="003A37E7"/>
    <w:rsid w:val="003F5507"/>
    <w:rsid w:val="004446D9"/>
    <w:rsid w:val="00483070"/>
    <w:rsid w:val="00551CD5"/>
    <w:rsid w:val="005A3334"/>
    <w:rsid w:val="005B4BA2"/>
    <w:rsid w:val="00614714"/>
    <w:rsid w:val="00630A61"/>
    <w:rsid w:val="0065620A"/>
    <w:rsid w:val="006E3192"/>
    <w:rsid w:val="00701E9D"/>
    <w:rsid w:val="007313D3"/>
    <w:rsid w:val="0083472B"/>
    <w:rsid w:val="008479D0"/>
    <w:rsid w:val="008568EF"/>
    <w:rsid w:val="008848D8"/>
    <w:rsid w:val="008872DF"/>
    <w:rsid w:val="00892B51"/>
    <w:rsid w:val="008A21EE"/>
    <w:rsid w:val="008C7F1E"/>
    <w:rsid w:val="008F5334"/>
    <w:rsid w:val="00951879"/>
    <w:rsid w:val="009E665D"/>
    <w:rsid w:val="009E7495"/>
    <w:rsid w:val="009F2870"/>
    <w:rsid w:val="00A16860"/>
    <w:rsid w:val="00A9239A"/>
    <w:rsid w:val="00A954C5"/>
    <w:rsid w:val="00B26D10"/>
    <w:rsid w:val="00B26E12"/>
    <w:rsid w:val="00B34186"/>
    <w:rsid w:val="00B55B45"/>
    <w:rsid w:val="00B62F99"/>
    <w:rsid w:val="00B8575E"/>
    <w:rsid w:val="00B915E3"/>
    <w:rsid w:val="00BA72B9"/>
    <w:rsid w:val="00BC0DDB"/>
    <w:rsid w:val="00BC3537"/>
    <w:rsid w:val="00BD0597"/>
    <w:rsid w:val="00C126C1"/>
    <w:rsid w:val="00C91519"/>
    <w:rsid w:val="00C9160D"/>
    <w:rsid w:val="00C95B1B"/>
    <w:rsid w:val="00CE2FA0"/>
    <w:rsid w:val="00D0547D"/>
    <w:rsid w:val="00D11BF4"/>
    <w:rsid w:val="00D81FA7"/>
    <w:rsid w:val="00E77573"/>
    <w:rsid w:val="00E84317"/>
    <w:rsid w:val="00EB456B"/>
    <w:rsid w:val="00EC2EBD"/>
    <w:rsid w:val="00ED5484"/>
    <w:rsid w:val="00F42D9B"/>
    <w:rsid w:val="00F863B9"/>
    <w:rsid w:val="00F90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6C24"/>
  <w15:chartTrackingRefBased/>
  <w15:docId w15:val="{9DBB441C-44CC-4C51-8E2F-6603DE0B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7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7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7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7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573"/>
    <w:rPr>
      <w:rFonts w:eastAsiaTheme="majorEastAsia" w:cstheme="majorBidi"/>
      <w:color w:val="272727" w:themeColor="text1" w:themeTint="D8"/>
    </w:rPr>
  </w:style>
  <w:style w:type="paragraph" w:styleId="Title">
    <w:name w:val="Title"/>
    <w:basedOn w:val="Normal"/>
    <w:next w:val="Normal"/>
    <w:link w:val="TitleChar"/>
    <w:uiPriority w:val="10"/>
    <w:qFormat/>
    <w:rsid w:val="00E77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573"/>
    <w:pPr>
      <w:spacing w:before="160"/>
      <w:jc w:val="center"/>
    </w:pPr>
    <w:rPr>
      <w:i/>
      <w:iCs/>
      <w:color w:val="404040" w:themeColor="text1" w:themeTint="BF"/>
    </w:rPr>
  </w:style>
  <w:style w:type="character" w:customStyle="1" w:styleId="QuoteChar">
    <w:name w:val="Quote Char"/>
    <w:basedOn w:val="DefaultParagraphFont"/>
    <w:link w:val="Quote"/>
    <w:uiPriority w:val="29"/>
    <w:rsid w:val="00E77573"/>
    <w:rPr>
      <w:i/>
      <w:iCs/>
      <w:color w:val="404040" w:themeColor="text1" w:themeTint="BF"/>
    </w:rPr>
  </w:style>
  <w:style w:type="paragraph" w:styleId="ListParagraph">
    <w:name w:val="List Paragraph"/>
    <w:basedOn w:val="Normal"/>
    <w:uiPriority w:val="34"/>
    <w:qFormat/>
    <w:rsid w:val="00E77573"/>
    <w:pPr>
      <w:ind w:left="720"/>
      <w:contextualSpacing/>
    </w:pPr>
  </w:style>
  <w:style w:type="character" w:styleId="IntenseEmphasis">
    <w:name w:val="Intense Emphasis"/>
    <w:basedOn w:val="DefaultParagraphFont"/>
    <w:uiPriority w:val="21"/>
    <w:qFormat/>
    <w:rsid w:val="00E77573"/>
    <w:rPr>
      <w:i/>
      <w:iCs/>
      <w:color w:val="0F4761" w:themeColor="accent1" w:themeShade="BF"/>
    </w:rPr>
  </w:style>
  <w:style w:type="paragraph" w:styleId="IntenseQuote">
    <w:name w:val="Intense Quote"/>
    <w:basedOn w:val="Normal"/>
    <w:next w:val="Normal"/>
    <w:link w:val="IntenseQuoteChar"/>
    <w:uiPriority w:val="30"/>
    <w:qFormat/>
    <w:rsid w:val="00E77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573"/>
    <w:rPr>
      <w:i/>
      <w:iCs/>
      <w:color w:val="0F4761" w:themeColor="accent1" w:themeShade="BF"/>
    </w:rPr>
  </w:style>
  <w:style w:type="character" w:styleId="IntenseReference">
    <w:name w:val="Intense Reference"/>
    <w:basedOn w:val="DefaultParagraphFont"/>
    <w:uiPriority w:val="32"/>
    <w:qFormat/>
    <w:rsid w:val="00E77573"/>
    <w:rPr>
      <w:b/>
      <w:bCs/>
      <w:smallCaps/>
      <w:color w:val="0F4761" w:themeColor="accent1" w:themeShade="BF"/>
      <w:spacing w:val="5"/>
    </w:rPr>
  </w:style>
  <w:style w:type="paragraph" w:styleId="NormalWeb">
    <w:name w:val="Normal (Web)"/>
    <w:basedOn w:val="Normal"/>
    <w:uiPriority w:val="99"/>
    <w:semiHidden/>
    <w:unhideWhenUsed/>
    <w:rsid w:val="00D81F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1FA7"/>
    <w:rPr>
      <w:b/>
      <w:bCs/>
    </w:rPr>
  </w:style>
  <w:style w:type="paragraph" w:styleId="TOCHeading">
    <w:name w:val="TOC Heading"/>
    <w:basedOn w:val="Heading1"/>
    <w:next w:val="Normal"/>
    <w:uiPriority w:val="39"/>
    <w:unhideWhenUsed/>
    <w:qFormat/>
    <w:rsid w:val="002741F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741FC"/>
    <w:pPr>
      <w:spacing w:after="100"/>
    </w:pPr>
  </w:style>
  <w:style w:type="paragraph" w:styleId="TOC2">
    <w:name w:val="toc 2"/>
    <w:basedOn w:val="Normal"/>
    <w:next w:val="Normal"/>
    <w:autoRedefine/>
    <w:uiPriority w:val="39"/>
    <w:unhideWhenUsed/>
    <w:rsid w:val="002741FC"/>
    <w:pPr>
      <w:spacing w:after="100"/>
      <w:ind w:left="220"/>
    </w:pPr>
  </w:style>
  <w:style w:type="paragraph" w:styleId="TOC3">
    <w:name w:val="toc 3"/>
    <w:basedOn w:val="Normal"/>
    <w:next w:val="Normal"/>
    <w:autoRedefine/>
    <w:uiPriority w:val="39"/>
    <w:unhideWhenUsed/>
    <w:rsid w:val="002741FC"/>
    <w:pPr>
      <w:spacing w:after="100"/>
      <w:ind w:left="440"/>
    </w:pPr>
  </w:style>
  <w:style w:type="character" w:styleId="Hyperlink">
    <w:name w:val="Hyperlink"/>
    <w:basedOn w:val="DefaultParagraphFont"/>
    <w:uiPriority w:val="99"/>
    <w:unhideWhenUsed/>
    <w:rsid w:val="002741FC"/>
    <w:rPr>
      <w:color w:val="467886" w:themeColor="hyperlink"/>
      <w:u w:val="single"/>
    </w:rPr>
  </w:style>
  <w:style w:type="character" w:styleId="UnresolvedMention">
    <w:name w:val="Unresolved Mention"/>
    <w:basedOn w:val="DefaultParagraphFont"/>
    <w:uiPriority w:val="99"/>
    <w:semiHidden/>
    <w:unhideWhenUsed/>
    <w:rsid w:val="00B8575E"/>
    <w:rPr>
      <w:color w:val="605E5C"/>
      <w:shd w:val="clear" w:color="auto" w:fill="E1DFDD"/>
    </w:rPr>
  </w:style>
  <w:style w:type="character" w:styleId="Emphasis">
    <w:name w:val="Emphasis"/>
    <w:basedOn w:val="DefaultParagraphFont"/>
    <w:uiPriority w:val="20"/>
    <w:qFormat/>
    <w:rsid w:val="00C916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4003">
      <w:bodyDiv w:val="1"/>
      <w:marLeft w:val="0"/>
      <w:marRight w:val="0"/>
      <w:marTop w:val="0"/>
      <w:marBottom w:val="0"/>
      <w:divBdr>
        <w:top w:val="none" w:sz="0" w:space="0" w:color="auto"/>
        <w:left w:val="none" w:sz="0" w:space="0" w:color="auto"/>
        <w:bottom w:val="none" w:sz="0" w:space="0" w:color="auto"/>
        <w:right w:val="none" w:sz="0" w:space="0" w:color="auto"/>
      </w:divBdr>
    </w:div>
    <w:div w:id="11080845">
      <w:bodyDiv w:val="1"/>
      <w:marLeft w:val="0"/>
      <w:marRight w:val="0"/>
      <w:marTop w:val="0"/>
      <w:marBottom w:val="0"/>
      <w:divBdr>
        <w:top w:val="none" w:sz="0" w:space="0" w:color="auto"/>
        <w:left w:val="none" w:sz="0" w:space="0" w:color="auto"/>
        <w:bottom w:val="none" w:sz="0" w:space="0" w:color="auto"/>
        <w:right w:val="none" w:sz="0" w:space="0" w:color="auto"/>
      </w:divBdr>
    </w:div>
    <w:div w:id="67458830">
      <w:bodyDiv w:val="1"/>
      <w:marLeft w:val="0"/>
      <w:marRight w:val="0"/>
      <w:marTop w:val="0"/>
      <w:marBottom w:val="0"/>
      <w:divBdr>
        <w:top w:val="none" w:sz="0" w:space="0" w:color="auto"/>
        <w:left w:val="none" w:sz="0" w:space="0" w:color="auto"/>
        <w:bottom w:val="none" w:sz="0" w:space="0" w:color="auto"/>
        <w:right w:val="none" w:sz="0" w:space="0" w:color="auto"/>
      </w:divBdr>
    </w:div>
    <w:div w:id="87582793">
      <w:bodyDiv w:val="1"/>
      <w:marLeft w:val="0"/>
      <w:marRight w:val="0"/>
      <w:marTop w:val="0"/>
      <w:marBottom w:val="0"/>
      <w:divBdr>
        <w:top w:val="none" w:sz="0" w:space="0" w:color="auto"/>
        <w:left w:val="none" w:sz="0" w:space="0" w:color="auto"/>
        <w:bottom w:val="none" w:sz="0" w:space="0" w:color="auto"/>
        <w:right w:val="none" w:sz="0" w:space="0" w:color="auto"/>
      </w:divBdr>
      <w:divsChild>
        <w:div w:id="304239689">
          <w:marLeft w:val="0"/>
          <w:marRight w:val="0"/>
          <w:marTop w:val="0"/>
          <w:marBottom w:val="0"/>
          <w:divBdr>
            <w:top w:val="none" w:sz="0" w:space="0" w:color="auto"/>
            <w:left w:val="none" w:sz="0" w:space="0" w:color="auto"/>
            <w:bottom w:val="none" w:sz="0" w:space="0" w:color="auto"/>
            <w:right w:val="none" w:sz="0" w:space="0" w:color="auto"/>
          </w:divBdr>
        </w:div>
        <w:div w:id="486092710">
          <w:marLeft w:val="0"/>
          <w:marRight w:val="0"/>
          <w:marTop w:val="0"/>
          <w:marBottom w:val="0"/>
          <w:divBdr>
            <w:top w:val="none" w:sz="0" w:space="0" w:color="auto"/>
            <w:left w:val="none" w:sz="0" w:space="0" w:color="auto"/>
            <w:bottom w:val="none" w:sz="0" w:space="0" w:color="auto"/>
            <w:right w:val="none" w:sz="0" w:space="0" w:color="auto"/>
          </w:divBdr>
        </w:div>
      </w:divsChild>
    </w:div>
    <w:div w:id="125395989">
      <w:bodyDiv w:val="1"/>
      <w:marLeft w:val="0"/>
      <w:marRight w:val="0"/>
      <w:marTop w:val="0"/>
      <w:marBottom w:val="0"/>
      <w:divBdr>
        <w:top w:val="none" w:sz="0" w:space="0" w:color="auto"/>
        <w:left w:val="none" w:sz="0" w:space="0" w:color="auto"/>
        <w:bottom w:val="none" w:sz="0" w:space="0" w:color="auto"/>
        <w:right w:val="none" w:sz="0" w:space="0" w:color="auto"/>
      </w:divBdr>
    </w:div>
    <w:div w:id="212620919">
      <w:bodyDiv w:val="1"/>
      <w:marLeft w:val="0"/>
      <w:marRight w:val="0"/>
      <w:marTop w:val="0"/>
      <w:marBottom w:val="0"/>
      <w:divBdr>
        <w:top w:val="none" w:sz="0" w:space="0" w:color="auto"/>
        <w:left w:val="none" w:sz="0" w:space="0" w:color="auto"/>
        <w:bottom w:val="none" w:sz="0" w:space="0" w:color="auto"/>
        <w:right w:val="none" w:sz="0" w:space="0" w:color="auto"/>
      </w:divBdr>
    </w:div>
    <w:div w:id="318509426">
      <w:bodyDiv w:val="1"/>
      <w:marLeft w:val="0"/>
      <w:marRight w:val="0"/>
      <w:marTop w:val="0"/>
      <w:marBottom w:val="0"/>
      <w:divBdr>
        <w:top w:val="none" w:sz="0" w:space="0" w:color="auto"/>
        <w:left w:val="none" w:sz="0" w:space="0" w:color="auto"/>
        <w:bottom w:val="none" w:sz="0" w:space="0" w:color="auto"/>
        <w:right w:val="none" w:sz="0" w:space="0" w:color="auto"/>
      </w:divBdr>
      <w:divsChild>
        <w:div w:id="113796204">
          <w:marLeft w:val="0"/>
          <w:marRight w:val="0"/>
          <w:marTop w:val="0"/>
          <w:marBottom w:val="0"/>
          <w:divBdr>
            <w:top w:val="none" w:sz="0" w:space="0" w:color="auto"/>
            <w:left w:val="none" w:sz="0" w:space="0" w:color="auto"/>
            <w:bottom w:val="none" w:sz="0" w:space="0" w:color="auto"/>
            <w:right w:val="none" w:sz="0" w:space="0" w:color="auto"/>
          </w:divBdr>
        </w:div>
        <w:div w:id="986275994">
          <w:marLeft w:val="0"/>
          <w:marRight w:val="0"/>
          <w:marTop w:val="0"/>
          <w:marBottom w:val="0"/>
          <w:divBdr>
            <w:top w:val="none" w:sz="0" w:space="0" w:color="auto"/>
            <w:left w:val="none" w:sz="0" w:space="0" w:color="auto"/>
            <w:bottom w:val="none" w:sz="0" w:space="0" w:color="auto"/>
            <w:right w:val="none" w:sz="0" w:space="0" w:color="auto"/>
          </w:divBdr>
        </w:div>
        <w:div w:id="301349244">
          <w:marLeft w:val="0"/>
          <w:marRight w:val="0"/>
          <w:marTop w:val="0"/>
          <w:marBottom w:val="0"/>
          <w:divBdr>
            <w:top w:val="none" w:sz="0" w:space="0" w:color="auto"/>
            <w:left w:val="none" w:sz="0" w:space="0" w:color="auto"/>
            <w:bottom w:val="none" w:sz="0" w:space="0" w:color="auto"/>
            <w:right w:val="none" w:sz="0" w:space="0" w:color="auto"/>
          </w:divBdr>
        </w:div>
        <w:div w:id="1489905097">
          <w:marLeft w:val="0"/>
          <w:marRight w:val="0"/>
          <w:marTop w:val="0"/>
          <w:marBottom w:val="0"/>
          <w:divBdr>
            <w:top w:val="none" w:sz="0" w:space="0" w:color="auto"/>
            <w:left w:val="none" w:sz="0" w:space="0" w:color="auto"/>
            <w:bottom w:val="none" w:sz="0" w:space="0" w:color="auto"/>
            <w:right w:val="none" w:sz="0" w:space="0" w:color="auto"/>
          </w:divBdr>
        </w:div>
        <w:div w:id="552159005">
          <w:marLeft w:val="0"/>
          <w:marRight w:val="0"/>
          <w:marTop w:val="0"/>
          <w:marBottom w:val="0"/>
          <w:divBdr>
            <w:top w:val="none" w:sz="0" w:space="0" w:color="auto"/>
            <w:left w:val="none" w:sz="0" w:space="0" w:color="auto"/>
            <w:bottom w:val="none" w:sz="0" w:space="0" w:color="auto"/>
            <w:right w:val="none" w:sz="0" w:space="0" w:color="auto"/>
          </w:divBdr>
        </w:div>
        <w:div w:id="1000545506">
          <w:marLeft w:val="0"/>
          <w:marRight w:val="0"/>
          <w:marTop w:val="0"/>
          <w:marBottom w:val="0"/>
          <w:divBdr>
            <w:top w:val="none" w:sz="0" w:space="0" w:color="auto"/>
            <w:left w:val="none" w:sz="0" w:space="0" w:color="auto"/>
            <w:bottom w:val="none" w:sz="0" w:space="0" w:color="auto"/>
            <w:right w:val="none" w:sz="0" w:space="0" w:color="auto"/>
          </w:divBdr>
        </w:div>
        <w:div w:id="170874413">
          <w:marLeft w:val="0"/>
          <w:marRight w:val="0"/>
          <w:marTop w:val="0"/>
          <w:marBottom w:val="0"/>
          <w:divBdr>
            <w:top w:val="none" w:sz="0" w:space="0" w:color="auto"/>
            <w:left w:val="none" w:sz="0" w:space="0" w:color="auto"/>
            <w:bottom w:val="none" w:sz="0" w:space="0" w:color="auto"/>
            <w:right w:val="none" w:sz="0" w:space="0" w:color="auto"/>
          </w:divBdr>
        </w:div>
        <w:div w:id="554968718">
          <w:marLeft w:val="0"/>
          <w:marRight w:val="0"/>
          <w:marTop w:val="0"/>
          <w:marBottom w:val="0"/>
          <w:divBdr>
            <w:top w:val="none" w:sz="0" w:space="0" w:color="auto"/>
            <w:left w:val="none" w:sz="0" w:space="0" w:color="auto"/>
            <w:bottom w:val="none" w:sz="0" w:space="0" w:color="auto"/>
            <w:right w:val="none" w:sz="0" w:space="0" w:color="auto"/>
          </w:divBdr>
        </w:div>
        <w:div w:id="597754980">
          <w:marLeft w:val="0"/>
          <w:marRight w:val="0"/>
          <w:marTop w:val="0"/>
          <w:marBottom w:val="0"/>
          <w:divBdr>
            <w:top w:val="none" w:sz="0" w:space="0" w:color="auto"/>
            <w:left w:val="none" w:sz="0" w:space="0" w:color="auto"/>
            <w:bottom w:val="none" w:sz="0" w:space="0" w:color="auto"/>
            <w:right w:val="none" w:sz="0" w:space="0" w:color="auto"/>
          </w:divBdr>
        </w:div>
        <w:div w:id="109932615">
          <w:marLeft w:val="0"/>
          <w:marRight w:val="0"/>
          <w:marTop w:val="0"/>
          <w:marBottom w:val="0"/>
          <w:divBdr>
            <w:top w:val="none" w:sz="0" w:space="0" w:color="auto"/>
            <w:left w:val="none" w:sz="0" w:space="0" w:color="auto"/>
            <w:bottom w:val="none" w:sz="0" w:space="0" w:color="auto"/>
            <w:right w:val="none" w:sz="0" w:space="0" w:color="auto"/>
          </w:divBdr>
        </w:div>
        <w:div w:id="1809980391">
          <w:marLeft w:val="0"/>
          <w:marRight w:val="0"/>
          <w:marTop w:val="0"/>
          <w:marBottom w:val="0"/>
          <w:divBdr>
            <w:top w:val="none" w:sz="0" w:space="0" w:color="auto"/>
            <w:left w:val="none" w:sz="0" w:space="0" w:color="auto"/>
            <w:bottom w:val="none" w:sz="0" w:space="0" w:color="auto"/>
            <w:right w:val="none" w:sz="0" w:space="0" w:color="auto"/>
          </w:divBdr>
        </w:div>
        <w:div w:id="49695830">
          <w:marLeft w:val="0"/>
          <w:marRight w:val="0"/>
          <w:marTop w:val="0"/>
          <w:marBottom w:val="0"/>
          <w:divBdr>
            <w:top w:val="none" w:sz="0" w:space="0" w:color="auto"/>
            <w:left w:val="none" w:sz="0" w:space="0" w:color="auto"/>
            <w:bottom w:val="none" w:sz="0" w:space="0" w:color="auto"/>
            <w:right w:val="none" w:sz="0" w:space="0" w:color="auto"/>
          </w:divBdr>
        </w:div>
        <w:div w:id="552277832">
          <w:marLeft w:val="0"/>
          <w:marRight w:val="0"/>
          <w:marTop w:val="0"/>
          <w:marBottom w:val="0"/>
          <w:divBdr>
            <w:top w:val="none" w:sz="0" w:space="0" w:color="auto"/>
            <w:left w:val="none" w:sz="0" w:space="0" w:color="auto"/>
            <w:bottom w:val="none" w:sz="0" w:space="0" w:color="auto"/>
            <w:right w:val="none" w:sz="0" w:space="0" w:color="auto"/>
          </w:divBdr>
        </w:div>
        <w:div w:id="759525489">
          <w:marLeft w:val="0"/>
          <w:marRight w:val="0"/>
          <w:marTop w:val="0"/>
          <w:marBottom w:val="0"/>
          <w:divBdr>
            <w:top w:val="none" w:sz="0" w:space="0" w:color="auto"/>
            <w:left w:val="none" w:sz="0" w:space="0" w:color="auto"/>
            <w:bottom w:val="none" w:sz="0" w:space="0" w:color="auto"/>
            <w:right w:val="none" w:sz="0" w:space="0" w:color="auto"/>
          </w:divBdr>
        </w:div>
        <w:div w:id="1093090491">
          <w:marLeft w:val="0"/>
          <w:marRight w:val="0"/>
          <w:marTop w:val="0"/>
          <w:marBottom w:val="0"/>
          <w:divBdr>
            <w:top w:val="none" w:sz="0" w:space="0" w:color="auto"/>
            <w:left w:val="none" w:sz="0" w:space="0" w:color="auto"/>
            <w:bottom w:val="none" w:sz="0" w:space="0" w:color="auto"/>
            <w:right w:val="none" w:sz="0" w:space="0" w:color="auto"/>
          </w:divBdr>
        </w:div>
        <w:div w:id="1547641862">
          <w:marLeft w:val="0"/>
          <w:marRight w:val="0"/>
          <w:marTop w:val="0"/>
          <w:marBottom w:val="0"/>
          <w:divBdr>
            <w:top w:val="none" w:sz="0" w:space="0" w:color="auto"/>
            <w:left w:val="none" w:sz="0" w:space="0" w:color="auto"/>
            <w:bottom w:val="none" w:sz="0" w:space="0" w:color="auto"/>
            <w:right w:val="none" w:sz="0" w:space="0" w:color="auto"/>
          </w:divBdr>
        </w:div>
        <w:div w:id="127288018">
          <w:marLeft w:val="0"/>
          <w:marRight w:val="0"/>
          <w:marTop w:val="0"/>
          <w:marBottom w:val="0"/>
          <w:divBdr>
            <w:top w:val="none" w:sz="0" w:space="0" w:color="auto"/>
            <w:left w:val="none" w:sz="0" w:space="0" w:color="auto"/>
            <w:bottom w:val="none" w:sz="0" w:space="0" w:color="auto"/>
            <w:right w:val="none" w:sz="0" w:space="0" w:color="auto"/>
          </w:divBdr>
        </w:div>
        <w:div w:id="125584731">
          <w:marLeft w:val="0"/>
          <w:marRight w:val="0"/>
          <w:marTop w:val="0"/>
          <w:marBottom w:val="0"/>
          <w:divBdr>
            <w:top w:val="none" w:sz="0" w:space="0" w:color="auto"/>
            <w:left w:val="none" w:sz="0" w:space="0" w:color="auto"/>
            <w:bottom w:val="none" w:sz="0" w:space="0" w:color="auto"/>
            <w:right w:val="none" w:sz="0" w:space="0" w:color="auto"/>
          </w:divBdr>
        </w:div>
        <w:div w:id="1355108414">
          <w:marLeft w:val="0"/>
          <w:marRight w:val="0"/>
          <w:marTop w:val="0"/>
          <w:marBottom w:val="0"/>
          <w:divBdr>
            <w:top w:val="none" w:sz="0" w:space="0" w:color="auto"/>
            <w:left w:val="none" w:sz="0" w:space="0" w:color="auto"/>
            <w:bottom w:val="none" w:sz="0" w:space="0" w:color="auto"/>
            <w:right w:val="none" w:sz="0" w:space="0" w:color="auto"/>
          </w:divBdr>
        </w:div>
        <w:div w:id="1983462001">
          <w:marLeft w:val="0"/>
          <w:marRight w:val="0"/>
          <w:marTop w:val="0"/>
          <w:marBottom w:val="0"/>
          <w:divBdr>
            <w:top w:val="none" w:sz="0" w:space="0" w:color="auto"/>
            <w:left w:val="none" w:sz="0" w:space="0" w:color="auto"/>
            <w:bottom w:val="none" w:sz="0" w:space="0" w:color="auto"/>
            <w:right w:val="none" w:sz="0" w:space="0" w:color="auto"/>
          </w:divBdr>
        </w:div>
      </w:divsChild>
    </w:div>
    <w:div w:id="400981217">
      <w:bodyDiv w:val="1"/>
      <w:marLeft w:val="0"/>
      <w:marRight w:val="0"/>
      <w:marTop w:val="0"/>
      <w:marBottom w:val="0"/>
      <w:divBdr>
        <w:top w:val="none" w:sz="0" w:space="0" w:color="auto"/>
        <w:left w:val="none" w:sz="0" w:space="0" w:color="auto"/>
        <w:bottom w:val="none" w:sz="0" w:space="0" w:color="auto"/>
        <w:right w:val="none" w:sz="0" w:space="0" w:color="auto"/>
      </w:divBdr>
    </w:div>
    <w:div w:id="464659229">
      <w:bodyDiv w:val="1"/>
      <w:marLeft w:val="0"/>
      <w:marRight w:val="0"/>
      <w:marTop w:val="0"/>
      <w:marBottom w:val="0"/>
      <w:divBdr>
        <w:top w:val="none" w:sz="0" w:space="0" w:color="auto"/>
        <w:left w:val="none" w:sz="0" w:space="0" w:color="auto"/>
        <w:bottom w:val="none" w:sz="0" w:space="0" w:color="auto"/>
        <w:right w:val="none" w:sz="0" w:space="0" w:color="auto"/>
      </w:divBdr>
    </w:div>
    <w:div w:id="471867355">
      <w:bodyDiv w:val="1"/>
      <w:marLeft w:val="0"/>
      <w:marRight w:val="0"/>
      <w:marTop w:val="0"/>
      <w:marBottom w:val="0"/>
      <w:divBdr>
        <w:top w:val="none" w:sz="0" w:space="0" w:color="auto"/>
        <w:left w:val="none" w:sz="0" w:space="0" w:color="auto"/>
        <w:bottom w:val="none" w:sz="0" w:space="0" w:color="auto"/>
        <w:right w:val="none" w:sz="0" w:space="0" w:color="auto"/>
      </w:divBdr>
    </w:div>
    <w:div w:id="577712716">
      <w:bodyDiv w:val="1"/>
      <w:marLeft w:val="0"/>
      <w:marRight w:val="0"/>
      <w:marTop w:val="0"/>
      <w:marBottom w:val="0"/>
      <w:divBdr>
        <w:top w:val="none" w:sz="0" w:space="0" w:color="auto"/>
        <w:left w:val="none" w:sz="0" w:space="0" w:color="auto"/>
        <w:bottom w:val="none" w:sz="0" w:space="0" w:color="auto"/>
        <w:right w:val="none" w:sz="0" w:space="0" w:color="auto"/>
      </w:divBdr>
      <w:divsChild>
        <w:div w:id="1730491176">
          <w:marLeft w:val="0"/>
          <w:marRight w:val="0"/>
          <w:marTop w:val="0"/>
          <w:marBottom w:val="0"/>
          <w:divBdr>
            <w:top w:val="none" w:sz="0" w:space="0" w:color="auto"/>
            <w:left w:val="none" w:sz="0" w:space="0" w:color="auto"/>
            <w:bottom w:val="none" w:sz="0" w:space="0" w:color="auto"/>
            <w:right w:val="none" w:sz="0" w:space="0" w:color="auto"/>
          </w:divBdr>
        </w:div>
        <w:div w:id="236868619">
          <w:marLeft w:val="0"/>
          <w:marRight w:val="0"/>
          <w:marTop w:val="0"/>
          <w:marBottom w:val="0"/>
          <w:divBdr>
            <w:top w:val="none" w:sz="0" w:space="0" w:color="auto"/>
            <w:left w:val="none" w:sz="0" w:space="0" w:color="auto"/>
            <w:bottom w:val="none" w:sz="0" w:space="0" w:color="auto"/>
            <w:right w:val="none" w:sz="0" w:space="0" w:color="auto"/>
          </w:divBdr>
        </w:div>
        <w:div w:id="1170488202">
          <w:marLeft w:val="0"/>
          <w:marRight w:val="0"/>
          <w:marTop w:val="0"/>
          <w:marBottom w:val="0"/>
          <w:divBdr>
            <w:top w:val="none" w:sz="0" w:space="0" w:color="auto"/>
            <w:left w:val="none" w:sz="0" w:space="0" w:color="auto"/>
            <w:bottom w:val="none" w:sz="0" w:space="0" w:color="auto"/>
            <w:right w:val="none" w:sz="0" w:space="0" w:color="auto"/>
          </w:divBdr>
        </w:div>
        <w:div w:id="850795689">
          <w:marLeft w:val="0"/>
          <w:marRight w:val="0"/>
          <w:marTop w:val="0"/>
          <w:marBottom w:val="0"/>
          <w:divBdr>
            <w:top w:val="none" w:sz="0" w:space="0" w:color="auto"/>
            <w:left w:val="none" w:sz="0" w:space="0" w:color="auto"/>
            <w:bottom w:val="none" w:sz="0" w:space="0" w:color="auto"/>
            <w:right w:val="none" w:sz="0" w:space="0" w:color="auto"/>
          </w:divBdr>
        </w:div>
        <w:div w:id="247617270">
          <w:marLeft w:val="0"/>
          <w:marRight w:val="0"/>
          <w:marTop w:val="0"/>
          <w:marBottom w:val="0"/>
          <w:divBdr>
            <w:top w:val="none" w:sz="0" w:space="0" w:color="auto"/>
            <w:left w:val="none" w:sz="0" w:space="0" w:color="auto"/>
            <w:bottom w:val="none" w:sz="0" w:space="0" w:color="auto"/>
            <w:right w:val="none" w:sz="0" w:space="0" w:color="auto"/>
          </w:divBdr>
        </w:div>
        <w:div w:id="1180971807">
          <w:marLeft w:val="0"/>
          <w:marRight w:val="0"/>
          <w:marTop w:val="0"/>
          <w:marBottom w:val="0"/>
          <w:divBdr>
            <w:top w:val="none" w:sz="0" w:space="0" w:color="auto"/>
            <w:left w:val="none" w:sz="0" w:space="0" w:color="auto"/>
            <w:bottom w:val="none" w:sz="0" w:space="0" w:color="auto"/>
            <w:right w:val="none" w:sz="0" w:space="0" w:color="auto"/>
          </w:divBdr>
        </w:div>
        <w:div w:id="1331593172">
          <w:marLeft w:val="0"/>
          <w:marRight w:val="0"/>
          <w:marTop w:val="0"/>
          <w:marBottom w:val="0"/>
          <w:divBdr>
            <w:top w:val="none" w:sz="0" w:space="0" w:color="auto"/>
            <w:left w:val="none" w:sz="0" w:space="0" w:color="auto"/>
            <w:bottom w:val="none" w:sz="0" w:space="0" w:color="auto"/>
            <w:right w:val="none" w:sz="0" w:space="0" w:color="auto"/>
          </w:divBdr>
        </w:div>
        <w:div w:id="287901044">
          <w:marLeft w:val="0"/>
          <w:marRight w:val="0"/>
          <w:marTop w:val="0"/>
          <w:marBottom w:val="0"/>
          <w:divBdr>
            <w:top w:val="none" w:sz="0" w:space="0" w:color="auto"/>
            <w:left w:val="none" w:sz="0" w:space="0" w:color="auto"/>
            <w:bottom w:val="none" w:sz="0" w:space="0" w:color="auto"/>
            <w:right w:val="none" w:sz="0" w:space="0" w:color="auto"/>
          </w:divBdr>
        </w:div>
        <w:div w:id="1227764365">
          <w:marLeft w:val="0"/>
          <w:marRight w:val="0"/>
          <w:marTop w:val="0"/>
          <w:marBottom w:val="0"/>
          <w:divBdr>
            <w:top w:val="none" w:sz="0" w:space="0" w:color="auto"/>
            <w:left w:val="none" w:sz="0" w:space="0" w:color="auto"/>
            <w:bottom w:val="none" w:sz="0" w:space="0" w:color="auto"/>
            <w:right w:val="none" w:sz="0" w:space="0" w:color="auto"/>
          </w:divBdr>
        </w:div>
        <w:div w:id="1638418028">
          <w:marLeft w:val="0"/>
          <w:marRight w:val="0"/>
          <w:marTop w:val="0"/>
          <w:marBottom w:val="0"/>
          <w:divBdr>
            <w:top w:val="none" w:sz="0" w:space="0" w:color="auto"/>
            <w:left w:val="none" w:sz="0" w:space="0" w:color="auto"/>
            <w:bottom w:val="none" w:sz="0" w:space="0" w:color="auto"/>
            <w:right w:val="none" w:sz="0" w:space="0" w:color="auto"/>
          </w:divBdr>
        </w:div>
        <w:div w:id="1217545949">
          <w:marLeft w:val="0"/>
          <w:marRight w:val="0"/>
          <w:marTop w:val="0"/>
          <w:marBottom w:val="0"/>
          <w:divBdr>
            <w:top w:val="none" w:sz="0" w:space="0" w:color="auto"/>
            <w:left w:val="none" w:sz="0" w:space="0" w:color="auto"/>
            <w:bottom w:val="none" w:sz="0" w:space="0" w:color="auto"/>
            <w:right w:val="none" w:sz="0" w:space="0" w:color="auto"/>
          </w:divBdr>
        </w:div>
        <w:div w:id="498350508">
          <w:marLeft w:val="0"/>
          <w:marRight w:val="0"/>
          <w:marTop w:val="0"/>
          <w:marBottom w:val="0"/>
          <w:divBdr>
            <w:top w:val="none" w:sz="0" w:space="0" w:color="auto"/>
            <w:left w:val="none" w:sz="0" w:space="0" w:color="auto"/>
            <w:bottom w:val="none" w:sz="0" w:space="0" w:color="auto"/>
            <w:right w:val="none" w:sz="0" w:space="0" w:color="auto"/>
          </w:divBdr>
        </w:div>
        <w:div w:id="231504095">
          <w:marLeft w:val="0"/>
          <w:marRight w:val="0"/>
          <w:marTop w:val="0"/>
          <w:marBottom w:val="0"/>
          <w:divBdr>
            <w:top w:val="none" w:sz="0" w:space="0" w:color="auto"/>
            <w:left w:val="none" w:sz="0" w:space="0" w:color="auto"/>
            <w:bottom w:val="none" w:sz="0" w:space="0" w:color="auto"/>
            <w:right w:val="none" w:sz="0" w:space="0" w:color="auto"/>
          </w:divBdr>
        </w:div>
        <w:div w:id="953247533">
          <w:marLeft w:val="0"/>
          <w:marRight w:val="0"/>
          <w:marTop w:val="0"/>
          <w:marBottom w:val="0"/>
          <w:divBdr>
            <w:top w:val="none" w:sz="0" w:space="0" w:color="auto"/>
            <w:left w:val="none" w:sz="0" w:space="0" w:color="auto"/>
            <w:bottom w:val="none" w:sz="0" w:space="0" w:color="auto"/>
            <w:right w:val="none" w:sz="0" w:space="0" w:color="auto"/>
          </w:divBdr>
        </w:div>
        <w:div w:id="1377779779">
          <w:marLeft w:val="0"/>
          <w:marRight w:val="0"/>
          <w:marTop w:val="0"/>
          <w:marBottom w:val="0"/>
          <w:divBdr>
            <w:top w:val="none" w:sz="0" w:space="0" w:color="auto"/>
            <w:left w:val="none" w:sz="0" w:space="0" w:color="auto"/>
            <w:bottom w:val="none" w:sz="0" w:space="0" w:color="auto"/>
            <w:right w:val="none" w:sz="0" w:space="0" w:color="auto"/>
          </w:divBdr>
        </w:div>
        <w:div w:id="1629627274">
          <w:marLeft w:val="0"/>
          <w:marRight w:val="0"/>
          <w:marTop w:val="0"/>
          <w:marBottom w:val="0"/>
          <w:divBdr>
            <w:top w:val="none" w:sz="0" w:space="0" w:color="auto"/>
            <w:left w:val="none" w:sz="0" w:space="0" w:color="auto"/>
            <w:bottom w:val="none" w:sz="0" w:space="0" w:color="auto"/>
            <w:right w:val="none" w:sz="0" w:space="0" w:color="auto"/>
          </w:divBdr>
        </w:div>
        <w:div w:id="1842966490">
          <w:marLeft w:val="0"/>
          <w:marRight w:val="0"/>
          <w:marTop w:val="0"/>
          <w:marBottom w:val="0"/>
          <w:divBdr>
            <w:top w:val="none" w:sz="0" w:space="0" w:color="auto"/>
            <w:left w:val="none" w:sz="0" w:space="0" w:color="auto"/>
            <w:bottom w:val="none" w:sz="0" w:space="0" w:color="auto"/>
            <w:right w:val="none" w:sz="0" w:space="0" w:color="auto"/>
          </w:divBdr>
        </w:div>
        <w:div w:id="801120181">
          <w:marLeft w:val="0"/>
          <w:marRight w:val="0"/>
          <w:marTop w:val="0"/>
          <w:marBottom w:val="0"/>
          <w:divBdr>
            <w:top w:val="none" w:sz="0" w:space="0" w:color="auto"/>
            <w:left w:val="none" w:sz="0" w:space="0" w:color="auto"/>
            <w:bottom w:val="none" w:sz="0" w:space="0" w:color="auto"/>
            <w:right w:val="none" w:sz="0" w:space="0" w:color="auto"/>
          </w:divBdr>
        </w:div>
        <w:div w:id="1743019374">
          <w:marLeft w:val="0"/>
          <w:marRight w:val="0"/>
          <w:marTop w:val="0"/>
          <w:marBottom w:val="0"/>
          <w:divBdr>
            <w:top w:val="none" w:sz="0" w:space="0" w:color="auto"/>
            <w:left w:val="none" w:sz="0" w:space="0" w:color="auto"/>
            <w:bottom w:val="none" w:sz="0" w:space="0" w:color="auto"/>
            <w:right w:val="none" w:sz="0" w:space="0" w:color="auto"/>
          </w:divBdr>
        </w:div>
        <w:div w:id="1493107042">
          <w:marLeft w:val="0"/>
          <w:marRight w:val="0"/>
          <w:marTop w:val="0"/>
          <w:marBottom w:val="0"/>
          <w:divBdr>
            <w:top w:val="none" w:sz="0" w:space="0" w:color="auto"/>
            <w:left w:val="none" w:sz="0" w:space="0" w:color="auto"/>
            <w:bottom w:val="none" w:sz="0" w:space="0" w:color="auto"/>
            <w:right w:val="none" w:sz="0" w:space="0" w:color="auto"/>
          </w:divBdr>
        </w:div>
        <w:div w:id="98792938">
          <w:marLeft w:val="0"/>
          <w:marRight w:val="0"/>
          <w:marTop w:val="0"/>
          <w:marBottom w:val="0"/>
          <w:divBdr>
            <w:top w:val="none" w:sz="0" w:space="0" w:color="auto"/>
            <w:left w:val="none" w:sz="0" w:space="0" w:color="auto"/>
            <w:bottom w:val="none" w:sz="0" w:space="0" w:color="auto"/>
            <w:right w:val="none" w:sz="0" w:space="0" w:color="auto"/>
          </w:divBdr>
        </w:div>
        <w:div w:id="1237591852">
          <w:marLeft w:val="0"/>
          <w:marRight w:val="0"/>
          <w:marTop w:val="0"/>
          <w:marBottom w:val="0"/>
          <w:divBdr>
            <w:top w:val="none" w:sz="0" w:space="0" w:color="auto"/>
            <w:left w:val="none" w:sz="0" w:space="0" w:color="auto"/>
            <w:bottom w:val="none" w:sz="0" w:space="0" w:color="auto"/>
            <w:right w:val="none" w:sz="0" w:space="0" w:color="auto"/>
          </w:divBdr>
        </w:div>
        <w:div w:id="1728991105">
          <w:marLeft w:val="0"/>
          <w:marRight w:val="0"/>
          <w:marTop w:val="0"/>
          <w:marBottom w:val="0"/>
          <w:divBdr>
            <w:top w:val="none" w:sz="0" w:space="0" w:color="auto"/>
            <w:left w:val="none" w:sz="0" w:space="0" w:color="auto"/>
            <w:bottom w:val="none" w:sz="0" w:space="0" w:color="auto"/>
            <w:right w:val="none" w:sz="0" w:space="0" w:color="auto"/>
          </w:divBdr>
        </w:div>
        <w:div w:id="417557562">
          <w:marLeft w:val="0"/>
          <w:marRight w:val="0"/>
          <w:marTop w:val="0"/>
          <w:marBottom w:val="0"/>
          <w:divBdr>
            <w:top w:val="none" w:sz="0" w:space="0" w:color="auto"/>
            <w:left w:val="none" w:sz="0" w:space="0" w:color="auto"/>
            <w:bottom w:val="none" w:sz="0" w:space="0" w:color="auto"/>
            <w:right w:val="none" w:sz="0" w:space="0" w:color="auto"/>
          </w:divBdr>
        </w:div>
      </w:divsChild>
    </w:div>
    <w:div w:id="585849075">
      <w:bodyDiv w:val="1"/>
      <w:marLeft w:val="0"/>
      <w:marRight w:val="0"/>
      <w:marTop w:val="0"/>
      <w:marBottom w:val="0"/>
      <w:divBdr>
        <w:top w:val="none" w:sz="0" w:space="0" w:color="auto"/>
        <w:left w:val="none" w:sz="0" w:space="0" w:color="auto"/>
        <w:bottom w:val="none" w:sz="0" w:space="0" w:color="auto"/>
        <w:right w:val="none" w:sz="0" w:space="0" w:color="auto"/>
      </w:divBdr>
    </w:div>
    <w:div w:id="592202389">
      <w:bodyDiv w:val="1"/>
      <w:marLeft w:val="0"/>
      <w:marRight w:val="0"/>
      <w:marTop w:val="0"/>
      <w:marBottom w:val="0"/>
      <w:divBdr>
        <w:top w:val="none" w:sz="0" w:space="0" w:color="auto"/>
        <w:left w:val="none" w:sz="0" w:space="0" w:color="auto"/>
        <w:bottom w:val="none" w:sz="0" w:space="0" w:color="auto"/>
        <w:right w:val="none" w:sz="0" w:space="0" w:color="auto"/>
      </w:divBdr>
      <w:divsChild>
        <w:div w:id="1114254248">
          <w:marLeft w:val="0"/>
          <w:marRight w:val="0"/>
          <w:marTop w:val="0"/>
          <w:marBottom w:val="0"/>
          <w:divBdr>
            <w:top w:val="none" w:sz="0" w:space="0" w:color="auto"/>
            <w:left w:val="none" w:sz="0" w:space="0" w:color="auto"/>
            <w:bottom w:val="none" w:sz="0" w:space="0" w:color="auto"/>
            <w:right w:val="none" w:sz="0" w:space="0" w:color="auto"/>
          </w:divBdr>
        </w:div>
        <w:div w:id="1697659598">
          <w:marLeft w:val="0"/>
          <w:marRight w:val="0"/>
          <w:marTop w:val="0"/>
          <w:marBottom w:val="0"/>
          <w:divBdr>
            <w:top w:val="none" w:sz="0" w:space="0" w:color="auto"/>
            <w:left w:val="none" w:sz="0" w:space="0" w:color="auto"/>
            <w:bottom w:val="none" w:sz="0" w:space="0" w:color="auto"/>
            <w:right w:val="none" w:sz="0" w:space="0" w:color="auto"/>
          </w:divBdr>
        </w:div>
        <w:div w:id="255332280">
          <w:marLeft w:val="0"/>
          <w:marRight w:val="0"/>
          <w:marTop w:val="0"/>
          <w:marBottom w:val="0"/>
          <w:divBdr>
            <w:top w:val="none" w:sz="0" w:space="0" w:color="auto"/>
            <w:left w:val="none" w:sz="0" w:space="0" w:color="auto"/>
            <w:bottom w:val="none" w:sz="0" w:space="0" w:color="auto"/>
            <w:right w:val="none" w:sz="0" w:space="0" w:color="auto"/>
          </w:divBdr>
        </w:div>
        <w:div w:id="484010132">
          <w:marLeft w:val="0"/>
          <w:marRight w:val="0"/>
          <w:marTop w:val="0"/>
          <w:marBottom w:val="0"/>
          <w:divBdr>
            <w:top w:val="none" w:sz="0" w:space="0" w:color="auto"/>
            <w:left w:val="none" w:sz="0" w:space="0" w:color="auto"/>
            <w:bottom w:val="none" w:sz="0" w:space="0" w:color="auto"/>
            <w:right w:val="none" w:sz="0" w:space="0" w:color="auto"/>
          </w:divBdr>
        </w:div>
        <w:div w:id="332270031">
          <w:marLeft w:val="0"/>
          <w:marRight w:val="0"/>
          <w:marTop w:val="0"/>
          <w:marBottom w:val="0"/>
          <w:divBdr>
            <w:top w:val="none" w:sz="0" w:space="0" w:color="auto"/>
            <w:left w:val="none" w:sz="0" w:space="0" w:color="auto"/>
            <w:bottom w:val="none" w:sz="0" w:space="0" w:color="auto"/>
            <w:right w:val="none" w:sz="0" w:space="0" w:color="auto"/>
          </w:divBdr>
        </w:div>
        <w:div w:id="1544439419">
          <w:marLeft w:val="0"/>
          <w:marRight w:val="0"/>
          <w:marTop w:val="0"/>
          <w:marBottom w:val="0"/>
          <w:divBdr>
            <w:top w:val="none" w:sz="0" w:space="0" w:color="auto"/>
            <w:left w:val="none" w:sz="0" w:space="0" w:color="auto"/>
            <w:bottom w:val="none" w:sz="0" w:space="0" w:color="auto"/>
            <w:right w:val="none" w:sz="0" w:space="0" w:color="auto"/>
          </w:divBdr>
        </w:div>
        <w:div w:id="2012444984">
          <w:marLeft w:val="0"/>
          <w:marRight w:val="0"/>
          <w:marTop w:val="0"/>
          <w:marBottom w:val="0"/>
          <w:divBdr>
            <w:top w:val="none" w:sz="0" w:space="0" w:color="auto"/>
            <w:left w:val="none" w:sz="0" w:space="0" w:color="auto"/>
            <w:bottom w:val="none" w:sz="0" w:space="0" w:color="auto"/>
            <w:right w:val="none" w:sz="0" w:space="0" w:color="auto"/>
          </w:divBdr>
        </w:div>
        <w:div w:id="1951813911">
          <w:marLeft w:val="0"/>
          <w:marRight w:val="0"/>
          <w:marTop w:val="0"/>
          <w:marBottom w:val="0"/>
          <w:divBdr>
            <w:top w:val="none" w:sz="0" w:space="0" w:color="auto"/>
            <w:left w:val="none" w:sz="0" w:space="0" w:color="auto"/>
            <w:bottom w:val="none" w:sz="0" w:space="0" w:color="auto"/>
            <w:right w:val="none" w:sz="0" w:space="0" w:color="auto"/>
          </w:divBdr>
        </w:div>
        <w:div w:id="1987737029">
          <w:marLeft w:val="0"/>
          <w:marRight w:val="0"/>
          <w:marTop w:val="0"/>
          <w:marBottom w:val="0"/>
          <w:divBdr>
            <w:top w:val="none" w:sz="0" w:space="0" w:color="auto"/>
            <w:left w:val="none" w:sz="0" w:space="0" w:color="auto"/>
            <w:bottom w:val="none" w:sz="0" w:space="0" w:color="auto"/>
            <w:right w:val="none" w:sz="0" w:space="0" w:color="auto"/>
          </w:divBdr>
        </w:div>
        <w:div w:id="632640565">
          <w:marLeft w:val="0"/>
          <w:marRight w:val="0"/>
          <w:marTop w:val="0"/>
          <w:marBottom w:val="0"/>
          <w:divBdr>
            <w:top w:val="none" w:sz="0" w:space="0" w:color="auto"/>
            <w:left w:val="none" w:sz="0" w:space="0" w:color="auto"/>
            <w:bottom w:val="none" w:sz="0" w:space="0" w:color="auto"/>
            <w:right w:val="none" w:sz="0" w:space="0" w:color="auto"/>
          </w:divBdr>
        </w:div>
        <w:div w:id="66539667">
          <w:marLeft w:val="0"/>
          <w:marRight w:val="0"/>
          <w:marTop w:val="0"/>
          <w:marBottom w:val="0"/>
          <w:divBdr>
            <w:top w:val="none" w:sz="0" w:space="0" w:color="auto"/>
            <w:left w:val="none" w:sz="0" w:space="0" w:color="auto"/>
            <w:bottom w:val="none" w:sz="0" w:space="0" w:color="auto"/>
            <w:right w:val="none" w:sz="0" w:space="0" w:color="auto"/>
          </w:divBdr>
        </w:div>
        <w:div w:id="815269337">
          <w:marLeft w:val="0"/>
          <w:marRight w:val="0"/>
          <w:marTop w:val="0"/>
          <w:marBottom w:val="0"/>
          <w:divBdr>
            <w:top w:val="none" w:sz="0" w:space="0" w:color="auto"/>
            <w:left w:val="none" w:sz="0" w:space="0" w:color="auto"/>
            <w:bottom w:val="none" w:sz="0" w:space="0" w:color="auto"/>
            <w:right w:val="none" w:sz="0" w:space="0" w:color="auto"/>
          </w:divBdr>
        </w:div>
        <w:div w:id="1727216221">
          <w:marLeft w:val="0"/>
          <w:marRight w:val="0"/>
          <w:marTop w:val="0"/>
          <w:marBottom w:val="0"/>
          <w:divBdr>
            <w:top w:val="none" w:sz="0" w:space="0" w:color="auto"/>
            <w:left w:val="none" w:sz="0" w:space="0" w:color="auto"/>
            <w:bottom w:val="none" w:sz="0" w:space="0" w:color="auto"/>
            <w:right w:val="none" w:sz="0" w:space="0" w:color="auto"/>
          </w:divBdr>
        </w:div>
        <w:div w:id="282813477">
          <w:marLeft w:val="0"/>
          <w:marRight w:val="0"/>
          <w:marTop w:val="0"/>
          <w:marBottom w:val="0"/>
          <w:divBdr>
            <w:top w:val="none" w:sz="0" w:space="0" w:color="auto"/>
            <w:left w:val="none" w:sz="0" w:space="0" w:color="auto"/>
            <w:bottom w:val="none" w:sz="0" w:space="0" w:color="auto"/>
            <w:right w:val="none" w:sz="0" w:space="0" w:color="auto"/>
          </w:divBdr>
        </w:div>
        <w:div w:id="1949969753">
          <w:marLeft w:val="0"/>
          <w:marRight w:val="0"/>
          <w:marTop w:val="0"/>
          <w:marBottom w:val="0"/>
          <w:divBdr>
            <w:top w:val="none" w:sz="0" w:space="0" w:color="auto"/>
            <w:left w:val="none" w:sz="0" w:space="0" w:color="auto"/>
            <w:bottom w:val="none" w:sz="0" w:space="0" w:color="auto"/>
            <w:right w:val="none" w:sz="0" w:space="0" w:color="auto"/>
          </w:divBdr>
        </w:div>
        <w:div w:id="913121851">
          <w:marLeft w:val="0"/>
          <w:marRight w:val="0"/>
          <w:marTop w:val="0"/>
          <w:marBottom w:val="0"/>
          <w:divBdr>
            <w:top w:val="none" w:sz="0" w:space="0" w:color="auto"/>
            <w:left w:val="none" w:sz="0" w:space="0" w:color="auto"/>
            <w:bottom w:val="none" w:sz="0" w:space="0" w:color="auto"/>
            <w:right w:val="none" w:sz="0" w:space="0" w:color="auto"/>
          </w:divBdr>
        </w:div>
        <w:div w:id="1020550419">
          <w:marLeft w:val="0"/>
          <w:marRight w:val="0"/>
          <w:marTop w:val="0"/>
          <w:marBottom w:val="0"/>
          <w:divBdr>
            <w:top w:val="none" w:sz="0" w:space="0" w:color="auto"/>
            <w:left w:val="none" w:sz="0" w:space="0" w:color="auto"/>
            <w:bottom w:val="none" w:sz="0" w:space="0" w:color="auto"/>
            <w:right w:val="none" w:sz="0" w:space="0" w:color="auto"/>
          </w:divBdr>
        </w:div>
        <w:div w:id="1471244874">
          <w:marLeft w:val="0"/>
          <w:marRight w:val="0"/>
          <w:marTop w:val="0"/>
          <w:marBottom w:val="0"/>
          <w:divBdr>
            <w:top w:val="none" w:sz="0" w:space="0" w:color="auto"/>
            <w:left w:val="none" w:sz="0" w:space="0" w:color="auto"/>
            <w:bottom w:val="none" w:sz="0" w:space="0" w:color="auto"/>
            <w:right w:val="none" w:sz="0" w:space="0" w:color="auto"/>
          </w:divBdr>
        </w:div>
        <w:div w:id="1101726940">
          <w:marLeft w:val="0"/>
          <w:marRight w:val="0"/>
          <w:marTop w:val="0"/>
          <w:marBottom w:val="0"/>
          <w:divBdr>
            <w:top w:val="none" w:sz="0" w:space="0" w:color="auto"/>
            <w:left w:val="none" w:sz="0" w:space="0" w:color="auto"/>
            <w:bottom w:val="none" w:sz="0" w:space="0" w:color="auto"/>
            <w:right w:val="none" w:sz="0" w:space="0" w:color="auto"/>
          </w:divBdr>
        </w:div>
        <w:div w:id="118769099">
          <w:marLeft w:val="0"/>
          <w:marRight w:val="0"/>
          <w:marTop w:val="0"/>
          <w:marBottom w:val="0"/>
          <w:divBdr>
            <w:top w:val="none" w:sz="0" w:space="0" w:color="auto"/>
            <w:left w:val="none" w:sz="0" w:space="0" w:color="auto"/>
            <w:bottom w:val="none" w:sz="0" w:space="0" w:color="auto"/>
            <w:right w:val="none" w:sz="0" w:space="0" w:color="auto"/>
          </w:divBdr>
        </w:div>
      </w:divsChild>
    </w:div>
    <w:div w:id="1110590710">
      <w:bodyDiv w:val="1"/>
      <w:marLeft w:val="0"/>
      <w:marRight w:val="0"/>
      <w:marTop w:val="0"/>
      <w:marBottom w:val="0"/>
      <w:divBdr>
        <w:top w:val="none" w:sz="0" w:space="0" w:color="auto"/>
        <w:left w:val="none" w:sz="0" w:space="0" w:color="auto"/>
        <w:bottom w:val="none" w:sz="0" w:space="0" w:color="auto"/>
        <w:right w:val="none" w:sz="0" w:space="0" w:color="auto"/>
      </w:divBdr>
    </w:div>
    <w:div w:id="1168056240">
      <w:bodyDiv w:val="1"/>
      <w:marLeft w:val="0"/>
      <w:marRight w:val="0"/>
      <w:marTop w:val="0"/>
      <w:marBottom w:val="0"/>
      <w:divBdr>
        <w:top w:val="none" w:sz="0" w:space="0" w:color="auto"/>
        <w:left w:val="none" w:sz="0" w:space="0" w:color="auto"/>
        <w:bottom w:val="none" w:sz="0" w:space="0" w:color="auto"/>
        <w:right w:val="none" w:sz="0" w:space="0" w:color="auto"/>
      </w:divBdr>
      <w:divsChild>
        <w:div w:id="2140950620">
          <w:marLeft w:val="0"/>
          <w:marRight w:val="0"/>
          <w:marTop w:val="0"/>
          <w:marBottom w:val="0"/>
          <w:divBdr>
            <w:top w:val="none" w:sz="0" w:space="0" w:color="auto"/>
            <w:left w:val="none" w:sz="0" w:space="0" w:color="auto"/>
            <w:bottom w:val="none" w:sz="0" w:space="0" w:color="auto"/>
            <w:right w:val="none" w:sz="0" w:space="0" w:color="auto"/>
          </w:divBdr>
        </w:div>
        <w:div w:id="1881893650">
          <w:marLeft w:val="0"/>
          <w:marRight w:val="0"/>
          <w:marTop w:val="0"/>
          <w:marBottom w:val="0"/>
          <w:divBdr>
            <w:top w:val="none" w:sz="0" w:space="0" w:color="auto"/>
            <w:left w:val="none" w:sz="0" w:space="0" w:color="auto"/>
            <w:bottom w:val="none" w:sz="0" w:space="0" w:color="auto"/>
            <w:right w:val="none" w:sz="0" w:space="0" w:color="auto"/>
          </w:divBdr>
        </w:div>
        <w:div w:id="794493117">
          <w:marLeft w:val="0"/>
          <w:marRight w:val="0"/>
          <w:marTop w:val="0"/>
          <w:marBottom w:val="0"/>
          <w:divBdr>
            <w:top w:val="none" w:sz="0" w:space="0" w:color="auto"/>
            <w:left w:val="none" w:sz="0" w:space="0" w:color="auto"/>
            <w:bottom w:val="none" w:sz="0" w:space="0" w:color="auto"/>
            <w:right w:val="none" w:sz="0" w:space="0" w:color="auto"/>
          </w:divBdr>
        </w:div>
        <w:div w:id="1496722698">
          <w:marLeft w:val="0"/>
          <w:marRight w:val="0"/>
          <w:marTop w:val="0"/>
          <w:marBottom w:val="0"/>
          <w:divBdr>
            <w:top w:val="none" w:sz="0" w:space="0" w:color="auto"/>
            <w:left w:val="none" w:sz="0" w:space="0" w:color="auto"/>
            <w:bottom w:val="none" w:sz="0" w:space="0" w:color="auto"/>
            <w:right w:val="none" w:sz="0" w:space="0" w:color="auto"/>
          </w:divBdr>
        </w:div>
        <w:div w:id="1992246635">
          <w:marLeft w:val="0"/>
          <w:marRight w:val="0"/>
          <w:marTop w:val="0"/>
          <w:marBottom w:val="0"/>
          <w:divBdr>
            <w:top w:val="none" w:sz="0" w:space="0" w:color="auto"/>
            <w:left w:val="none" w:sz="0" w:space="0" w:color="auto"/>
            <w:bottom w:val="none" w:sz="0" w:space="0" w:color="auto"/>
            <w:right w:val="none" w:sz="0" w:space="0" w:color="auto"/>
          </w:divBdr>
        </w:div>
        <w:div w:id="990060240">
          <w:marLeft w:val="0"/>
          <w:marRight w:val="0"/>
          <w:marTop w:val="0"/>
          <w:marBottom w:val="0"/>
          <w:divBdr>
            <w:top w:val="none" w:sz="0" w:space="0" w:color="auto"/>
            <w:left w:val="none" w:sz="0" w:space="0" w:color="auto"/>
            <w:bottom w:val="none" w:sz="0" w:space="0" w:color="auto"/>
            <w:right w:val="none" w:sz="0" w:space="0" w:color="auto"/>
          </w:divBdr>
        </w:div>
        <w:div w:id="601230385">
          <w:marLeft w:val="0"/>
          <w:marRight w:val="0"/>
          <w:marTop w:val="0"/>
          <w:marBottom w:val="0"/>
          <w:divBdr>
            <w:top w:val="none" w:sz="0" w:space="0" w:color="auto"/>
            <w:left w:val="none" w:sz="0" w:space="0" w:color="auto"/>
            <w:bottom w:val="none" w:sz="0" w:space="0" w:color="auto"/>
            <w:right w:val="none" w:sz="0" w:space="0" w:color="auto"/>
          </w:divBdr>
        </w:div>
        <w:div w:id="908929883">
          <w:marLeft w:val="0"/>
          <w:marRight w:val="0"/>
          <w:marTop w:val="0"/>
          <w:marBottom w:val="0"/>
          <w:divBdr>
            <w:top w:val="none" w:sz="0" w:space="0" w:color="auto"/>
            <w:left w:val="none" w:sz="0" w:space="0" w:color="auto"/>
            <w:bottom w:val="none" w:sz="0" w:space="0" w:color="auto"/>
            <w:right w:val="none" w:sz="0" w:space="0" w:color="auto"/>
          </w:divBdr>
        </w:div>
      </w:divsChild>
    </w:div>
    <w:div w:id="1185552894">
      <w:bodyDiv w:val="1"/>
      <w:marLeft w:val="0"/>
      <w:marRight w:val="0"/>
      <w:marTop w:val="0"/>
      <w:marBottom w:val="0"/>
      <w:divBdr>
        <w:top w:val="none" w:sz="0" w:space="0" w:color="auto"/>
        <w:left w:val="none" w:sz="0" w:space="0" w:color="auto"/>
        <w:bottom w:val="none" w:sz="0" w:space="0" w:color="auto"/>
        <w:right w:val="none" w:sz="0" w:space="0" w:color="auto"/>
      </w:divBdr>
    </w:div>
    <w:div w:id="1189292665">
      <w:bodyDiv w:val="1"/>
      <w:marLeft w:val="0"/>
      <w:marRight w:val="0"/>
      <w:marTop w:val="0"/>
      <w:marBottom w:val="0"/>
      <w:divBdr>
        <w:top w:val="none" w:sz="0" w:space="0" w:color="auto"/>
        <w:left w:val="none" w:sz="0" w:space="0" w:color="auto"/>
        <w:bottom w:val="none" w:sz="0" w:space="0" w:color="auto"/>
        <w:right w:val="none" w:sz="0" w:space="0" w:color="auto"/>
      </w:divBdr>
    </w:div>
    <w:div w:id="1295213496">
      <w:bodyDiv w:val="1"/>
      <w:marLeft w:val="0"/>
      <w:marRight w:val="0"/>
      <w:marTop w:val="0"/>
      <w:marBottom w:val="0"/>
      <w:divBdr>
        <w:top w:val="none" w:sz="0" w:space="0" w:color="auto"/>
        <w:left w:val="none" w:sz="0" w:space="0" w:color="auto"/>
        <w:bottom w:val="none" w:sz="0" w:space="0" w:color="auto"/>
        <w:right w:val="none" w:sz="0" w:space="0" w:color="auto"/>
      </w:divBdr>
      <w:divsChild>
        <w:div w:id="1862469191">
          <w:marLeft w:val="0"/>
          <w:marRight w:val="0"/>
          <w:marTop w:val="0"/>
          <w:marBottom w:val="0"/>
          <w:divBdr>
            <w:top w:val="none" w:sz="0" w:space="0" w:color="auto"/>
            <w:left w:val="none" w:sz="0" w:space="0" w:color="auto"/>
            <w:bottom w:val="none" w:sz="0" w:space="0" w:color="auto"/>
            <w:right w:val="none" w:sz="0" w:space="0" w:color="auto"/>
          </w:divBdr>
        </w:div>
      </w:divsChild>
    </w:div>
    <w:div w:id="1327593010">
      <w:bodyDiv w:val="1"/>
      <w:marLeft w:val="0"/>
      <w:marRight w:val="0"/>
      <w:marTop w:val="0"/>
      <w:marBottom w:val="0"/>
      <w:divBdr>
        <w:top w:val="none" w:sz="0" w:space="0" w:color="auto"/>
        <w:left w:val="none" w:sz="0" w:space="0" w:color="auto"/>
        <w:bottom w:val="none" w:sz="0" w:space="0" w:color="auto"/>
        <w:right w:val="none" w:sz="0" w:space="0" w:color="auto"/>
      </w:divBdr>
    </w:div>
    <w:div w:id="1523468566">
      <w:bodyDiv w:val="1"/>
      <w:marLeft w:val="0"/>
      <w:marRight w:val="0"/>
      <w:marTop w:val="0"/>
      <w:marBottom w:val="0"/>
      <w:divBdr>
        <w:top w:val="none" w:sz="0" w:space="0" w:color="auto"/>
        <w:left w:val="none" w:sz="0" w:space="0" w:color="auto"/>
        <w:bottom w:val="none" w:sz="0" w:space="0" w:color="auto"/>
        <w:right w:val="none" w:sz="0" w:space="0" w:color="auto"/>
      </w:divBdr>
    </w:div>
    <w:div w:id="1759475136">
      <w:bodyDiv w:val="1"/>
      <w:marLeft w:val="0"/>
      <w:marRight w:val="0"/>
      <w:marTop w:val="0"/>
      <w:marBottom w:val="0"/>
      <w:divBdr>
        <w:top w:val="none" w:sz="0" w:space="0" w:color="auto"/>
        <w:left w:val="none" w:sz="0" w:space="0" w:color="auto"/>
        <w:bottom w:val="none" w:sz="0" w:space="0" w:color="auto"/>
        <w:right w:val="none" w:sz="0" w:space="0" w:color="auto"/>
      </w:divBdr>
      <w:divsChild>
        <w:div w:id="1725331974">
          <w:marLeft w:val="0"/>
          <w:marRight w:val="0"/>
          <w:marTop w:val="0"/>
          <w:marBottom w:val="0"/>
          <w:divBdr>
            <w:top w:val="none" w:sz="0" w:space="0" w:color="auto"/>
            <w:left w:val="none" w:sz="0" w:space="0" w:color="auto"/>
            <w:bottom w:val="none" w:sz="0" w:space="0" w:color="auto"/>
            <w:right w:val="none" w:sz="0" w:space="0" w:color="auto"/>
          </w:divBdr>
        </w:div>
        <w:div w:id="1543051407">
          <w:marLeft w:val="0"/>
          <w:marRight w:val="0"/>
          <w:marTop w:val="0"/>
          <w:marBottom w:val="0"/>
          <w:divBdr>
            <w:top w:val="none" w:sz="0" w:space="0" w:color="auto"/>
            <w:left w:val="none" w:sz="0" w:space="0" w:color="auto"/>
            <w:bottom w:val="none" w:sz="0" w:space="0" w:color="auto"/>
            <w:right w:val="none" w:sz="0" w:space="0" w:color="auto"/>
          </w:divBdr>
        </w:div>
        <w:div w:id="677581184">
          <w:marLeft w:val="0"/>
          <w:marRight w:val="0"/>
          <w:marTop w:val="0"/>
          <w:marBottom w:val="0"/>
          <w:divBdr>
            <w:top w:val="none" w:sz="0" w:space="0" w:color="auto"/>
            <w:left w:val="none" w:sz="0" w:space="0" w:color="auto"/>
            <w:bottom w:val="none" w:sz="0" w:space="0" w:color="auto"/>
            <w:right w:val="none" w:sz="0" w:space="0" w:color="auto"/>
          </w:divBdr>
        </w:div>
        <w:div w:id="1752582617">
          <w:marLeft w:val="0"/>
          <w:marRight w:val="0"/>
          <w:marTop w:val="0"/>
          <w:marBottom w:val="0"/>
          <w:divBdr>
            <w:top w:val="none" w:sz="0" w:space="0" w:color="auto"/>
            <w:left w:val="none" w:sz="0" w:space="0" w:color="auto"/>
            <w:bottom w:val="none" w:sz="0" w:space="0" w:color="auto"/>
            <w:right w:val="none" w:sz="0" w:space="0" w:color="auto"/>
          </w:divBdr>
        </w:div>
        <w:div w:id="706685848">
          <w:marLeft w:val="0"/>
          <w:marRight w:val="0"/>
          <w:marTop w:val="0"/>
          <w:marBottom w:val="0"/>
          <w:divBdr>
            <w:top w:val="none" w:sz="0" w:space="0" w:color="auto"/>
            <w:left w:val="none" w:sz="0" w:space="0" w:color="auto"/>
            <w:bottom w:val="none" w:sz="0" w:space="0" w:color="auto"/>
            <w:right w:val="none" w:sz="0" w:space="0" w:color="auto"/>
          </w:divBdr>
        </w:div>
        <w:div w:id="227737973">
          <w:marLeft w:val="0"/>
          <w:marRight w:val="0"/>
          <w:marTop w:val="0"/>
          <w:marBottom w:val="0"/>
          <w:divBdr>
            <w:top w:val="none" w:sz="0" w:space="0" w:color="auto"/>
            <w:left w:val="none" w:sz="0" w:space="0" w:color="auto"/>
            <w:bottom w:val="none" w:sz="0" w:space="0" w:color="auto"/>
            <w:right w:val="none" w:sz="0" w:space="0" w:color="auto"/>
          </w:divBdr>
        </w:div>
        <w:div w:id="2087726263">
          <w:marLeft w:val="0"/>
          <w:marRight w:val="0"/>
          <w:marTop w:val="0"/>
          <w:marBottom w:val="0"/>
          <w:divBdr>
            <w:top w:val="none" w:sz="0" w:space="0" w:color="auto"/>
            <w:left w:val="none" w:sz="0" w:space="0" w:color="auto"/>
            <w:bottom w:val="none" w:sz="0" w:space="0" w:color="auto"/>
            <w:right w:val="none" w:sz="0" w:space="0" w:color="auto"/>
          </w:divBdr>
        </w:div>
        <w:div w:id="2009476635">
          <w:marLeft w:val="0"/>
          <w:marRight w:val="0"/>
          <w:marTop w:val="0"/>
          <w:marBottom w:val="0"/>
          <w:divBdr>
            <w:top w:val="none" w:sz="0" w:space="0" w:color="auto"/>
            <w:left w:val="none" w:sz="0" w:space="0" w:color="auto"/>
            <w:bottom w:val="none" w:sz="0" w:space="0" w:color="auto"/>
            <w:right w:val="none" w:sz="0" w:space="0" w:color="auto"/>
          </w:divBdr>
        </w:div>
        <w:div w:id="1476491088">
          <w:marLeft w:val="0"/>
          <w:marRight w:val="0"/>
          <w:marTop w:val="0"/>
          <w:marBottom w:val="0"/>
          <w:divBdr>
            <w:top w:val="none" w:sz="0" w:space="0" w:color="auto"/>
            <w:left w:val="none" w:sz="0" w:space="0" w:color="auto"/>
            <w:bottom w:val="none" w:sz="0" w:space="0" w:color="auto"/>
            <w:right w:val="none" w:sz="0" w:space="0" w:color="auto"/>
          </w:divBdr>
        </w:div>
        <w:div w:id="1870680041">
          <w:marLeft w:val="0"/>
          <w:marRight w:val="0"/>
          <w:marTop w:val="0"/>
          <w:marBottom w:val="0"/>
          <w:divBdr>
            <w:top w:val="none" w:sz="0" w:space="0" w:color="auto"/>
            <w:left w:val="none" w:sz="0" w:space="0" w:color="auto"/>
            <w:bottom w:val="none" w:sz="0" w:space="0" w:color="auto"/>
            <w:right w:val="none" w:sz="0" w:space="0" w:color="auto"/>
          </w:divBdr>
        </w:div>
        <w:div w:id="786772548">
          <w:marLeft w:val="0"/>
          <w:marRight w:val="0"/>
          <w:marTop w:val="0"/>
          <w:marBottom w:val="0"/>
          <w:divBdr>
            <w:top w:val="none" w:sz="0" w:space="0" w:color="auto"/>
            <w:left w:val="none" w:sz="0" w:space="0" w:color="auto"/>
            <w:bottom w:val="none" w:sz="0" w:space="0" w:color="auto"/>
            <w:right w:val="none" w:sz="0" w:space="0" w:color="auto"/>
          </w:divBdr>
        </w:div>
      </w:divsChild>
    </w:div>
    <w:div w:id="21335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FA8BE-386F-4AAD-B19E-1C0177C2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18</Pages>
  <Words>4450</Words>
  <Characters>25369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Ebrahimpour (Student)</dc:creator>
  <cp:keywords/>
  <dc:description/>
  <cp:lastModifiedBy>Salah Ebrahimpour (Student)</cp:lastModifiedBy>
  <cp:revision>64</cp:revision>
  <dcterms:created xsi:type="dcterms:W3CDTF">2024-06-26T23:02:00Z</dcterms:created>
  <dcterms:modified xsi:type="dcterms:W3CDTF">2024-08-07T19:19:00Z</dcterms:modified>
</cp:coreProperties>
</file>