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NICE 오픈이노베이션 PoC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공급망 / 수요망 충격 시뮬레이션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Python 구현 명세서 (nice_poc v0.2)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v1.1 · 2026-05-20 · ㈜일루넥스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근거 문서: KDT 11기 (2026), 한주동 (2013), 판매망 신용등급, Neo4j 그래프모델 설계서 v2.1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1.1 목표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KDT 11기 보고서 (2026) Model 2 의 ~40만×40만 H 행렬 기반 레온티에프 분석, 한주동 (2013) 의 부도 전이 모형, 판매망 신용등급 산식을 통합 구현한 Python 패키지 nice_poc 의 구현 명세서. 본 문서는 각 모듈의 입출력, 산식, 의존성, 호출 순서를 정의한다.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1.2 구현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7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위치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Model B (Leontief 역행렬)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KDT 보고서 §II–III + 부록 1-7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matrix/, shock/, propagation/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 (PoC 핵심)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Model A (부도 전이 BFS)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한주동 PDF (2013)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propagation/shortest_path.py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 (보너스 지표)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Model C (CRI 가중)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판매망 신용등급 PDF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indicator/network_cri.py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(정보성)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v2.1 안전장치 4종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그래프모델 설계서 v2.1 §8.3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safety/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 (필수)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보조 추정 모델 (수출/매출/자산)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KDT 부록 §4, §11, §12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estimate/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(결측 보완)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1.3 패키지 구조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nice_poc/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# Neo4j -&gt; DataFrame + scipy.sparse 추출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matrix/        # 5종 투입계수 행렬 (A, A1, H, R, B)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shock/         # 8종 시나리오 Δy 계산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propagation/   # 파급 풀이 (BiCGSTAB / Sparse LU / BFS)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indicator/     # Edge Value, TIS, CRI 가중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safety/        # ρ(A) 체크 / row-normalize / cap / 허브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estimate/      # 결측 보완 ML 모델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result/        # Neo4j 결과 저장 + 화면 집계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tests/         # 단위 테스트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행렬 5종 — 산출 디테일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KDT 보고서는 5개의 다른 투입계수 행렬을 정의한다. NICE PoC 는 이 중 H + R + B(혼합) 3개가 핵심.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 행렬 5종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700"/>
        <w:gridCol w:w="23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 방식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33×33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한국은행 IO Table 직접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공인 데이터, 일관성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산업 평균만 — 기업 단위 X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36×36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C07 을 POSCO/1차/2차/기타 4분할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기업 부각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분할 산업만 적용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~N×N (40만)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실거래 데이터 기반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기업별 이질성 반영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 와 일관성 부족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~N×N (44만)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Top-down: 산업 IO × 매출비중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 와 완전 일관, 총량 보존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이질성 무시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~N×N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= αH + (1-α)R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민감도 분석 가능 (α 슬라이더)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α 선택 의존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2.2 H 행렬 산출 절차 (matrix/matrix_H.py)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산식: H_ij = (i 가 j 에게 공급한 중간재 금액) / (j 의 총매출)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2.2.1 분자 산출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공급금액 (부가세 거래)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-&gt; 자본재 거래 제외 (KDT capital_codes 지정)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-&gt; 소비재 / B2C 거래 제외 (target_cate='B2C')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-&gt; 정부 거래 제외 (target_cate='GOV')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-&gt; 중간재 거래만 추출 = z_ij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2.2.2 분모 산출 (우선순위)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sales_year_fin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재무제표 (Fact 1)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관측 신뢰도 최고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vat_fs_est_sales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부가세 추정 매출 (Fact 2)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없는 기업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ml_estimate_sales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LightGBM (estimate/sales_estimator)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부가세도 없는 기업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2.2.3 분자합 &gt; 분모 보정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열 j 의 분자합이 1 을 초과하면 비례 축소. 분자합이 분모를 넘는 경우는 정의상 비현실 (관측 오류 또는 정의 차이).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col_sum = H.sum(axis=0)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if col_sum[j] &gt; 1.0: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H[:, j] = H[:, j] / col_sum[j]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2.3 R 행렬 — 벡터 연산만 (matrix/matrix_R.py)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44만×44만 R 행렬은 메모리 한계 (수백 GB) 로 직접 구성 불가. KDT 부록 §7 의 규칙기반 Rx 벡터 계산: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1. 기업 -&gt; 산업 압축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delta_y_io = aggregate_to_industry(delta_y_firm, rd)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2. 산업 IO (33×33) 에서 (I-A)^-1 × Δy_io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L = leontief_inverse(rd.A)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delta_x_io = L @ delta_y_io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3. 산업 -&gt; 기업 분해 (매출비중)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delta_x_firm = distribute_to_firms(delta_x_io, rd)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2.4 B 행렬 — α 혼합 (matrix/matrix_B.py)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B 행렬을 명시적으로 만들지 않고 matvec 연산자로만 표현 (BMatrixOperator).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B @ x = α (H @ x) + (1-α) (R @ x)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op = BMatrixOperator(H, R.Rx_callable, alpha=0.5)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 = bicgstab.solve_linear_op(op.to_linear_operator(), delta_y)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KDT 보고서 §III.3 민감도 분석: α 를 0~1 로 바꾸며 range_ratio, CV 측정.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시나리오 8종 — Δy 산식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shock/direct_shock.py 의 compute() 함수가 input_type 에 따라 분기한다. 모든 산식에 연율화 (× duration_month/12) 적용.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DEMAND 시나리오 (revenue 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input_type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파라미터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식별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TARIFF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Δy = export × ε × s × Δp (Δp = (1+τ_a)/(1+τ_b) - 1)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before/after_tariff, price_elasticity, pass_through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× Country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Δy = export × γ × ΔGDP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gdp_growth_rate, income_elasticity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+ Country 또는 Country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B2C_REVENUE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Δy = b2c_sales × revenue_value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revenue_value (사용자 입력)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또는 FIRMLIST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GOV_REVENUE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Δy = gov_sales × revenue_value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revenue_value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또는 FIRMLIST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SUPPLY 시나리오 (cost + revenue 양방향)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input_type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Δcost 산식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Δrevenue 산식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IMPORT_PRICE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 × Δp_m × (d/12)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 × s × Δp_m × (d/12)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IMPORT_SHUTDOWN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 × shutdown × (d/12)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× (1-σ) × shutdown × (d/12)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DOMESTIC_PRICE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purch_from_target × Δp_d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supplier sales × s × Δp_d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DOMESTIC_SHUTDOWN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purch_from_target × shutdown × (1-σ)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supplier sales × shutdown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σ = substitute_elasticity (PoC 1차 = 0 가정), d = duration_month.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3.3 재고 Buffer (1차 충격에만 적용)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buffer = if |cost_initial| &gt; inventory: 1 - inventory/|cost_initial| else 0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cost_effective = cost_initial × (1 - buffer)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후방/전방 파급에서는 재고 정보가 한정적이라 PoC 1차에서는 미적용.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파급 풀이 방법 — 4가지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4.1 풀이 방법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3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규모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(40만 노드)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역행렬 np.linalg.inv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≤ 1,000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메모리 N²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Sparse LU (splu)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수만~수십만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~수십 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시나리오 재사용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분해 비용 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BiCGSTAB ★ KDT 권장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수십만~수백만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~수 초~수십 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메모리 절약, 시나리오마다 새로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발산 위험 (ρ≥1)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BFS depth ≤ 3 (한주동)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~수십만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~수 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변별력 + 빠름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정확한 금액 X (순위 보존만)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4.2 BiCGSTAB 호출 패턴 (KDT 권장)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scipy.sparse.linalg import bicgstab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delta_x, info = bicgstab(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 - H,           # sparse 그대로 (역행렬 X)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delta_y,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rtol=1e-6,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maxiter=500,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M=None            # 옵션: ILU 전처리 (대규모일 때)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info != 0 (수렴 실패) 시 propagation/bicgstab.py 는 GMRES 폴백.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4.3 한주동 BFS depth ≤ 3 (propagation/shortest_path.py)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부도 전이 거리 distance_ij = 1 - PD, PD 는 로짓 회귀: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법인사업자: PD = sigmoid(0.3628 × rating + 0.0212 × weight×100 - 4.8998)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개인사업자: PD = sigmoid(0.4402 × rating + 0.0140 × weight×100 - 6.9530)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이후 부도기업 set -&gt; BFS Dijkstra (depth ≤ 3, weight=distance) -&gt; 각 (target, depth) 그룹 내 최단 distance 만 유지 -&gt; shock_score = Σ (depth - distance + 1) -&gt; LOESS lookup table 로 예상 부도율 산출.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v2.1 안전장치 4종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그래프모델 설계서 v2.1 §8.3 의 4가지 안전장치를 모두 Python 으로 구현.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ρ(A) 사전 체크 (safety/spectral_radius.py)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nice_poc.safety import spectral_radius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rho = spectral_radius.estimate(H)   # ARPACK eigs + power iteration 폴백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if not spectral_radius.is_safe(rho, threshold=0.95):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H = spectral_radius.row_normalize(H)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max-delta cap (safety/max_delta_cap.py)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nice_poc.safety import max_delta_cap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delta_capped, capped_flag = max_delta_cap.cap_revenue(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delta_revenue, firms['sales_year_fin']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ratio = max_delta_cap.capped_ratio(capped_flag)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if ratio &gt;= 0.3:  # 30% 이상 capped 면 재검토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warnings.warn(f'capped_ratio={ratio:.1%} — hub partition 권장')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5.3 허브 식별 + 인지 BFS (safety/hub_detection.py)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nice_poc.safety import hub_detection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is_hub = hub_detection.detect_hubs(H, quantile=0.99)  # 상위 1%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powerlaw = hub_detection.fit_powerlaw(H)  # γ, R²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if powerlaw['r_squared'] &gt; 0.85: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print(f'척도없는 네트워크 확인 — γ={powerlaw["gamma"]:.2f}')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5.4 허브 분리 (Block Decomposition)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blocks = hub_detection.hub_partition(H, is_hub)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blocks['hub_hub']    : 허브-허브 (dense, 소규모)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blocks['other_other']: 일반-일반 (sparse, 대규모)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dense block 은 numpy 로, sparse block 은 scipy.sparse 로 각각 풀이.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기업 단위 지표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6.1 Edge Value (indicator/edge_value.py)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Edge_ij = s × purchase_weight_ij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= pass_through × (z_ij / 매입_j)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6.2 TIS — Tariff Impact Score (indicator/tis.py)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TIS_i = Exposure_i × Risk_i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Exposure_i = |Δx_i| / sales_i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Risk_i     = cri_score_i / 10   (또는 재무 기반)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6.3 판매망/구매망 CRI 가중 (indicator/network_cri.py)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무한등비급수형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S = (1 - λ) × W × (I - λW)^(-1) × r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Cutoff 형 (설명 쉬움)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S = α_1 × Wr + α_2 × W²r + α_3 × W³r,  Σα_k = 1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결과 S 는 자동으로 1~10 범위 보존 (W 행합 1 + Σα_k = 1 덕분).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6.4 종합 공급망 CRI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Network_CRI = sales_share × Sales_weighted_CRI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+ purchase_share × Purchase_weighted_CRI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sales_share + purchase_share = 1 (정규화 후).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보조 추정 모델 (estimate/)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7.1 수출액 추정 (KDT 부록 §4)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로그정규분포 가정 + 수출액 순위 기반 + 10분위 calibration.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log(export_i) = μ + σ × Φ^(-1)(q_i)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q_i = 1 - rank_i / 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10분위 calibration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correction = (observed - estimated).groupby(decile).median()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final = estimated + correction[decile]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7.2 매출액 추정 (LightGBM, KDT 부록 §11)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성능: RMSLE 0.81, R² 0.80, Mid Abs Err 25%.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피처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전처리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 추정 매출 (분기-&gt;연)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약한 정답지로 참고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이동평균, log1p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 KSIC 별 성장률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추세 예측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로그변환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재무제표 총매출액 (과거)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강력한 feature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log1p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수출액 (추정)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대기업 보정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log1p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동일 기업 평균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산업 효과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7.3 자산 추정 (LightGBM, KDT 부록 §12)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성능: RMSLE 0.44, R² 0.66.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End-to-End 실행 예제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8.1 단일 시나리오 (Demand × TARIFF)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nice_poc.data import load_graph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nice_poc.matrix import matrix_H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nice_poc.shock import direct_shock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nice_poc.shock.scenario import Shock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nice_poc.safety import spectral_radius, max_delta_cap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nice_poc.propagation import bicgstab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nice_poc.indicator import tis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nice_poc.result import to_neo4j, aggregate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1) 데이터 로딩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data = load_graph.from_neo4j(uri, user, pw, year=2024)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firms, edges = data['firms'], data['edges']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2) H 행렬 산출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h = matrix_H.build(edges, firms, year=2024)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3) ρ 사전 체크 + 정규화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H_safe, rho, normalized = spectral_radius.check_and_normalize(h.H)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4) Shock 정의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shock = Shock(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shock_id='SH_001', scenario_id='SC_001',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shock_type='수출', target_type='HS6', input_type='TARIFF',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target='854231', target_nation=['US'],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before_tariff=0.0, after_tariff=0.25,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pass_through=1.0, price_elasticity=-1.2,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duration_month=6,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5) 직접 충격 Δy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dy_dict = direct_shock.compute(shock, firms, exports=data['exports'])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delta_y = dy_dict['delta_revenue'].reindex(h.firm_ids, fill_value=0).values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6) BiCGSTAB 파급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 = bicgstab.solve(H_safe, delta_y, tol=1e-6, max_iter=500)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7) max-delta cap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delta_x_series = pd.Series(delta_x, index=h.firm_ids)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delta_x_capped, capped = max_delta_cap.cap_revenue(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delta_x_series, firms['sales_year_fin']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8) TIS 계산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impact = tis.compute(delta_x_capped, firms)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9) Neo4j write back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driver = load_graph.get_driver(uri, user, pw)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to_neo4j.write_impacts(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driver, run_id='RUN_001', scenario_id='SC_001',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target_year=2024, delta_revenue=delta_x_capped,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impact_score=impact, capped_flag=capped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10) 화면 집계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summary = aggregate.summary_card(delta_x_capped)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top_firms = aggregate.affected_firms(delta_x_capped, firms,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impact_score=impact, top_n=50)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8.2 민감도 분석 (α 슬라이더)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nice_poc.matrix import matrix_R, matrix_B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R 행렬 분배 규칙 fit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rd = matrix_R.fit(firms, A_io, io_codes)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α 스캔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Rx(x):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matrix_R.solve_with_R(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pd.Series(x, index=h.firm_ids), rd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).reindex(h.firm_ids, fill_value=0).values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results = matrix_B.sensitivity_scan(H_safe, Rx, delta_y,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alphas=[0.0, 0.3, 0.5, 0.7, 1.0])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range_ratios = matrix_B.range_ratio(results)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cv_values    = matrix_B.cv(results)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단위 테스트 / 검증 시나리오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9.1 필수 단위 테스트 (tests/)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test_matrix_H.py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 열합 ≤ 1, 분모 우선순위, 연도 필터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test_spectral.py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ρ 추정 정확도, row_normalize 후 ρ &lt; 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test_bicgstab.py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역행렬 vs BiCGSTAB 결과 일치 (소규모)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test_demand_tariff.py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Δy 산식 정확성 (수동 계산과 비교)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test_consistency.py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KDT 33×33 산업 IO 결과 재현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test_buffer.py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 buffer 정합성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test_cap.py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max-delta cap 사후 |Δx| ≤ sales 보장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test_network_cri.py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 ∈ [1, 10] 보존, cutoff vs 무한급수 비교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 통합 검증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KDT 보고서의 철강 관세 25% 시나리오를 PoC 데이터로 재현하여 산업별 Δx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동일 시나리오를 BiCGSTAB / Sparse LU / 직접 역행렬로 풀고 결과 일치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허브 노드 (예: 삼성전자, POSCO) 가 1차 충격에 있을 때 발산하지 않는지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α=0, 0.5, 1 의 민감도 스캔에서 산업 총량 보존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MIXED 시나리오에서 각 Run 의 합 = 그룹 합 정합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8주 구현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000"/>
        <w:gridCol w:w="2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data/, matrix/matrix_H.py + safety/spectral_radius.py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단년도 H 생성, ρ(H) 측정 결과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 적재 완료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shock/, propagation/bicgstab.py + leontief.py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시나리오 Δx 계산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 행렬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safety/max_delta_cap.py + indicator/edge_value.py + tis.py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안전장치 + 화면 지표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Δx 결과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result/to_neo4j.py + aggregate.py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 엣지 적재 + 집계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 시연 가능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matrix/matrix_R.py + matrix_B.py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α 슬라이더 민감도 분석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propagation/shortest_path.py + indicator/network_cri.py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한주동 부도전이 + CRI 가중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estimate/sales_estimator.py + asset_estimator.py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결측 보완 ML 모델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tests/ 전체 + 부하 테스트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 보고서 + 시연 자료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11. v1.1 보강 — 엑셀 Simulation_Results 완전 매핑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v1.0 명세서에 빠져 있던 5개 갭을 v1.1 에서 보강하여 설계안 V2 Simulation_Results 시트의 모든 컬럼을 1:1 로 채울 수 있게 되었다.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11.1 보강 항목 7종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40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보강 내용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shock/direct_shock.py demand_tariff()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TARIFF 매출 변화율 산식 = 해외수요변화율 + (가격변화율 × 전가율) — 추가항 합산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Cal_shock_propagation R3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result/impact_record.py 신규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ImpactRecord dataclass + build_impact_table() — initial/propagation/sum 9개 컬럼 분리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 R12–R23, R45–R56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result/aggregate.summary_card_full()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Summary 블록 12개 컬럼 1:1 반환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 R12–R23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result/aggregate.by_scenario_seq()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Scenario_Summary 블록 재현 (scenario_seq 별)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 R26–R42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result/propagation_path.py 신규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개별 기업 전후방 SubGraph + 최단 경로 (networkx BFS)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 R56 + Cypher G-4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shock/scenario.py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ScenarioGroup dataclass + scenario_group_id/name/created_at 필드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Scenario_Master 블록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propagation/leontief.py + ghosh.py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propagate_demand_split() + propagate_supply_split() — initial/propagation/total dict 반환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 9개 결과 컬럼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11.2 산식 보정 디테일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11.2.1 Demand TARIFF — Δp 산식 부호 보정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v1.0: delta_p = (1+after)/(1+before) - 1   (부호 반대 - 잘못됨)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v1.1: delta_p = (1+before)/(1+after) - 1   &lt;- 엑셀 Cal_shock_propagation R3 일치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관세 인상시 delta_p 는 음수. 수요탄력성 (-1.2) 과 곱하면 demand_change_rate 가 양수.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price_term 은 음수이고, 둘의 합산으로 매출 변화율을 산정한다.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11.2.2 Demand TARIFF - 추가항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// v1.0 (잘못됨)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rev_change_rate = price_elasticity * pass_through * delta_p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// v1.1 (엑셀 산식)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demand_change_rate = price_elasticity * pass_through * delta_p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price_term         = delta_p * pass_through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rev_change_rate    = demand_change_rate + price_term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11.2.3 Supply IMPORT_PRICE - Cost_value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엑셀 User_Input_scenario R41 - Cost_value = 가격변화율 + (탄력성 * 가격변화율) = Δp_m * (1 + elasticity).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v1.0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cost_rate = price_m_change_rate * ann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v1.1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cost_rate = price_m_change_rate * (1 + price_m_elasticity) * ann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11.2.4 Supply IMPORT_SHUTDOWN - 매출/비용 부호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엑셀 R11: 매출 = sales * (1-shutdown) * ann ==&gt; 변화량 Δrev = -sales * shutdown * ann (음수, 감소). v1.0 부호 누락, v1.1 명시적 음수 처리.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11.3 엑셀 Simulation_Results 컬럼 - nice_poc 매핑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11.3.1 Scenario_Master 블록 (R2-R9)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nice_poc 위치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scenario_group_id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ScenarioGroup.scenario_group_id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B6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scenario_group_name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ScenarioGroup.scenario_group_name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B6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Scenario.scenario_id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scenario_name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Scenario.scenario_name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scenario_seq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Scenario.scenario_seq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B6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scenario_type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Scenario.scenario_type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Scenario.version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Scenario.created_at (datetime.now default)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B6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11.3.2 Summary 블록 (R12-R23)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경로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Revenue_total_Sum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sum(impact_table.revenue_sum)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Revenue_total_initial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sum(impact_table.revenue_initial)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Revenue_total_propagation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sum(revenue_sum - revenue_initial)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Cost_total_Sum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sum(impact_table.cost_sum)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Cost_total_initial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sum(impact_table.cost_initial)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Cost_total_propagation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sum(cost_sum - cost_initial)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Profit_Sum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sum(revenue_sum - cost_sum)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Profit_total_initial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sum(revenue_initial - cost_initial)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Profit_total_propagation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sum(rev_prop - cost_prop)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Firm_total_number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count(impact_table where sum != 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Firm_total_list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list(impact_table.index where 영향 있음)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11.3.3 Scenario_Summary 블록 (R26-R42)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scenario_seq 별로 Summary 블록을 모두 재현. result/aggregate.by_scenario_seq() 호출. 입력: dict[seq, impact_table]. 출력: DataFrame index=scenario_seq, columns = *_seq 11개.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11.3.4 Firm Level 블록 (R45-R56)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impact_table 컬럼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DataFrame index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biz_no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Revenue_Sum_firm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revenue_sum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Revenue_initial_firm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revenue_initial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Revenue_propagation_firm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revenue_propagation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Cost_Sum_firm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cost_sum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Cost_initial_firm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cost_initial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Cost_propagation_firm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cost_propagation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Profit_Sum_firm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profit_sum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Profit_initial_firm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profit_initial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Profit_propagation_firm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profit_propagation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Propagation_Path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result/propagation_path.find_shortest_path()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11.4 회귀 테스트 결과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nice_poc/tests/ 에서 15개 단위 테스트 모두 통과 (pytest 실행 결과).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test_demand_tariff.py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TARIFF: 추가항 합산, duration_month 연율화, pass_through 비례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test_supply.py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IMPORT_PRICE/SHUTDOWN 산식, 매출 음수 부호, buffer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test_aggregate.py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initial/propagation 분리, Summary 12 키, Scenario_Summary, merge_groups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test_matrix_H.py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 열합 1 이하, 분모 우선순위, 연도 필터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총 15 passed, 0 failed. TARIFF 산식의 부호와 추가항이 엑셀 R3 와 1:1 일치함을 수치로 확인.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11.5 End-to-End 실행 예제 (보강된 호출)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nice_poc.shock.scenario import Shock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nice_poc.shock import direct_shock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nice_poc.propagation import leontief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nice_poc.result import impact_record, aggregate, to_neo4j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1) 1차 충격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dy = direct_shock.compute(shock, firms, exports=exports)['delta_revenue']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2) 파급 (initial/propagation/total dict)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result = leontief.propagate_demand_split(H, dy.values)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3) impact_table (9개 컬럼)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impact_table = impact_record.build_impact_table(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firm_ids, result['initial'], result['total'])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4) Summary 12 키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summary = aggregate.summary_card_full(impact_table)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5) Neo4j write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to_neo4j.write_impacts(driver, run_id='R1', scenario_id='S1',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target_year=2024, impact_table=impact_table)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11.6 Simulation_Results 100% 커버리지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블록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 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모듈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Scenario_Master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100%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shock/scenario.py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Summary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100%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result/aggregate.summary_card_full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Scenario_Summary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100%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result/aggregate.by_scenario_seq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Level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100%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result/impact_record + propagation_path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[OK] 100%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NICE PoC - Python 구현명세서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 PoC - Python Implementation Spec v1.1</dc:title>
  <dc:creator>Illunex</dc:creator>
  <cp:lastModifiedBy>Un-named</cp:lastModifiedBy>
  <cp:revision>1</cp:revision>
  <dcterms:created xsi:type="dcterms:W3CDTF">2026-05-20T07:17:06.651Z</dcterms:created>
  <dcterms:modified xsi:type="dcterms:W3CDTF">2026-05-20T07:17:06.651Z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