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png" ContentType="image/png"/>
  <Default Extension="bin" ContentType="application/vnd.openxmlformats-officedocument.wordprocessingml.printerSettings"/>
  <Override PartName="/word/webSettings.xml" ContentType="application/vnd.openxmlformats-officedocument.wordprocessingml.webSetting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A54" w:rsidRPr="00DC79E1" w:rsidRDefault="006C4A54" w:rsidP="00DC79E1">
      <w:pPr>
        <w:pStyle w:val="MainTitle"/>
        <w:rPr>
          <w:lang w:val="en-US"/>
        </w:rPr>
      </w:pPr>
      <w:r>
        <w:rPr>
          <w:rFonts w:eastAsiaTheme="majorEastAsia"/>
          <w:lang w:val="en-US"/>
        </w:rPr>
        <w:t xml:space="preserve">ISMIP6 - </w:t>
      </w:r>
      <w:r w:rsidRPr="006C4A54">
        <w:rPr>
          <w:rFonts w:eastAsiaTheme="majorEastAsia"/>
        </w:rPr>
        <w:t>Ice sheet model initialisation experiments</w:t>
      </w:r>
      <w:r w:rsidR="006A4240">
        <w:rPr>
          <w:rFonts w:eastAsiaTheme="majorEastAsia"/>
        </w:rPr>
        <w:t xml:space="preserve"> InitMIP</w:t>
      </w:r>
      <w:r>
        <w:rPr>
          <w:lang w:val="en-US"/>
        </w:rPr>
        <w:t xml:space="preserve"> (GrIS)</w:t>
      </w:r>
    </w:p>
    <w:p w:rsidR="00177270" w:rsidRDefault="006C4A54" w:rsidP="006C4A54">
      <w:r>
        <w:t>Heiko Goelzer,</w:t>
      </w:r>
      <w:r w:rsidR="00602F25">
        <w:t xml:space="preserve"> Sophie</w:t>
      </w:r>
      <w:r w:rsidR="00602F25" w:rsidRPr="00602F25">
        <w:t xml:space="preserve"> Nowicki</w:t>
      </w:r>
      <w:r w:rsidR="00602F25">
        <w:t xml:space="preserve">, </w:t>
      </w:r>
      <w:r w:rsidR="00602F25" w:rsidRPr="00602F25">
        <w:t xml:space="preserve">Helene </w:t>
      </w:r>
      <w:r w:rsidR="00811CF3">
        <w:t>Seroussi,</w:t>
      </w:r>
      <w:r w:rsidR="00DC79E1">
        <w:t xml:space="preserve"> Ayako Abe-Ouchi, Jonathan Gregory,</w:t>
      </w:r>
      <w:r w:rsidR="00811CF3">
        <w:t xml:space="preserve"> </w:t>
      </w:r>
      <w:r w:rsidR="00D44B27">
        <w:t>Eric Larour, Bill Li</w:t>
      </w:r>
      <w:r w:rsidR="00DC79E1">
        <w:t>p</w:t>
      </w:r>
      <w:r w:rsidR="00D44B27">
        <w:t>s</w:t>
      </w:r>
      <w:r w:rsidR="00DC79E1">
        <w:t>comb, Andy Shepherd, and Tony Payne, 6</w:t>
      </w:r>
      <w:r w:rsidR="00602F25">
        <w:t xml:space="preserve"> </w:t>
      </w:r>
      <w:r w:rsidR="00DC79E1">
        <w:t>October</w:t>
      </w:r>
      <w:r w:rsidR="00602F25">
        <w:t xml:space="preserve"> 2015</w:t>
      </w:r>
    </w:p>
    <w:p w:rsidR="006C4A54" w:rsidRDefault="006C4A54" w:rsidP="006C4A54">
      <w:pPr>
        <w:pStyle w:val="Heading1"/>
      </w:pPr>
      <w:r>
        <w:t>Motivation</w:t>
      </w:r>
    </w:p>
    <w:p w:rsidR="006C4A54" w:rsidRDefault="006A4240" w:rsidP="00214C06">
      <w:pPr>
        <w:jc w:val="both"/>
      </w:pPr>
      <w:r>
        <w:t xml:space="preserve">Earlier large-scale Greenland ice sheet (GrIS) experiments e.g. </w:t>
      </w:r>
      <w:r w:rsidR="00AF69FF">
        <w:t xml:space="preserve">those run </w:t>
      </w:r>
      <w:r w:rsidR="005F74CD">
        <w:t>during ice2sea and SeaRISE</w:t>
      </w:r>
      <w:r>
        <w:t xml:space="preserve"> </w:t>
      </w:r>
      <w:r w:rsidR="00AF69FF">
        <w:t xml:space="preserve">initiatives </w:t>
      </w:r>
      <w:r>
        <w:t>have shown that i</w:t>
      </w:r>
      <w:r w:rsidR="006C4A54">
        <w:t xml:space="preserve">ce sheet initialisation </w:t>
      </w:r>
      <w:r>
        <w:t>can have</w:t>
      </w:r>
      <w:r w:rsidR="006C4A54">
        <w:t xml:space="preserve"> a large effect on </w:t>
      </w:r>
      <w:r>
        <w:t xml:space="preserve">sea-level </w:t>
      </w:r>
      <w:r w:rsidR="006C4A54">
        <w:t>projections</w:t>
      </w:r>
      <w:r>
        <w:t xml:space="preserve"> and gives rise to important uncertainties</w:t>
      </w:r>
      <w:r w:rsidR="006C4A54">
        <w:t>.</w:t>
      </w:r>
      <w:r>
        <w:t xml:space="preserve"> Improving initialisation techniques is currently a field of active research, which makes it difficult to</w:t>
      </w:r>
      <w:r w:rsidR="006C0E7A">
        <w:t xml:space="preserve"> prescribe one technique as the method of choice for ISMIP6.</w:t>
      </w:r>
      <w:r>
        <w:t xml:space="preserve"> </w:t>
      </w:r>
      <w:r w:rsidR="006C0E7A">
        <w:t xml:space="preserve">Instead, we </w:t>
      </w:r>
      <w:r w:rsidR="00E83EF6">
        <w:t xml:space="preserve">first </w:t>
      </w:r>
      <w:r w:rsidR="006C0E7A">
        <w:t>propose a “Come as you are”- approach, which allows participants to contribute with their currently used model setup and initialisation technique</w:t>
      </w:r>
      <w:r w:rsidR="00AF69FF">
        <w:t xml:space="preserve"> for intercomparison (initMIP)</w:t>
      </w:r>
      <w:r w:rsidR="006C0E7A">
        <w:t>. This, we hope, allows getting</w:t>
      </w:r>
      <w:r w:rsidR="006C4A54">
        <w:t xml:space="preserve"> modellers involved early in the </w:t>
      </w:r>
      <w:r w:rsidR="006C0E7A">
        <w:t xml:space="preserve">ISMIP6 </w:t>
      </w:r>
      <w:r w:rsidR="008C45AF">
        <w:t>process</w:t>
      </w:r>
      <w:r w:rsidR="006C0E7A">
        <w:t xml:space="preserve"> and keeps the workload for participants as low as possible</w:t>
      </w:r>
      <w:r w:rsidR="009F45AA">
        <w:t>. Furthermore, the proposed schematic experiments may facilitate to document on-going model development</w:t>
      </w:r>
      <w:r w:rsidR="006C0E7A">
        <w:t>.</w:t>
      </w:r>
      <w:r w:rsidR="006C4A54">
        <w:t xml:space="preserve"> </w:t>
      </w:r>
      <w:r w:rsidR="009F45AA">
        <w:t xml:space="preserve">Starting </w:t>
      </w:r>
      <w:r w:rsidR="006C0E7A">
        <w:t xml:space="preserve">early </w:t>
      </w:r>
      <w:r w:rsidR="009F45AA">
        <w:t>in the CMIP6 process</w:t>
      </w:r>
      <w:r w:rsidR="006C0E7A">
        <w:t xml:space="preserve"> implies</w:t>
      </w:r>
      <w:r w:rsidR="006C4A54">
        <w:t xml:space="preserve"> </w:t>
      </w:r>
      <w:r w:rsidR="006C5D3C">
        <w:t>relying on</w:t>
      </w:r>
      <w:r w:rsidR="009F45AA">
        <w:t xml:space="preserve"> schematic forcing</w:t>
      </w:r>
      <w:r>
        <w:t xml:space="preserve"> </w:t>
      </w:r>
      <w:r w:rsidR="006C5D3C">
        <w:t xml:space="preserve">for the initiation experiments </w:t>
      </w:r>
      <w:r w:rsidR="006C0E7A">
        <w:t>that</w:t>
      </w:r>
      <w:r w:rsidR="003D1B0D">
        <w:t xml:space="preserve"> is </w:t>
      </w:r>
      <w:r w:rsidR="006C4A54">
        <w:t xml:space="preserve">independent from </w:t>
      </w:r>
      <w:r>
        <w:t xml:space="preserve">CMIP6 </w:t>
      </w:r>
      <w:r w:rsidR="006C4A54">
        <w:t>AOGCM</w:t>
      </w:r>
      <w:r w:rsidR="003D1B0D">
        <w:t xml:space="preserve"> output</w:t>
      </w:r>
      <w:r w:rsidR="006C0E7A">
        <w:t xml:space="preserve">, which will only become available later </w:t>
      </w:r>
      <w:r w:rsidR="008C45AF">
        <w:t>on</w:t>
      </w:r>
      <w:r w:rsidR="006C4A54">
        <w:t>.</w:t>
      </w:r>
      <w:r>
        <w:t xml:space="preserve"> </w:t>
      </w:r>
      <w:r w:rsidR="00AF69FF">
        <w:t>The i</w:t>
      </w:r>
      <w:r w:rsidR="006C4A54">
        <w:t>nit</w:t>
      </w:r>
      <w:r w:rsidR="008C45AF">
        <w:t>MIP</w:t>
      </w:r>
      <w:r w:rsidR="00E83EF6">
        <w:t xml:space="preserve"> is the first in a series of </w:t>
      </w:r>
      <w:r w:rsidR="006C4A54">
        <w:t xml:space="preserve">ISMIP6 </w:t>
      </w:r>
      <w:r w:rsidR="00E83EF6">
        <w:t xml:space="preserve">ice sheet model intercomparison </w:t>
      </w:r>
      <w:r w:rsidR="006C4A54">
        <w:t xml:space="preserve">activities. </w:t>
      </w:r>
    </w:p>
    <w:p w:rsidR="006C4A54" w:rsidRDefault="006C4A54" w:rsidP="006C4A54">
      <w:pPr>
        <w:pStyle w:val="Heading1"/>
      </w:pPr>
      <w:r>
        <w:t>Goals</w:t>
      </w:r>
    </w:p>
    <w:p w:rsidR="006C4A54" w:rsidRDefault="006C4A54" w:rsidP="00214C06">
      <w:pPr>
        <w:pStyle w:val="ListParagraph"/>
        <w:numPr>
          <w:ilvl w:val="0"/>
          <w:numId w:val="30"/>
        </w:numPr>
        <w:jc w:val="both"/>
      </w:pPr>
      <w:r>
        <w:t xml:space="preserve">Compare and evaluate the initialisation methods used in the </w:t>
      </w:r>
      <w:r w:rsidR="00D91B62">
        <w:t xml:space="preserve">ice sheet modelling </w:t>
      </w:r>
      <w:r>
        <w:t>community</w:t>
      </w:r>
    </w:p>
    <w:p w:rsidR="006C4A54" w:rsidRDefault="006C4A54" w:rsidP="00214C06">
      <w:pPr>
        <w:pStyle w:val="ListParagraph"/>
        <w:numPr>
          <w:ilvl w:val="0"/>
          <w:numId w:val="30"/>
        </w:numPr>
        <w:jc w:val="both"/>
      </w:pPr>
      <w:r>
        <w:t>Estimate uncertainty associated with initialisation</w:t>
      </w:r>
    </w:p>
    <w:p w:rsidR="00D91B62" w:rsidRDefault="00D91B62" w:rsidP="00214C06">
      <w:pPr>
        <w:pStyle w:val="ListParagraph"/>
        <w:numPr>
          <w:ilvl w:val="0"/>
          <w:numId w:val="30"/>
        </w:numPr>
        <w:jc w:val="both"/>
      </w:pPr>
      <w:r>
        <w:t xml:space="preserve">Get the ice sheet modelling community </w:t>
      </w:r>
      <w:r w:rsidR="00647260">
        <w:t>started with</w:t>
      </w:r>
      <w:r>
        <w:t xml:space="preserve"> ISMIP6 activities</w:t>
      </w:r>
    </w:p>
    <w:p w:rsidR="00926A20" w:rsidRDefault="00926A20" w:rsidP="00214C06">
      <w:pPr>
        <w:pStyle w:val="ListParagraph"/>
        <w:numPr>
          <w:ilvl w:val="0"/>
          <w:numId w:val="30"/>
        </w:numPr>
        <w:jc w:val="both"/>
      </w:pPr>
      <w:r>
        <w:t>Document on-going model development, as the simple experiments could be r</w:t>
      </w:r>
      <w:r w:rsidR="00214C06">
        <w:t>epeated with new model versions</w:t>
      </w:r>
      <w:r>
        <w:t xml:space="preserve"> </w:t>
      </w:r>
    </w:p>
    <w:p w:rsidR="00647260" w:rsidRDefault="006C4A54" w:rsidP="00647260">
      <w:pPr>
        <w:pStyle w:val="Heading1"/>
        <w:rPr>
          <w:rFonts w:eastAsiaTheme="majorEastAsia"/>
        </w:rPr>
      </w:pPr>
      <w:r w:rsidRPr="006C4A54">
        <w:rPr>
          <w:rFonts w:eastAsiaTheme="majorEastAsia"/>
        </w:rPr>
        <w:t>Experimental setup</w:t>
      </w:r>
    </w:p>
    <w:p w:rsidR="00647260" w:rsidRPr="006968C8" w:rsidRDefault="00647260" w:rsidP="00214C06">
      <w:pPr>
        <w:jc w:val="both"/>
        <w:rPr>
          <w:lang w:val="en-US"/>
        </w:rPr>
      </w:pPr>
      <w:r w:rsidRPr="006C4A54">
        <w:t xml:space="preserve">Experiments </w:t>
      </w:r>
      <w:r>
        <w:t xml:space="preserve">are </w:t>
      </w:r>
      <w:r w:rsidRPr="006C4A54">
        <w:t xml:space="preserve">for </w:t>
      </w:r>
      <w:r>
        <w:t xml:space="preserve">the large scale </w:t>
      </w:r>
      <w:r w:rsidRPr="006C4A54">
        <w:t xml:space="preserve">GrIS </w:t>
      </w:r>
      <w:r>
        <w:t>and are designed to allow intercompar</w:t>
      </w:r>
      <w:r w:rsidR="00926A20">
        <w:t>is</w:t>
      </w:r>
      <w:r>
        <w:t>on between models of 1) the initial sta</w:t>
      </w:r>
      <w:r w:rsidR="006968C8">
        <w:t>te itself and 2) the response in two</w:t>
      </w:r>
      <w:r>
        <w:t xml:space="preserve"> sc</w:t>
      </w:r>
      <w:r w:rsidR="006968C8">
        <w:t>hematic forward experiments</w:t>
      </w:r>
      <w:r w:rsidR="00BB2361">
        <w:t>:</w:t>
      </w:r>
      <w:r w:rsidR="006968C8">
        <w:t xml:space="preserve"> </w:t>
      </w:r>
    </w:p>
    <w:p w:rsidR="00647260" w:rsidRDefault="001D5FB8" w:rsidP="00214C06">
      <w:pPr>
        <w:numPr>
          <w:ilvl w:val="0"/>
          <w:numId w:val="15"/>
        </w:numPr>
        <w:jc w:val="both"/>
        <w:rPr>
          <w:lang w:val="en-US"/>
        </w:rPr>
      </w:pPr>
      <w:r w:rsidRPr="001D5FB8">
        <w:rPr>
          <w:b/>
        </w:rPr>
        <w:t>init</w:t>
      </w:r>
      <w:r>
        <w:t xml:space="preserve">: </w:t>
      </w:r>
      <w:r w:rsidR="009269E5">
        <w:t>Initialisation</w:t>
      </w:r>
      <w:r w:rsidR="006C4A54" w:rsidRPr="006C4A54">
        <w:t xml:space="preserve"> to present day with method of choice</w:t>
      </w:r>
    </w:p>
    <w:p w:rsidR="006C4A54" w:rsidRPr="00647260" w:rsidRDefault="00BE6840" w:rsidP="00214C06">
      <w:pPr>
        <w:numPr>
          <w:ilvl w:val="0"/>
          <w:numId w:val="15"/>
        </w:numPr>
        <w:jc w:val="both"/>
        <w:rPr>
          <w:lang w:val="en-US"/>
        </w:rPr>
      </w:pPr>
      <w:r>
        <w:t>S</w:t>
      </w:r>
      <w:r w:rsidR="009269E5">
        <w:t xml:space="preserve">chematic </w:t>
      </w:r>
      <w:r w:rsidR="006C4A54" w:rsidRPr="006C4A54">
        <w:t>forward experiment</w:t>
      </w:r>
      <w:r w:rsidR="009269E5">
        <w:t>s</w:t>
      </w:r>
    </w:p>
    <w:p w:rsidR="006C4A54" w:rsidRPr="006C4A54" w:rsidRDefault="001D5FB8" w:rsidP="00214C06">
      <w:pPr>
        <w:numPr>
          <w:ilvl w:val="1"/>
          <w:numId w:val="17"/>
        </w:numPr>
        <w:jc w:val="both"/>
        <w:rPr>
          <w:lang w:val="en-US"/>
        </w:rPr>
      </w:pPr>
      <w:r w:rsidRPr="001D5FB8">
        <w:rPr>
          <w:b/>
        </w:rPr>
        <w:t>ctrl</w:t>
      </w:r>
      <w:r>
        <w:t xml:space="preserve">: </w:t>
      </w:r>
      <w:r w:rsidR="00647260">
        <w:t>U</w:t>
      </w:r>
      <w:r w:rsidR="006C4A54" w:rsidRPr="006C4A54">
        <w:t>nforced control run</w:t>
      </w:r>
      <w:r w:rsidR="006968C8">
        <w:t xml:space="preserve"> (4</w:t>
      </w:r>
      <w:r w:rsidR="00647260">
        <w:t>0 years</w:t>
      </w:r>
      <w:r w:rsidR="00BB2361">
        <w:t xml:space="preserve"> minimum</w:t>
      </w:r>
      <w:r w:rsidR="00647260">
        <w:t>)</w:t>
      </w:r>
    </w:p>
    <w:p w:rsidR="006C4A54" w:rsidRPr="00647260" w:rsidRDefault="001D5FB8" w:rsidP="00214C06">
      <w:pPr>
        <w:numPr>
          <w:ilvl w:val="1"/>
          <w:numId w:val="17"/>
        </w:numPr>
        <w:jc w:val="both"/>
        <w:rPr>
          <w:lang w:val="en-US"/>
        </w:rPr>
      </w:pPr>
      <w:r w:rsidRPr="001D5FB8">
        <w:rPr>
          <w:b/>
        </w:rPr>
        <w:t>asmb</w:t>
      </w:r>
      <w:r>
        <w:t xml:space="preserve">: </w:t>
      </w:r>
      <w:r w:rsidR="00647260">
        <w:t>P</w:t>
      </w:r>
      <w:r w:rsidR="00BE6840">
        <w:t>rescribed schematic surface mass balance</w:t>
      </w:r>
      <w:r w:rsidR="006C4A54" w:rsidRPr="006C4A54">
        <w:t xml:space="preserve"> anomaly </w:t>
      </w:r>
      <w:r w:rsidR="006968C8">
        <w:t>(4</w:t>
      </w:r>
      <w:r w:rsidR="00647260">
        <w:t>0 years</w:t>
      </w:r>
      <w:r w:rsidR="00BB2361">
        <w:t xml:space="preserve"> minimum</w:t>
      </w:r>
      <w:r w:rsidR="00647260">
        <w:t>)</w:t>
      </w:r>
      <w:r w:rsidR="006C4A54" w:rsidRPr="006C4A54">
        <w:t xml:space="preserve"> </w:t>
      </w:r>
    </w:p>
    <w:p w:rsidR="00BE6840" w:rsidRDefault="00BE6840" w:rsidP="00214C06">
      <w:pPr>
        <w:jc w:val="both"/>
      </w:pPr>
      <w:r>
        <w:t>The two forward experiments serve to evaluate the initialisation in terms of model drift (2a</w:t>
      </w:r>
      <w:r w:rsidR="001D5FB8">
        <w:t>, ctrl</w:t>
      </w:r>
      <w:r>
        <w:t>) and response to a large perturbation (2b</w:t>
      </w:r>
      <w:r w:rsidR="001D5FB8">
        <w:t>, asmb</w:t>
      </w:r>
      <w:r>
        <w:t>). For 2a, the models are run forward without any</w:t>
      </w:r>
      <w:r w:rsidR="00926A20">
        <w:t xml:space="preserve"> anomaly</w:t>
      </w:r>
      <w:r>
        <w:t xml:space="preserve"> forcing</w:t>
      </w:r>
      <w:r w:rsidR="00926A20">
        <w:t>, such that whatever surface mass balance (SMB) was used in the initialization technique would continue unchanged</w:t>
      </w:r>
      <w:r>
        <w:t xml:space="preserve">. The perturbation in 2b consists of a </w:t>
      </w:r>
      <w:r w:rsidR="00926A20">
        <w:t>given surface mass balance</w:t>
      </w:r>
      <w:r>
        <w:t xml:space="preserve"> anomaly, which has to be applied relative to the initial SMB inherent to the individual initialisation technique. The SMB anomaly in 2b (the same for each model) is schematic and should not be considered as a realistic projection. </w:t>
      </w:r>
      <w:r w:rsidR="009508E5">
        <w:t xml:space="preserve">The core experiment duration is 40 years to </w:t>
      </w:r>
      <w:r w:rsidR="003E7C33">
        <w:t>minimize the cost for models with computational limitations</w:t>
      </w:r>
      <w:r w:rsidR="009508E5">
        <w:t>. Prolongation of the forward experiments with constant forcing up to 100 years</w:t>
      </w:r>
      <w:r w:rsidR="00DC79E1">
        <w:t xml:space="preserve"> </w:t>
      </w:r>
      <w:r w:rsidR="009508E5">
        <w:t>duration</w:t>
      </w:r>
      <w:r w:rsidR="00E52955">
        <w:t xml:space="preserve"> (or more)</w:t>
      </w:r>
      <w:r w:rsidR="009508E5">
        <w:t xml:space="preserve"> is encouraged for models </w:t>
      </w:r>
      <w:r w:rsidR="00926A20">
        <w:t>with the computational resources to do so</w:t>
      </w:r>
      <w:r w:rsidR="009508E5">
        <w:t xml:space="preserve">. </w:t>
      </w:r>
      <w:r w:rsidR="00DC79E1">
        <w:t>The length of the unforced control and prescribed schematic SMB anomaly experiments should be the same.</w:t>
      </w:r>
    </w:p>
    <w:p w:rsidR="00647260" w:rsidRPr="006C4A54" w:rsidRDefault="00BE6840" w:rsidP="00214C06">
      <w:pPr>
        <w:jc w:val="both"/>
        <w:rPr>
          <w:lang w:val="en-US"/>
        </w:rPr>
      </w:pPr>
      <w:r>
        <w:t>Requirements</w:t>
      </w:r>
      <w:r w:rsidR="00487481">
        <w:t xml:space="preserve"> for the experiments</w:t>
      </w:r>
      <w:r>
        <w:t>:</w:t>
      </w:r>
    </w:p>
    <w:p w:rsidR="00647260" w:rsidRPr="0032313E" w:rsidRDefault="00647260" w:rsidP="00214C06">
      <w:pPr>
        <w:pStyle w:val="ListParagraph"/>
        <w:numPr>
          <w:ilvl w:val="0"/>
          <w:numId w:val="29"/>
        </w:numPr>
        <w:jc w:val="both"/>
        <w:rPr>
          <w:lang w:val="en-US"/>
        </w:rPr>
      </w:pPr>
      <w:r>
        <w:t xml:space="preserve">Participants can </w:t>
      </w:r>
      <w:r w:rsidR="00487481">
        <w:t xml:space="preserve">and are encouraged to </w:t>
      </w:r>
      <w:r>
        <w:t xml:space="preserve">contribute with different models and/or initialisation </w:t>
      </w:r>
      <w:r w:rsidRPr="006C4A54">
        <w:t xml:space="preserve">methods </w:t>
      </w:r>
    </w:p>
    <w:p w:rsidR="006C4A54" w:rsidRPr="0032313E" w:rsidRDefault="00487481" w:rsidP="00214C06">
      <w:pPr>
        <w:pStyle w:val="ListParagraph"/>
        <w:numPr>
          <w:ilvl w:val="0"/>
          <w:numId w:val="29"/>
        </w:numPr>
        <w:jc w:val="both"/>
        <w:rPr>
          <w:lang w:val="en-US"/>
        </w:rPr>
      </w:pPr>
      <w:r>
        <w:t>Models have</w:t>
      </w:r>
      <w:r w:rsidR="006C4A54" w:rsidRPr="006C4A54">
        <w:t xml:space="preserve"> to be able to prescribe a </w:t>
      </w:r>
      <w:r w:rsidR="00647260">
        <w:t xml:space="preserve">given </w:t>
      </w:r>
      <w:r w:rsidR="009269E5">
        <w:t>SMB</w:t>
      </w:r>
      <w:r w:rsidR="006C4A54" w:rsidRPr="006C4A54">
        <w:t xml:space="preserve"> anomaly</w:t>
      </w:r>
    </w:p>
    <w:p w:rsidR="006C4A54" w:rsidRPr="0032313E" w:rsidRDefault="006C4A54" w:rsidP="00214C06">
      <w:pPr>
        <w:pStyle w:val="ListParagraph"/>
        <w:numPr>
          <w:ilvl w:val="0"/>
          <w:numId w:val="29"/>
        </w:numPr>
        <w:jc w:val="both"/>
        <w:rPr>
          <w:lang w:val="en-US"/>
        </w:rPr>
      </w:pPr>
      <w:r w:rsidRPr="006C4A54">
        <w:t>No adjustment of SMB due to geometric changes in forward experiments</w:t>
      </w:r>
      <w:r w:rsidR="00FD0F69">
        <w:t xml:space="preserve"> (</w:t>
      </w:r>
      <w:r w:rsidR="00552A19">
        <w:t>i.e.</w:t>
      </w:r>
      <w:r w:rsidR="00FD0F69">
        <w:t xml:space="preserve"> no elevation – SMB feedback is allowed)</w:t>
      </w:r>
    </w:p>
    <w:p w:rsidR="00D35143" w:rsidRPr="00D35143" w:rsidRDefault="006C0E7A" w:rsidP="00214C06">
      <w:pPr>
        <w:pStyle w:val="ListParagraph"/>
        <w:numPr>
          <w:ilvl w:val="0"/>
          <w:numId w:val="29"/>
        </w:numPr>
        <w:jc w:val="both"/>
        <w:rPr>
          <w:lang w:val="en-US"/>
        </w:rPr>
      </w:pPr>
      <w:r w:rsidRPr="006C4A54">
        <w:t>No bedrock a</w:t>
      </w:r>
      <w:r>
        <w:t>djustment in forward experiment</w:t>
      </w:r>
    </w:p>
    <w:p w:rsidR="00AB03D9" w:rsidRPr="00AB03D9" w:rsidRDefault="00F53EF4" w:rsidP="00214C06">
      <w:pPr>
        <w:pStyle w:val="ListParagraph"/>
        <w:numPr>
          <w:ilvl w:val="0"/>
          <w:numId w:val="29"/>
        </w:numPr>
        <w:jc w:val="both"/>
        <w:rPr>
          <w:lang w:val="en-US"/>
        </w:rPr>
      </w:pPr>
      <w:r w:rsidRPr="00D35143">
        <w:rPr>
          <w:lang w:val="en-US"/>
        </w:rPr>
        <w:t xml:space="preserve">The choice of model input data is unconstrained to allow participants the use of their preferred model setup without modification. Modelers without preferred data set choice can have a look at the ISMIP6 wiki for possible options: </w:t>
      </w:r>
    </w:p>
    <w:p w:rsidR="00D35143" w:rsidRPr="00AB03D9" w:rsidRDefault="00D44326" w:rsidP="00214C06">
      <w:pPr>
        <w:pStyle w:val="ListParagraph"/>
        <w:ind w:left="1080"/>
        <w:jc w:val="both"/>
        <w:rPr>
          <w:lang w:val="en-US"/>
        </w:rPr>
      </w:pPr>
      <w:hyperlink r:id="rId7" w:history="1">
        <w:r w:rsidR="00AB03D9" w:rsidRPr="007E7C2E">
          <w:rPr>
            <w:rStyle w:val="Hyperlink"/>
            <w:lang w:val="en-US"/>
          </w:rPr>
          <w:t>http://www.climate-cryosphere.org/wiki/index.php?title=Datasets</w:t>
        </w:r>
      </w:hyperlink>
    </w:p>
    <w:p w:rsidR="00A02C91" w:rsidRDefault="00F53EF4" w:rsidP="00214C06">
      <w:pPr>
        <w:pStyle w:val="ListParagraph"/>
        <w:numPr>
          <w:ilvl w:val="0"/>
          <w:numId w:val="31"/>
        </w:numPr>
        <w:jc w:val="both"/>
        <w:rPr>
          <w:lang w:val="en-US"/>
        </w:rPr>
      </w:pPr>
      <w:r>
        <w:rPr>
          <w:lang w:val="en-US"/>
        </w:rPr>
        <w:t xml:space="preserve">The </w:t>
      </w:r>
      <w:r w:rsidR="00476653">
        <w:rPr>
          <w:lang w:val="en-US"/>
        </w:rPr>
        <w:t>specific year</w:t>
      </w:r>
      <w:r>
        <w:rPr>
          <w:lang w:val="en-US"/>
        </w:rPr>
        <w:t xml:space="preserve"> of initialization</w:t>
      </w:r>
      <w:r w:rsidR="00476653">
        <w:rPr>
          <w:lang w:val="en-US"/>
        </w:rPr>
        <w:t xml:space="preserve"> (between 1950 and 2014)</w:t>
      </w:r>
      <w:r>
        <w:rPr>
          <w:lang w:val="en-US"/>
        </w:rPr>
        <w:t xml:space="preserve"> is equally unconstrained to allow the use of different observational data sets that may be </w:t>
      </w:r>
      <w:r w:rsidR="00476653">
        <w:rPr>
          <w:lang w:val="en-US"/>
        </w:rPr>
        <w:t>tied</w:t>
      </w:r>
      <w:r w:rsidR="00D35143">
        <w:rPr>
          <w:lang w:val="en-US"/>
        </w:rPr>
        <w:t xml:space="preserve"> to </w:t>
      </w:r>
      <w:r w:rsidR="00476653">
        <w:rPr>
          <w:lang w:val="en-US"/>
        </w:rPr>
        <w:t>certain</w:t>
      </w:r>
      <w:r>
        <w:rPr>
          <w:lang w:val="en-US"/>
        </w:rPr>
        <w:t xml:space="preserve"> time period</w:t>
      </w:r>
      <w:r w:rsidR="00476653">
        <w:rPr>
          <w:lang w:val="en-US"/>
        </w:rPr>
        <w:t>s</w:t>
      </w:r>
      <w:r>
        <w:rPr>
          <w:lang w:val="en-US"/>
        </w:rPr>
        <w:t xml:space="preserve">. </w:t>
      </w:r>
    </w:p>
    <w:p w:rsidR="00953C6C" w:rsidRDefault="00FD0F69" w:rsidP="00214C06">
      <w:pPr>
        <w:jc w:val="both"/>
        <w:rPr>
          <w:lang w:val="en-US"/>
        </w:rPr>
      </w:pPr>
      <w:r>
        <w:rPr>
          <w:lang w:val="en-US"/>
        </w:rPr>
        <w:t xml:space="preserve">The SMB anomaly can be obtained via the ISMIP6 </w:t>
      </w:r>
      <w:r w:rsidR="00DC79E1">
        <w:rPr>
          <w:lang w:val="en-US"/>
        </w:rPr>
        <w:t xml:space="preserve">ftp server (email </w:t>
      </w:r>
      <w:hyperlink r:id="rId8" w:history="1">
        <w:r w:rsidR="00DC79E1" w:rsidRPr="00CD5D88">
          <w:rPr>
            <w:rStyle w:val="Hyperlink"/>
            <w:lang w:val="en-US"/>
          </w:rPr>
          <w:t>ismip6@gmail.com</w:t>
        </w:r>
      </w:hyperlink>
      <w:r w:rsidR="00DC79E1">
        <w:rPr>
          <w:lang w:val="en-US"/>
        </w:rPr>
        <w:t xml:space="preserve"> to obtain the log in information). Modeling groups </w:t>
      </w:r>
      <w:r w:rsidR="00953C6C">
        <w:rPr>
          <w:lang w:val="en-US"/>
        </w:rPr>
        <w:t>should ideally use the 1km version to conservatively interpolate to their model</w:t>
      </w:r>
      <w:r w:rsidR="00E52955">
        <w:rPr>
          <w:lang w:val="en-US"/>
        </w:rPr>
        <w:t xml:space="preserve"> native</w:t>
      </w:r>
      <w:r w:rsidR="00953C6C">
        <w:rPr>
          <w:lang w:val="en-US"/>
        </w:rPr>
        <w:t xml:space="preserve"> grid (see Appendix 1, below). Files of lower resolution (5km, 10km, and 20km) are provided for groups using the standard output grid (Bamber et al., 2001) as “native grid”.</w:t>
      </w:r>
    </w:p>
    <w:p w:rsidR="00727F18" w:rsidRDefault="00727F18" w:rsidP="00214C06">
      <w:pPr>
        <w:jc w:val="both"/>
        <w:rPr>
          <w:lang w:val="en-US"/>
        </w:rPr>
      </w:pPr>
      <w:r>
        <w:rPr>
          <w:lang w:val="en-US"/>
        </w:rPr>
        <w:t xml:space="preserve">For 2b, the SMB anomaly is to be implemented as a time dependent function, that takes the form of a linear function which </w:t>
      </w:r>
      <w:r w:rsidRPr="00727F18">
        <w:rPr>
          <w:b/>
          <w:lang w:val="en-US"/>
        </w:rPr>
        <w:t>increases stepwise every full year</w:t>
      </w:r>
      <w:r>
        <w:rPr>
          <w:lang w:val="en-US"/>
        </w:rPr>
        <w:t xml:space="preserve"> (it is therefore independent of the time step in the model):</w:t>
      </w:r>
    </w:p>
    <w:p w:rsidR="00727F18" w:rsidRDefault="00727F18" w:rsidP="00214C06">
      <w:pPr>
        <w:jc w:val="both"/>
        <w:rPr>
          <w:lang w:val="en-US"/>
        </w:rPr>
      </w:pPr>
      <w:r>
        <w:rPr>
          <w:lang w:val="en-US"/>
        </w:rPr>
        <w:t>SMB(t) = SMB_initialization + SMB_anomaly * (floor (t) / 40); for t in year from 0 to 40</w:t>
      </w:r>
    </w:p>
    <w:p w:rsidR="004D0D23" w:rsidRDefault="00727F18" w:rsidP="00214C06">
      <w:pPr>
        <w:jc w:val="both"/>
        <w:rPr>
          <w:lang w:val="en-US"/>
        </w:rPr>
      </w:pPr>
      <w:r>
        <w:rPr>
          <w:lang w:val="en-US"/>
        </w:rPr>
        <w:t xml:space="preserve">SMB(t) = SMB_initialization + SMB_anomaly * 1.0; for t &gt; 40 years </w:t>
      </w:r>
    </w:p>
    <w:p w:rsidR="00B31EDC" w:rsidRDefault="00B31EDC" w:rsidP="00B31EDC">
      <w:pPr>
        <w:pStyle w:val="Heading1"/>
      </w:pPr>
      <w:r>
        <w:t>Specific uncertainty analysis</w:t>
      </w:r>
    </w:p>
    <w:p w:rsidR="00B31EDC" w:rsidRDefault="00B31EDC" w:rsidP="00B31EDC">
      <w:r>
        <w:t xml:space="preserve">At a later stage and informed by the diversity and similarities of participating models, ISMIP6 will suggest further experiments to explicitly address certain aspects of uncertainty in the initialisation. It is hoped that participating groups will contribute to these additional experiments, which apply specific perturbations to the initialisations. </w:t>
      </w:r>
    </w:p>
    <w:p w:rsidR="00B31EDC" w:rsidRPr="006A08A4" w:rsidRDefault="00B31EDC" w:rsidP="00B31EDC">
      <w:r>
        <w:t>These would take the form of repeating the experiments</w:t>
      </w:r>
      <w:r w:rsidRPr="006A08A4">
        <w:rPr>
          <w:lang w:val="en-US"/>
        </w:rPr>
        <w:t xml:space="preserve"> with systemati</w:t>
      </w:r>
      <w:r>
        <w:rPr>
          <w:lang w:val="en-US"/>
        </w:rPr>
        <w:t>c perturbations of the initializ</w:t>
      </w:r>
      <w:r w:rsidRPr="006A08A4">
        <w:rPr>
          <w:lang w:val="en-US"/>
        </w:rPr>
        <w:t>ation choices</w:t>
      </w:r>
      <w:r>
        <w:rPr>
          <w:lang w:val="en-US"/>
        </w:rPr>
        <w:t xml:space="preserve">, </w:t>
      </w:r>
      <w:r>
        <w:t>for example</w:t>
      </w:r>
      <w:r>
        <w:rPr>
          <w:lang w:val="en-US"/>
        </w:rPr>
        <w:t>:</w:t>
      </w:r>
    </w:p>
    <w:p w:rsidR="00B31EDC" w:rsidRPr="008F07A1" w:rsidRDefault="00B31EDC" w:rsidP="00B31EDC">
      <w:pPr>
        <w:pStyle w:val="ListParagraph"/>
        <w:numPr>
          <w:ilvl w:val="1"/>
          <w:numId w:val="11"/>
        </w:numPr>
        <w:rPr>
          <w:lang w:val="en-US"/>
        </w:rPr>
      </w:pPr>
      <w:r>
        <w:rPr>
          <w:lang w:val="en-US"/>
        </w:rPr>
        <w:t>Boundary conditions and other datasets</w:t>
      </w:r>
    </w:p>
    <w:p w:rsidR="00B31EDC" w:rsidRPr="006C4A54" w:rsidRDefault="00B31EDC" w:rsidP="00B31EDC">
      <w:pPr>
        <w:pStyle w:val="ListParagraph"/>
        <w:numPr>
          <w:ilvl w:val="1"/>
          <w:numId w:val="11"/>
        </w:numPr>
        <w:rPr>
          <w:lang w:val="en-US"/>
        </w:rPr>
      </w:pPr>
      <w:r>
        <w:rPr>
          <w:lang w:val="en-US"/>
        </w:rPr>
        <w:t>Parameters</w:t>
      </w:r>
    </w:p>
    <w:p w:rsidR="00B31EDC" w:rsidRDefault="00B31EDC" w:rsidP="00B31EDC">
      <w:pPr>
        <w:pStyle w:val="ListParagraph"/>
        <w:numPr>
          <w:ilvl w:val="1"/>
          <w:numId w:val="11"/>
        </w:numPr>
        <w:rPr>
          <w:lang w:val="en-US"/>
        </w:rPr>
      </w:pPr>
      <w:r>
        <w:rPr>
          <w:lang w:val="en-US"/>
        </w:rPr>
        <w:t>Model structure</w:t>
      </w:r>
    </w:p>
    <w:p w:rsidR="00B31EDC" w:rsidRPr="006C4A54" w:rsidRDefault="00B31EDC" w:rsidP="00B31EDC">
      <w:pPr>
        <w:pStyle w:val="ListParagraph"/>
        <w:numPr>
          <w:ilvl w:val="1"/>
          <w:numId w:val="11"/>
        </w:numPr>
        <w:rPr>
          <w:lang w:val="en-US"/>
        </w:rPr>
      </w:pPr>
      <w:r>
        <w:rPr>
          <w:lang w:val="en-US"/>
        </w:rPr>
        <w:t>Methods and judgments, e.g. tolerance for data mismatch or drift</w:t>
      </w:r>
    </w:p>
    <w:p w:rsidR="00F53EF4" w:rsidRPr="00214C06" w:rsidRDefault="00B31EDC" w:rsidP="00214C06">
      <w:pPr>
        <w:pStyle w:val="ListParagraph"/>
        <w:numPr>
          <w:ilvl w:val="1"/>
          <w:numId w:val="11"/>
        </w:numPr>
        <w:rPr>
          <w:lang w:val="en-US"/>
        </w:rPr>
      </w:pPr>
      <w:r w:rsidRPr="006C4A54">
        <w:t>...</w:t>
      </w:r>
    </w:p>
    <w:p w:rsidR="006C4A54" w:rsidRDefault="006C4A54" w:rsidP="006C4A54">
      <w:pPr>
        <w:pStyle w:val="Heading1"/>
        <w:rPr>
          <w:rFonts w:eastAsiaTheme="majorEastAsia"/>
        </w:rPr>
      </w:pPr>
      <w:r w:rsidRPr="006C4A54">
        <w:rPr>
          <w:rFonts w:eastAsiaTheme="majorEastAsia"/>
        </w:rPr>
        <w:t>Requested output and information</w:t>
      </w:r>
    </w:p>
    <w:p w:rsidR="001D5FB8" w:rsidRDefault="003322FD" w:rsidP="001D5FB8">
      <w:pPr>
        <w:jc w:val="both"/>
      </w:pPr>
      <w:r>
        <w:t xml:space="preserve">All requested output serves to evaluate and compare the different models and initialisation techniques. </w:t>
      </w:r>
      <w:r w:rsidR="001D5FB8">
        <w:t xml:space="preserve">Requested variables (including units) are listed in </w:t>
      </w:r>
      <w:r w:rsidR="001D5FB8" w:rsidRPr="00953C6C">
        <w:t xml:space="preserve">Appendix </w:t>
      </w:r>
      <w:r w:rsidR="00953C6C">
        <w:t>A.2.3</w:t>
      </w:r>
      <w:r w:rsidR="001D5FB8">
        <w:t xml:space="preserve">. </w:t>
      </w:r>
      <w:r w:rsidR="00AA1744">
        <w:t xml:space="preserve">Some variables may not be applicable in each model, in which case they are to be omitted (with explanation). </w:t>
      </w:r>
      <w:r w:rsidR="001D5FB8">
        <w:t>Additional information is requested that details the initialization methods, used approximations for ice flow, datasets, model parameters, omitted variables etc. These are collected in form of a questionnaire or “readme file”, which forms an important part of the contribution (</w:t>
      </w:r>
      <w:r w:rsidR="001D5FB8" w:rsidRPr="00953C6C">
        <w:t xml:space="preserve">see Appendix </w:t>
      </w:r>
      <w:r w:rsidR="00953C6C" w:rsidRPr="00953C6C">
        <w:t>A.2.4</w:t>
      </w:r>
      <w:r w:rsidR="001D5FB8" w:rsidRPr="00953C6C">
        <w:t>)</w:t>
      </w:r>
      <w:r w:rsidR="001D5FB8">
        <w:t xml:space="preserve">. </w:t>
      </w:r>
    </w:p>
    <w:p w:rsidR="001D5FB8" w:rsidRDefault="001D5FB8" w:rsidP="001D5FB8">
      <w:pPr>
        <w:jc w:val="both"/>
      </w:pPr>
      <w:r>
        <w:t>For the initial state (init): scalar output variab</w:t>
      </w:r>
      <w:r w:rsidR="00F70620">
        <w:t>les, such as total ice mass, should contain a one year time average of the last year of initialization, if applicable.</w:t>
      </w:r>
      <w:r>
        <w:t xml:space="preserve"> Output variables in 2D, such as ice thickness,</w:t>
      </w:r>
      <w:r w:rsidR="00F70620">
        <w:t xml:space="preserve"> would be the values at the end of the initialization procedure, and</w:t>
      </w:r>
      <w:r>
        <w:t xml:space="preserve"> are requested on a given diagnostic grid (Bamber et al, 2001, 2013, details in Appendix 1). </w:t>
      </w:r>
      <w:r w:rsidR="00AA1744">
        <w:t>While some models may already run natively on that grid, others are required to interpolate their outpu</w:t>
      </w:r>
      <w:bookmarkStart w:id="0" w:name="_GoBack"/>
      <w:bookmarkEnd w:id="0"/>
      <w:r w:rsidR="00AA1744">
        <w:t>t to that standard grid to facilitate the intercomparison</w:t>
      </w:r>
      <w:r w:rsidR="00AA1744" w:rsidRPr="00602F25">
        <w:t xml:space="preserve">. A standard interpolation technique </w:t>
      </w:r>
      <w:r w:rsidR="00AA1744">
        <w:t>is</w:t>
      </w:r>
      <w:r w:rsidR="00AA1744" w:rsidRPr="00602F25">
        <w:t xml:space="preserve"> suggested by ISMIP6 (</w:t>
      </w:r>
      <w:r w:rsidR="00AA1744">
        <w:t xml:space="preserve">Details in Appendix 1). </w:t>
      </w:r>
      <w:r w:rsidR="00F70620">
        <w:t>If your initialization method is a short transient (say a run from</w:t>
      </w:r>
      <w:r w:rsidR="00954B8B">
        <w:t xml:space="preserve"> 1960-2010</w:t>
      </w:r>
      <w:r w:rsidR="00600353">
        <w:t xml:space="preserve"> for an initialization at 2010</w:t>
      </w:r>
      <w:r w:rsidR="00954B8B">
        <w:t xml:space="preserve">), then your submission could contain time varying </w:t>
      </w:r>
      <w:r w:rsidR="00600353">
        <w:t xml:space="preserve">information, in addition to what you consider your initial state for the forward experiment. How much information to share with initMIP is left to </w:t>
      </w:r>
      <w:r w:rsidR="00552A19">
        <w:t>modelling</w:t>
      </w:r>
      <w:r w:rsidR="00600353">
        <w:t xml:space="preserve"> group to decide.</w:t>
      </w:r>
    </w:p>
    <w:p w:rsidR="00BB2361" w:rsidRPr="00600353" w:rsidRDefault="00AA1744" w:rsidP="00600353">
      <w:pPr>
        <w:jc w:val="both"/>
      </w:pPr>
      <w:r>
        <w:t>For the forward experiments</w:t>
      </w:r>
      <w:r w:rsidR="00954B8B">
        <w:t xml:space="preserve"> (ctrl and asmb)</w:t>
      </w:r>
      <w:r>
        <w:t>, scalar output variables are requested with a yearly time resolution (which should represent time averages, not snapshots). Output variables in 2D, are requested as snapshots every five years. The first entry in the files should be the t=0 values, which are equivalent to the values at the end of the initialization procedure. If your simulation last 40 years, your files would therefore have 41 yearly v</w:t>
      </w:r>
      <w:r w:rsidR="00F70620">
        <w:t>alues and 9 five-yearly snapshots.</w:t>
      </w:r>
      <w:r>
        <w:t xml:space="preserve">  </w:t>
      </w:r>
    </w:p>
    <w:p w:rsidR="00BB2361" w:rsidRDefault="00F17F15" w:rsidP="00BB2361">
      <w:pPr>
        <w:pStyle w:val="Heading1"/>
      </w:pPr>
      <w:r>
        <w:t>References</w:t>
      </w:r>
    </w:p>
    <w:p w:rsidR="00A563B0" w:rsidRDefault="00A563B0" w:rsidP="00A563B0">
      <w:pPr>
        <w:widowControl w:val="0"/>
        <w:autoSpaceDE w:val="0"/>
        <w:autoSpaceDN w:val="0"/>
        <w:adjustRightInd w:val="0"/>
        <w:spacing w:after="0"/>
        <w:rPr>
          <w:szCs w:val="18"/>
          <w:lang w:val="en-US"/>
        </w:rPr>
      </w:pPr>
      <w:r w:rsidRPr="00A563B0">
        <w:rPr>
          <w:szCs w:val="18"/>
          <w:lang w:val="en-US"/>
        </w:rPr>
        <w:t>Bamber, J. L., Layberry, R. L., and Gogineni, S.: A new ice thickness and bed data set for the Greenland ice sheet 1. Measurement, data reduction, and errors, J. Geophys. Res.</w:t>
      </w:r>
      <w:r w:rsidR="00934AB5">
        <w:rPr>
          <w:szCs w:val="18"/>
          <w:lang w:val="en-US"/>
        </w:rPr>
        <w:t>-Atmos., 106, 33773–33780 (2001)</w:t>
      </w:r>
      <w:r w:rsidRPr="00A563B0">
        <w:rPr>
          <w:szCs w:val="18"/>
          <w:lang w:val="en-US"/>
        </w:rPr>
        <w:t>.</w:t>
      </w:r>
    </w:p>
    <w:p w:rsidR="00A563B0" w:rsidRDefault="00A563B0" w:rsidP="00A563B0">
      <w:pPr>
        <w:widowControl w:val="0"/>
        <w:autoSpaceDE w:val="0"/>
        <w:autoSpaceDN w:val="0"/>
        <w:adjustRightInd w:val="0"/>
        <w:spacing w:after="0"/>
        <w:rPr>
          <w:szCs w:val="18"/>
          <w:lang w:val="en-US"/>
        </w:rPr>
      </w:pPr>
    </w:p>
    <w:p w:rsidR="009145ED" w:rsidRDefault="00934AB5" w:rsidP="00934AB5">
      <w:pPr>
        <w:spacing w:after="0"/>
      </w:pPr>
      <w:r w:rsidRPr="00934AB5">
        <w:rPr>
          <w:rStyle w:val="fn"/>
        </w:rPr>
        <w:t>Bamber, J.L.,</w:t>
      </w:r>
      <w:r w:rsidRPr="00934AB5">
        <w:t xml:space="preserve"> </w:t>
      </w:r>
      <w:r w:rsidRPr="00934AB5">
        <w:rPr>
          <w:szCs w:val="20"/>
          <w:lang w:val="en-US"/>
        </w:rPr>
        <w:t xml:space="preserve">Griggs, J.A., Hurkmans, R.T.W.L., Dowdeswell, J. A., Gogineni, S. P., Howat, I., Mouginot, J., Paden, J., Palmer, S., Rignot, E., and Steinhage, D.: </w:t>
      </w:r>
      <w:r w:rsidRPr="00934AB5">
        <w:rPr>
          <w:rStyle w:val="title1"/>
        </w:rPr>
        <w:t>A new bed elevation dataset for Greenland</w:t>
      </w:r>
      <w:r w:rsidRPr="00934AB5">
        <w:t xml:space="preserve">. </w:t>
      </w:r>
      <w:r w:rsidRPr="00934AB5">
        <w:rPr>
          <w:rStyle w:val="source-title"/>
        </w:rPr>
        <w:t>Cryosphere</w:t>
      </w:r>
      <w:r w:rsidRPr="00934AB5">
        <w:t xml:space="preserve"> </w:t>
      </w:r>
      <w:r w:rsidRPr="00934AB5">
        <w:rPr>
          <w:rStyle w:val="volume"/>
        </w:rPr>
        <w:t>7</w:t>
      </w:r>
      <w:r w:rsidRPr="00934AB5">
        <w:t xml:space="preserve">, </w:t>
      </w:r>
      <w:r w:rsidRPr="00934AB5">
        <w:rPr>
          <w:rStyle w:val="start-page"/>
        </w:rPr>
        <w:t>499</w:t>
      </w:r>
      <w:r w:rsidRPr="00934AB5">
        <w:t>–</w:t>
      </w:r>
      <w:r w:rsidRPr="00934AB5">
        <w:rPr>
          <w:rStyle w:val="end-page"/>
        </w:rPr>
        <w:t>510</w:t>
      </w:r>
      <w:r w:rsidRPr="00934AB5">
        <w:t xml:space="preserve"> (</w:t>
      </w:r>
      <w:r w:rsidRPr="00934AB5">
        <w:rPr>
          <w:rStyle w:val="year"/>
        </w:rPr>
        <w:t>2013</w:t>
      </w:r>
      <w:r w:rsidRPr="00934AB5">
        <w:t>).</w:t>
      </w:r>
    </w:p>
    <w:p w:rsidR="00F13D7B" w:rsidRPr="00934AB5" w:rsidRDefault="00F13D7B" w:rsidP="00934AB5">
      <w:pPr>
        <w:spacing w:after="0"/>
        <w:rPr>
          <w:szCs w:val="20"/>
          <w:lang w:val="en-US"/>
        </w:rPr>
      </w:pPr>
    </w:p>
    <w:p w:rsidR="006C4A54" w:rsidRDefault="00FC7FBF" w:rsidP="00492780">
      <w:pPr>
        <w:pStyle w:val="Heading1"/>
        <w:numPr>
          <w:ilvl w:val="0"/>
          <w:numId w:val="0"/>
        </w:numPr>
        <w:ind w:left="432" w:hanging="432"/>
      </w:pPr>
      <w:r>
        <w:t xml:space="preserve">Appendix 1 – </w:t>
      </w:r>
      <w:r w:rsidR="00E52955">
        <w:t>Standard o</w:t>
      </w:r>
      <w:r>
        <w:t>utput grid definition and interpolation</w:t>
      </w:r>
    </w:p>
    <w:p w:rsidR="00FC7FBF" w:rsidRPr="00FD0E7F" w:rsidRDefault="00FC7FBF" w:rsidP="00041B72">
      <w:pPr>
        <w:jc w:val="both"/>
      </w:pPr>
      <w:r>
        <w:t xml:space="preserve">All 2D data is requested on a standard regular grid with the following description. Polar stereo-graphic projection with standard </w:t>
      </w:r>
      <w:r w:rsidRPr="00FC7FBF">
        <w:t>parallel at 71</w:t>
      </w:r>
      <w:r w:rsidRPr="00FC7FBF">
        <w:rPr>
          <w:b/>
          <w:color w:val="000000"/>
        </w:rPr>
        <w:t>°</w:t>
      </w:r>
      <w:r w:rsidRPr="00FC7FBF">
        <w:t xml:space="preserve"> N and a central meridian of 39</w:t>
      </w:r>
      <w:r w:rsidRPr="00FC7FBF">
        <w:rPr>
          <w:b/>
          <w:color w:val="000000"/>
        </w:rPr>
        <w:t>°</w:t>
      </w:r>
      <w:r w:rsidRPr="00FC7FBF">
        <w:t xml:space="preserve"> W</w:t>
      </w:r>
      <w:r>
        <w:t xml:space="preserve"> (321</w:t>
      </w:r>
      <w:r w:rsidRPr="00FC7FBF">
        <w:rPr>
          <w:b/>
          <w:color w:val="000000"/>
        </w:rPr>
        <w:t>°</w:t>
      </w:r>
      <w:r>
        <w:rPr>
          <w:b/>
          <w:color w:val="000000"/>
        </w:rPr>
        <w:t xml:space="preserve"> </w:t>
      </w:r>
      <w:r>
        <w:t>E) on datum WGS84. The lower le</w:t>
      </w:r>
      <w:r w:rsidR="004F1618">
        <w:t xml:space="preserve">ft corner is at (-800000 m, -3400000 </w:t>
      </w:r>
      <w:r>
        <w:t>m)</w:t>
      </w:r>
      <w:r w:rsidR="004F1618">
        <w:t xml:space="preserve"> and the upper right at (700000 m, </w:t>
      </w:r>
      <w:r w:rsidR="00E64D58">
        <w:t>-</w:t>
      </w:r>
      <w:r w:rsidR="004F1618">
        <w:t>600000 m)</w:t>
      </w:r>
      <w:r>
        <w:t xml:space="preserve">. </w:t>
      </w:r>
      <w:r w:rsidR="00FD0E7F">
        <w:t>The output is requested on 5 km resolution (nx=301, ny=561)</w:t>
      </w:r>
      <w:r w:rsidR="00041B72">
        <w:t xml:space="preserve">. This </w:t>
      </w:r>
      <w:r w:rsidR="00BD68DA">
        <w:t>is the</w:t>
      </w:r>
      <w:r w:rsidR="00B96BC8">
        <w:t xml:space="preserve"> grid</w:t>
      </w:r>
      <w:r w:rsidR="008C31D4">
        <w:t xml:space="preserve"> used in Bamber et al. (2001</w:t>
      </w:r>
      <w:r w:rsidR="00BD68DA">
        <w:t>)</w:t>
      </w:r>
      <w:r w:rsidR="00041B72">
        <w:t>, and for the 5km SMB anomaly file</w:t>
      </w:r>
      <w:r w:rsidR="00580DD8">
        <w:t>.</w:t>
      </w:r>
    </w:p>
    <w:p w:rsidR="003A6D32" w:rsidRPr="00600353" w:rsidRDefault="00552A19" w:rsidP="00600353">
      <w:pPr>
        <w:jc w:val="both"/>
        <w:rPr>
          <w:rFonts w:eastAsia="Times New Roman"/>
        </w:rPr>
      </w:pPr>
      <w:r>
        <w:rPr>
          <w:rFonts w:eastAsia="Times New Roman"/>
        </w:rPr>
        <w:t xml:space="preserve">If interpolation is required in order to transform the SMB forcing grid (1km, same as Bamber et al. 2013) to your native grid is required, or transform your model variables to the initMIP output grid (5km, Bamber et al. 2001), it </w:t>
      </w:r>
      <w:r w:rsidRPr="00041B72">
        <w:rPr>
          <w:rFonts w:eastAsia="Times New Roman"/>
        </w:rPr>
        <w:t xml:space="preserve">is recommended that </w:t>
      </w:r>
      <w:r w:rsidRPr="00C638E5">
        <w:rPr>
          <w:rFonts w:eastAsia="Times New Roman"/>
          <w:i/>
        </w:rPr>
        <w:t>conservative interpolation</w:t>
      </w:r>
      <w:r>
        <w:rPr>
          <w:rFonts w:eastAsia="Times New Roman"/>
        </w:rPr>
        <w:t xml:space="preserve"> is used. </w:t>
      </w:r>
      <w:r w:rsidR="00B31EDC" w:rsidRPr="00041B72">
        <w:rPr>
          <w:rFonts w:eastAsia="Times New Roman"/>
        </w:rPr>
        <w:t>T</w:t>
      </w:r>
      <w:r w:rsidR="00B31EDC">
        <w:rPr>
          <w:rFonts w:eastAsia="Times New Roman"/>
        </w:rPr>
        <w:t>he motivation for using a common method for all models is to minimize model to model differences due to the choice of interpolation methods.</w:t>
      </w:r>
      <w:r w:rsidR="00C638E5">
        <w:rPr>
          <w:rFonts w:eastAsia="Times New Roman"/>
        </w:rPr>
        <w:t xml:space="preserve"> Conservative interpolation is available from</w:t>
      </w:r>
      <w:r w:rsidR="00041B72">
        <w:rPr>
          <w:rFonts w:eastAsia="Times New Roman"/>
        </w:rPr>
        <w:t xml:space="preserve"> </w:t>
      </w:r>
      <w:r w:rsidR="00C638E5" w:rsidRPr="00041B72">
        <w:rPr>
          <w:rFonts w:eastAsia="Times New Roman"/>
        </w:rPr>
        <w:t>the Cli</w:t>
      </w:r>
      <w:r w:rsidR="00C638E5">
        <w:rPr>
          <w:rFonts w:eastAsia="Times New Roman"/>
        </w:rPr>
        <w:t>mate Data Operator (CDO) project</w:t>
      </w:r>
      <w:r w:rsidR="00C638E5" w:rsidRPr="00041B72">
        <w:rPr>
          <w:rFonts w:eastAsia="Times New Roman"/>
        </w:rPr>
        <w:t xml:space="preserve">. </w:t>
      </w:r>
      <w:r w:rsidR="00C638E5">
        <w:rPr>
          <w:rFonts w:eastAsia="Times New Roman"/>
        </w:rPr>
        <w:t xml:space="preserve"> </w:t>
      </w:r>
      <w:r w:rsidR="004D57A0" w:rsidRPr="00041B72">
        <w:rPr>
          <w:rFonts w:eastAsia="Times New Roman"/>
        </w:rPr>
        <w:t>Examp</w:t>
      </w:r>
      <w:r w:rsidR="0089359A" w:rsidRPr="00041B72">
        <w:rPr>
          <w:rFonts w:eastAsia="Times New Roman"/>
        </w:rPr>
        <w:t>les on how to use CDO for a variety of grids will soon be posted on the wiki</w:t>
      </w:r>
      <w:r w:rsidR="00041B72" w:rsidRPr="00041B72">
        <w:rPr>
          <w:rFonts w:eastAsia="Times New Roman"/>
        </w:rPr>
        <w:t>, and a notification email will be send to the ismip6 mailing list</w:t>
      </w:r>
      <w:r w:rsidR="0089359A" w:rsidRPr="00041B72">
        <w:rPr>
          <w:rFonts w:eastAsia="Times New Roman"/>
        </w:rPr>
        <w:t>.</w:t>
      </w:r>
      <w:r w:rsidR="004D57A0" w:rsidRPr="00041B72">
        <w:rPr>
          <w:rFonts w:eastAsia="Times New Roman"/>
        </w:rPr>
        <w:t xml:space="preserve"> </w:t>
      </w:r>
      <w:r w:rsidR="00286DBE" w:rsidRPr="00041B72">
        <w:rPr>
          <w:rFonts w:eastAsia="Times New Roman"/>
        </w:rPr>
        <w:t>CDO can be downloaded from:</w:t>
      </w:r>
      <w:r w:rsidR="00286DBE">
        <w:rPr>
          <w:rFonts w:eastAsia="Times New Roman"/>
        </w:rPr>
        <w:t xml:space="preserve"> </w:t>
      </w:r>
      <w:hyperlink r:id="rId9" w:history="1">
        <w:r w:rsidR="00286DBE" w:rsidRPr="00CD5D88">
          <w:rPr>
            <w:rStyle w:val="Hyperlink"/>
            <w:rFonts w:eastAsia="Times New Roman"/>
          </w:rPr>
          <w:t>https://code.zmaw.de/projects/cdo</w:t>
        </w:r>
      </w:hyperlink>
    </w:p>
    <w:p w:rsidR="009D0DB3" w:rsidRDefault="009D0DB3" w:rsidP="00600353">
      <w:pPr>
        <w:pStyle w:val="Heading1"/>
        <w:numPr>
          <w:ilvl w:val="0"/>
          <w:numId w:val="0"/>
        </w:numPr>
      </w:pPr>
      <w:r>
        <w:t>Appendix 2 –</w:t>
      </w:r>
      <w:r w:rsidR="001D6D57">
        <w:t xml:space="preserve"> N</w:t>
      </w:r>
      <w:r>
        <w:t>aming conventions</w:t>
      </w:r>
      <w:r w:rsidR="001D6D57">
        <w:t xml:space="preserve">, </w:t>
      </w:r>
      <w:r w:rsidR="00CD766B">
        <w:t>upload</w:t>
      </w:r>
      <w:r w:rsidR="001D6D57">
        <w:t xml:space="preserve"> and model output data.</w:t>
      </w:r>
    </w:p>
    <w:p w:rsidR="00893363" w:rsidRDefault="00893363" w:rsidP="00893363">
      <w:r>
        <w:t>Please provide:</w:t>
      </w:r>
    </w:p>
    <w:p w:rsidR="00893363" w:rsidRDefault="00893363" w:rsidP="00893363">
      <w:pPr>
        <w:pStyle w:val="ListParagraph"/>
        <w:numPr>
          <w:ilvl w:val="0"/>
          <w:numId w:val="32"/>
        </w:numPr>
      </w:pPr>
      <w:r>
        <w:t>one vari</w:t>
      </w:r>
      <w:r w:rsidR="00E60CD1">
        <w:t>able per file for all 2D fields</w:t>
      </w:r>
    </w:p>
    <w:p w:rsidR="00490CBE" w:rsidRDefault="00893363" w:rsidP="00893363">
      <w:pPr>
        <w:pStyle w:val="ListParagraph"/>
        <w:numPr>
          <w:ilvl w:val="0"/>
          <w:numId w:val="32"/>
        </w:numPr>
      </w:pPr>
      <w:r>
        <w:t>all variables in one file for the scalar variables</w:t>
      </w:r>
    </w:p>
    <w:p w:rsidR="00BB2361" w:rsidRDefault="00490CBE" w:rsidP="00B44608">
      <w:pPr>
        <w:pStyle w:val="ListParagraph"/>
        <w:numPr>
          <w:ilvl w:val="0"/>
          <w:numId w:val="32"/>
        </w:numPr>
      </w:pPr>
      <w:r>
        <w:t>a completed readme file</w:t>
      </w:r>
    </w:p>
    <w:p w:rsidR="00893363" w:rsidRPr="00BB2361" w:rsidRDefault="00BB2361" w:rsidP="00BB2361">
      <w:pPr>
        <w:pStyle w:val="Heading2"/>
        <w:numPr>
          <w:ilvl w:val="0"/>
          <w:numId w:val="0"/>
        </w:numPr>
        <w:rPr>
          <w:rFonts w:eastAsiaTheme="minorEastAsia"/>
        </w:rPr>
      </w:pPr>
      <w:r>
        <w:rPr>
          <w:rFonts w:eastAsiaTheme="minorEastAsia"/>
        </w:rPr>
        <w:t>A2.1 File name convention</w:t>
      </w:r>
    </w:p>
    <w:p w:rsidR="00492780" w:rsidRDefault="00492780" w:rsidP="00492780">
      <w:r>
        <w:t>File name convention</w:t>
      </w:r>
      <w:r w:rsidR="00E60CD1">
        <w:t xml:space="preserve"> </w:t>
      </w:r>
      <w:r w:rsidR="00214C06">
        <w:t xml:space="preserve">for </w:t>
      </w:r>
      <w:r w:rsidR="00E60CD1">
        <w:t>2D fields</w:t>
      </w:r>
      <w:r>
        <w:t>:</w:t>
      </w:r>
    </w:p>
    <w:p w:rsidR="00492780" w:rsidRDefault="00E60CD1" w:rsidP="00492780">
      <w:r>
        <w:t>&lt;variable</w:t>
      </w:r>
      <w:r w:rsidR="00492780">
        <w:t>&gt;_&lt;IS&gt;</w:t>
      </w:r>
      <w:r w:rsidR="00D94E57">
        <w:t>_&lt;GROUP&gt;</w:t>
      </w:r>
      <w:r w:rsidR="00492780">
        <w:t>_&lt;MODEL&gt;_&lt;EXP&gt;.nc</w:t>
      </w:r>
    </w:p>
    <w:p w:rsidR="00E60CD1" w:rsidRDefault="00E60CD1" w:rsidP="00E60CD1">
      <w:r>
        <w:t>File name convention</w:t>
      </w:r>
      <w:r w:rsidR="00214C06">
        <w:t xml:space="preserve"> for</w:t>
      </w:r>
      <w:r>
        <w:t xml:space="preserve"> scalar variables:</w:t>
      </w:r>
    </w:p>
    <w:p w:rsidR="00490CBE" w:rsidRDefault="00214C06" w:rsidP="00E60CD1">
      <w:r>
        <w:t>scalar</w:t>
      </w:r>
      <w:r w:rsidR="00E60CD1">
        <w:t>_&lt;IS&gt;</w:t>
      </w:r>
      <w:r w:rsidR="00D94E57">
        <w:t>_&lt;GROUP&gt;</w:t>
      </w:r>
      <w:r w:rsidR="00E60CD1">
        <w:t>_&lt;MODEL&gt;_&lt;EXP&gt;.nc</w:t>
      </w:r>
    </w:p>
    <w:p w:rsidR="00490CBE" w:rsidRDefault="00490CBE" w:rsidP="00E60CD1">
      <w:r>
        <w:t>File name convention for readme file:</w:t>
      </w:r>
    </w:p>
    <w:p w:rsidR="00E60CD1" w:rsidRPr="00490CBE" w:rsidRDefault="00665C7B" w:rsidP="00E60CD1">
      <w:pPr>
        <w:rPr>
          <w:color w:val="000000" w:themeColor="text1"/>
        </w:rPr>
      </w:pPr>
      <w:r>
        <w:rPr>
          <w:color w:val="000000" w:themeColor="text1"/>
          <w:lang w:val="en-US"/>
        </w:rPr>
        <w:t>README</w:t>
      </w:r>
      <w:r w:rsidR="00490CBE" w:rsidRPr="00490CBE">
        <w:rPr>
          <w:color w:val="000000" w:themeColor="text1"/>
          <w:lang w:val="en-US"/>
        </w:rPr>
        <w:t>_</w:t>
      </w:r>
      <w:r w:rsidR="00490CBE" w:rsidRPr="00490CBE">
        <w:rPr>
          <w:color w:val="000000" w:themeColor="text1"/>
        </w:rPr>
        <w:t>&lt;IS&gt;_&lt;GROUP&gt;_&lt;MODEL&gt;.doc</w:t>
      </w:r>
    </w:p>
    <w:p w:rsidR="00E60CD1" w:rsidRDefault="00BB2361" w:rsidP="00492780">
      <w:r>
        <w:t>where</w:t>
      </w:r>
    </w:p>
    <w:p w:rsidR="00492780" w:rsidRDefault="00492780" w:rsidP="00492780">
      <w:r>
        <w:t>&lt;</w:t>
      </w:r>
      <w:r w:rsidR="00E60CD1">
        <w:t>variable</w:t>
      </w:r>
      <w:r>
        <w:t>&gt;</w:t>
      </w:r>
      <w:r w:rsidR="00E60CD1">
        <w:t xml:space="preserve"> </w:t>
      </w:r>
      <w:r>
        <w:t>= netcdf variable name (e.g.</w:t>
      </w:r>
      <w:r w:rsidR="00E60CD1">
        <w:t xml:space="preserve"> lithk</w:t>
      </w:r>
      <w:r>
        <w:t>)</w:t>
      </w:r>
    </w:p>
    <w:p w:rsidR="00492780" w:rsidRDefault="00492780" w:rsidP="00492780">
      <w:r>
        <w:t>&lt;IS&gt;</w:t>
      </w:r>
      <w:r w:rsidR="00E60CD1">
        <w:t xml:space="preserve"> </w:t>
      </w:r>
      <w:r>
        <w:t>=</w:t>
      </w:r>
      <w:r w:rsidR="00E60CD1">
        <w:t xml:space="preserve"> ice sheet (AIS or GIS) </w:t>
      </w:r>
    </w:p>
    <w:p w:rsidR="00D94E57" w:rsidRDefault="00D94E57" w:rsidP="00D94E57">
      <w:r>
        <w:t>&lt;GROUP&gt; = group acronym (all upper case</w:t>
      </w:r>
      <w:r w:rsidR="00843027">
        <w:t xml:space="preserve"> or numbers</w:t>
      </w:r>
      <w:r>
        <w:t>, no special characters)</w:t>
      </w:r>
    </w:p>
    <w:p w:rsidR="00492780" w:rsidRDefault="00492780" w:rsidP="00492780">
      <w:r>
        <w:t>&lt;MODEL&gt;</w:t>
      </w:r>
      <w:r w:rsidR="00E60CD1">
        <w:t xml:space="preserve"> </w:t>
      </w:r>
      <w:r>
        <w:t>=</w:t>
      </w:r>
      <w:r w:rsidR="00E60CD1">
        <w:t xml:space="preserve"> model acronym (all upper case</w:t>
      </w:r>
      <w:r w:rsidR="00843027">
        <w:t xml:space="preserve"> or numbers</w:t>
      </w:r>
      <w:r w:rsidR="00E60CD1">
        <w:t xml:space="preserve">, no special characters) </w:t>
      </w:r>
    </w:p>
    <w:p w:rsidR="00492780" w:rsidRDefault="00492780" w:rsidP="00492780">
      <w:r>
        <w:t>&lt;EXP&gt;</w:t>
      </w:r>
      <w:r w:rsidR="00E60CD1">
        <w:t xml:space="preserve"> </w:t>
      </w:r>
      <w:r>
        <w:t>=</w:t>
      </w:r>
      <w:r w:rsidR="00214C06">
        <w:t xml:space="preserve"> experiment name (</w:t>
      </w:r>
      <w:r w:rsidR="00041B72">
        <w:t xml:space="preserve">init, </w:t>
      </w:r>
      <w:r w:rsidR="00E60CD1">
        <w:t>ctrl or asmb)</w:t>
      </w:r>
    </w:p>
    <w:p w:rsidR="00B44608" w:rsidRDefault="007E5A0A" w:rsidP="00492780">
      <w:r w:rsidRPr="00B44608">
        <w:t>For example, a fi</w:t>
      </w:r>
      <w:r w:rsidR="00214C06">
        <w:t>le containing the scalar</w:t>
      </w:r>
      <w:r w:rsidRPr="00B44608">
        <w:t xml:space="preserve"> variables</w:t>
      </w:r>
      <w:r w:rsidR="00B44608" w:rsidRPr="00B44608">
        <w:t xml:space="preserve"> for the Greenland</w:t>
      </w:r>
      <w:r w:rsidR="00B44608">
        <w:t xml:space="preserve"> ice sheet</w:t>
      </w:r>
      <w:r w:rsidR="00BA3288">
        <w:t>, submitted by group “JPL” with</w:t>
      </w:r>
      <w:r w:rsidR="00B44608">
        <w:t xml:space="preserve"> model “ISSM” for experiment “ctrl” would be called:</w:t>
      </w:r>
    </w:p>
    <w:p w:rsidR="00B44608" w:rsidRDefault="00214C06" w:rsidP="00492780">
      <w:r>
        <w:t>scalar</w:t>
      </w:r>
      <w:r w:rsidR="00B44608">
        <w:t>_GIS_JPL_ISSM_ctrl.nc</w:t>
      </w:r>
    </w:p>
    <w:p w:rsidR="003D4E81" w:rsidRPr="003D4E81" w:rsidRDefault="003D4E81" w:rsidP="00492780">
      <w:r w:rsidRPr="003D4E81">
        <w:t>If JPL repeats the experiments with a different version of the model (for example, by changing the sliding law), it could be named ISSM2, and so forth.</w:t>
      </w:r>
    </w:p>
    <w:p w:rsidR="00DB5CF6" w:rsidRPr="00B31EDC" w:rsidRDefault="00041B72" w:rsidP="00B31EDC">
      <w:pPr>
        <w:pStyle w:val="Heading2"/>
        <w:numPr>
          <w:ilvl w:val="0"/>
          <w:numId w:val="0"/>
        </w:numPr>
        <w:rPr>
          <w:rFonts w:eastAsiaTheme="minorEastAsia"/>
        </w:rPr>
      </w:pPr>
      <w:r>
        <w:rPr>
          <w:rFonts w:eastAsiaTheme="minorEastAsia"/>
        </w:rPr>
        <w:t>A2.2</w:t>
      </w:r>
      <w:r w:rsidR="00BB2361">
        <w:rPr>
          <w:rFonts w:eastAsiaTheme="minorEastAsia"/>
        </w:rPr>
        <w:t xml:space="preserve"> Uploading your model output</w:t>
      </w:r>
    </w:p>
    <w:p w:rsidR="00D94E57" w:rsidRPr="0005048B" w:rsidRDefault="00D94E57" w:rsidP="00492780">
      <w:pPr>
        <w:spacing w:after="0"/>
      </w:pPr>
      <w:r w:rsidRPr="0005048B">
        <w:t>Plea</w:t>
      </w:r>
      <w:r w:rsidR="00BB2361" w:rsidRPr="0005048B">
        <w:t xml:space="preserve">se upload your model output on </w:t>
      </w:r>
      <w:r w:rsidRPr="0005048B">
        <w:t xml:space="preserve">the FTP server </w:t>
      </w:r>
      <w:r w:rsidR="003D4E81" w:rsidRPr="0005048B">
        <w:t xml:space="preserve">cryoftp1.gsfc.nasa.gov, </w:t>
      </w:r>
      <w:r w:rsidR="0005048B" w:rsidRPr="0005048B">
        <w:t xml:space="preserve">and email </w:t>
      </w:r>
      <w:hyperlink r:id="rId10" w:history="1">
        <w:r w:rsidR="0005048B" w:rsidRPr="0005048B">
          <w:rPr>
            <w:rStyle w:val="Hyperlink"/>
          </w:rPr>
          <w:t>ismip6@gmail.com</w:t>
        </w:r>
      </w:hyperlink>
      <w:r w:rsidR="0005048B" w:rsidRPr="0005048B">
        <w:t xml:space="preserve"> for the user name and latest password.</w:t>
      </w:r>
      <w:r w:rsidR="0005048B">
        <w:t xml:space="preserve"> Note sftp does not work!</w:t>
      </w:r>
    </w:p>
    <w:p w:rsidR="007E5A0A" w:rsidRDefault="007E5A0A" w:rsidP="00492780">
      <w:pPr>
        <w:spacing w:after="0"/>
      </w:pPr>
    </w:p>
    <w:p w:rsidR="0005048B" w:rsidRDefault="0005048B" w:rsidP="00492780">
      <w:pPr>
        <w:spacing w:after="0"/>
      </w:pPr>
      <w:r>
        <w:t>After log in, go to the ISMIP6/initMIP/output directory via:</w:t>
      </w:r>
    </w:p>
    <w:p w:rsidR="0005048B" w:rsidRDefault="0005048B" w:rsidP="00492780">
      <w:pPr>
        <w:spacing w:after="0"/>
      </w:pPr>
      <w:r>
        <w:t>ftp&gt; cd /ISMIP6/initMIP/output</w:t>
      </w:r>
    </w:p>
    <w:p w:rsidR="00D94E57" w:rsidRDefault="0005048B" w:rsidP="00492780">
      <w:pPr>
        <w:spacing w:after="0"/>
      </w:pPr>
      <w:r>
        <w:t xml:space="preserve">and create </w:t>
      </w:r>
      <w:r w:rsidR="00841A39">
        <w:t xml:space="preserve">a directory named &lt;GROUP&gt; </w:t>
      </w:r>
      <w:r w:rsidR="00D94E57">
        <w:t>with the following sub-directory structure:</w:t>
      </w:r>
    </w:p>
    <w:p w:rsidR="006C69B8" w:rsidRDefault="006C69B8" w:rsidP="00492780">
      <w:pPr>
        <w:spacing w:after="0"/>
      </w:pPr>
    </w:p>
    <w:p w:rsidR="006C69B8" w:rsidRDefault="006C69B8" w:rsidP="00492780">
      <w:pPr>
        <w:spacing w:after="0"/>
      </w:pPr>
      <w:r>
        <w:t>initMIP</w:t>
      </w:r>
    </w:p>
    <w:p w:rsidR="00841A39" w:rsidRDefault="00841A39" w:rsidP="00841A39">
      <w:pPr>
        <w:spacing w:after="0"/>
      </w:pPr>
      <w:r>
        <w:tab/>
        <w:t>output/</w:t>
      </w:r>
    </w:p>
    <w:p w:rsidR="006C69B8" w:rsidRDefault="006C69B8" w:rsidP="00841A39">
      <w:pPr>
        <w:spacing w:after="0"/>
        <w:ind w:left="720" w:firstLine="720"/>
      </w:pPr>
      <w:r>
        <w:t>&lt;GROUP&gt;/</w:t>
      </w:r>
    </w:p>
    <w:p w:rsidR="00D94E57" w:rsidRDefault="00D94E57" w:rsidP="00841A39">
      <w:pPr>
        <w:spacing w:after="0"/>
        <w:ind w:left="1440" w:firstLine="720"/>
      </w:pPr>
      <w:r>
        <w:t>&lt;MODEL&gt;/</w:t>
      </w:r>
    </w:p>
    <w:p w:rsidR="00D94E57" w:rsidRDefault="00D94E57" w:rsidP="00D94E57">
      <w:pPr>
        <w:spacing w:after="0"/>
        <w:ind w:firstLine="720"/>
      </w:pPr>
      <w:r>
        <w:tab/>
      </w:r>
      <w:r w:rsidR="006C69B8">
        <w:tab/>
      </w:r>
      <w:r w:rsidR="00841A39">
        <w:tab/>
      </w:r>
      <w:r w:rsidRPr="00041B72">
        <w:t>init/</w:t>
      </w:r>
    </w:p>
    <w:p w:rsidR="00D94E57" w:rsidRDefault="00D94E57" w:rsidP="00D94E57">
      <w:pPr>
        <w:spacing w:after="0"/>
        <w:ind w:firstLine="720"/>
      </w:pPr>
      <w:r>
        <w:tab/>
      </w:r>
      <w:r w:rsidR="006C69B8">
        <w:tab/>
      </w:r>
      <w:r w:rsidR="00841A39">
        <w:tab/>
      </w:r>
      <w:r>
        <w:t>ctrl/</w:t>
      </w:r>
    </w:p>
    <w:p w:rsidR="00D94E57" w:rsidRDefault="00D94E57" w:rsidP="00D94E57">
      <w:pPr>
        <w:spacing w:after="0"/>
        <w:ind w:firstLine="720"/>
      </w:pPr>
      <w:r>
        <w:tab/>
      </w:r>
      <w:r w:rsidR="006C69B8">
        <w:tab/>
      </w:r>
      <w:r w:rsidR="00841A39">
        <w:tab/>
      </w:r>
      <w:r>
        <w:t>asmb/</w:t>
      </w:r>
    </w:p>
    <w:p w:rsidR="00041B72" w:rsidRDefault="00041B72" w:rsidP="00D94E57">
      <w:pPr>
        <w:spacing w:after="0"/>
      </w:pPr>
    </w:p>
    <w:p w:rsidR="00D94E57" w:rsidRDefault="00D94E57" w:rsidP="00D94E57">
      <w:pPr>
        <w:spacing w:after="0"/>
      </w:pPr>
      <w:r>
        <w:t xml:space="preserve">Create additional </w:t>
      </w:r>
      <w:r w:rsidR="004435A0">
        <w:t xml:space="preserve">&lt;MODEL&gt; </w:t>
      </w:r>
      <w:r>
        <w:t>directories when participating with more than one model or model version.</w:t>
      </w:r>
    </w:p>
    <w:p w:rsidR="00BB2361" w:rsidRDefault="00BB2361" w:rsidP="00D94E57">
      <w:pPr>
        <w:spacing w:after="0"/>
      </w:pPr>
    </w:p>
    <w:p w:rsidR="009145ED" w:rsidRPr="00BB2361" w:rsidRDefault="002C55A3" w:rsidP="009145ED">
      <w:pPr>
        <w:pStyle w:val="Heading2"/>
        <w:numPr>
          <w:ilvl w:val="0"/>
          <w:numId w:val="0"/>
        </w:numPr>
        <w:rPr>
          <w:rFonts w:eastAsiaTheme="minorEastAsia"/>
        </w:rPr>
      </w:pPr>
      <w:r>
        <w:rPr>
          <w:rFonts w:eastAsiaTheme="minorEastAsia"/>
        </w:rPr>
        <w:t>A2.3</w:t>
      </w:r>
      <w:r w:rsidR="009145ED">
        <w:rPr>
          <w:rFonts w:eastAsiaTheme="minorEastAsia"/>
        </w:rPr>
        <w:t xml:space="preserve"> Model output </w:t>
      </w:r>
      <w:r w:rsidR="001D6D57">
        <w:rPr>
          <w:rFonts w:eastAsiaTheme="minorEastAsia"/>
        </w:rPr>
        <w:t>variables</w:t>
      </w:r>
    </w:p>
    <w:p w:rsidR="009145ED" w:rsidRDefault="009145ED" w:rsidP="009145ED">
      <w:r>
        <w:t>Please submit variables using the naming conventions and units indicated in the table below.</w:t>
      </w:r>
    </w:p>
    <w:p w:rsidR="009145ED" w:rsidRDefault="009145ED" w:rsidP="009145ED"/>
    <w:p w:rsidR="0005048B" w:rsidRDefault="0005048B" w:rsidP="00D94E57">
      <w:pPr>
        <w:spacing w:after="0"/>
      </w:pPr>
    </w:p>
    <w:p w:rsidR="009145ED" w:rsidRDefault="009145ED">
      <w:pPr>
        <w:spacing w:after="0"/>
      </w:pPr>
      <w:r>
        <w:br w:type="page"/>
      </w:r>
    </w:p>
    <w:p w:rsidR="002C55A3" w:rsidRDefault="002C55A3" w:rsidP="00D94E57">
      <w:pPr>
        <w:spacing w:after="0"/>
      </w:pPr>
    </w:p>
    <w:p w:rsidR="00665C7B" w:rsidRDefault="004F1D67" w:rsidP="00D94E57">
      <w:pPr>
        <w:spacing w:after="0"/>
      </w:pPr>
      <w:r>
        <w:rPr>
          <w:noProof/>
          <w:lang w:val="en-US"/>
        </w:rPr>
        <w:drawing>
          <wp:anchor distT="0" distB="0" distL="114300" distR="114300" simplePos="0" relativeHeight="251660288" behindDoc="0" locked="0" layoutInCell="1" allowOverlap="1">
            <wp:simplePos x="0" y="0"/>
            <wp:positionH relativeFrom="column">
              <wp:posOffset>-520065</wp:posOffset>
            </wp:positionH>
            <wp:positionV relativeFrom="paragraph">
              <wp:posOffset>-289560</wp:posOffset>
            </wp:positionV>
            <wp:extent cx="6630035" cy="6542405"/>
            <wp:effectExtent l="25400" t="0" r="0" b="0"/>
            <wp:wrapTight wrapText="bothSides">
              <wp:wrapPolygon edited="0">
                <wp:start x="-83" y="0"/>
                <wp:lineTo x="-83" y="21552"/>
                <wp:lineTo x="21598" y="21552"/>
                <wp:lineTo x="21598" y="0"/>
                <wp:lineTo x="-83"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630035" cy="6542405"/>
                    </a:xfrm>
                    <a:prstGeom prst="rect">
                      <a:avLst/>
                    </a:prstGeom>
                    <a:noFill/>
                    <a:ln w="9525">
                      <a:noFill/>
                      <a:miter lim="800000"/>
                      <a:headEnd/>
                      <a:tailEnd/>
                    </a:ln>
                  </pic:spPr>
                </pic:pic>
              </a:graphicData>
            </a:graphic>
          </wp:anchor>
        </w:drawing>
      </w:r>
    </w:p>
    <w:p w:rsidR="002C55A3" w:rsidRPr="002C55A3" w:rsidRDefault="002C55A3" w:rsidP="002C55A3">
      <w:pPr>
        <w:spacing w:after="0"/>
        <w:rPr>
          <w:rFonts w:ascii="Arial" w:eastAsiaTheme="minorEastAsia" w:hAnsi="Arial"/>
          <w:b/>
          <w:kern w:val="32"/>
          <w:sz w:val="28"/>
          <w:szCs w:val="26"/>
          <w:lang w:eastAsia="fr-FR"/>
        </w:rPr>
      </w:pPr>
      <w:r>
        <w:rPr>
          <w:rFonts w:eastAsiaTheme="minorEastAsia"/>
          <w:bCs/>
          <w:szCs w:val="26"/>
        </w:rPr>
        <w:br w:type="page"/>
      </w:r>
      <w:r>
        <w:rPr>
          <w:rFonts w:ascii="Arial" w:eastAsiaTheme="minorEastAsia" w:hAnsi="Arial"/>
          <w:b/>
          <w:sz w:val="28"/>
        </w:rPr>
        <w:t>A2.4</w:t>
      </w:r>
      <w:r w:rsidRPr="002C55A3">
        <w:rPr>
          <w:rFonts w:ascii="Arial" w:eastAsiaTheme="minorEastAsia" w:hAnsi="Arial"/>
          <w:b/>
          <w:sz w:val="28"/>
        </w:rPr>
        <w:t xml:space="preserve"> </w:t>
      </w:r>
      <w:r>
        <w:rPr>
          <w:rFonts w:ascii="Arial" w:eastAsiaTheme="minorEastAsia" w:hAnsi="Arial"/>
          <w:b/>
          <w:sz w:val="28"/>
        </w:rPr>
        <w:t xml:space="preserve">README_&lt;IS&gt;_&lt;GROUP&gt;_&lt;MODEL&gt;.doc file </w:t>
      </w:r>
    </w:p>
    <w:p w:rsidR="002C55A3" w:rsidRPr="007C1D75" w:rsidRDefault="002C55A3" w:rsidP="002C55A3">
      <w:pPr>
        <w:rPr>
          <w:lang w:val="en-US"/>
        </w:rPr>
      </w:pPr>
      <w:r w:rsidRPr="00C630EB">
        <w:rPr>
          <w:lang w:val="en-US"/>
        </w:rPr>
        <w:t>Contributor name, affiliation and email:</w:t>
      </w:r>
    </w:p>
    <w:p w:rsidR="002C55A3" w:rsidRPr="007C1D75" w:rsidRDefault="002C55A3" w:rsidP="002C55A3">
      <w:pPr>
        <w:rPr>
          <w:lang w:val="en-US"/>
        </w:rPr>
      </w:pPr>
      <w:r>
        <w:rPr>
          <w:lang w:val="en-US"/>
        </w:rPr>
        <w:t>Date of submission</w:t>
      </w:r>
      <w:r w:rsidRPr="00C630EB">
        <w:rPr>
          <w:lang w:val="en-US"/>
        </w:rPr>
        <w:t>:</w:t>
      </w:r>
    </w:p>
    <w:p w:rsidR="002C55A3" w:rsidRDefault="002C55A3" w:rsidP="002C55A3">
      <w:pPr>
        <w:pStyle w:val="ListParagraph"/>
        <w:numPr>
          <w:ilvl w:val="0"/>
          <w:numId w:val="34"/>
        </w:numPr>
        <w:spacing w:after="120" w:line="259" w:lineRule="auto"/>
        <w:ind w:left="360"/>
        <w:contextualSpacing w:val="0"/>
        <w:rPr>
          <w:lang w:val="en-US"/>
        </w:rPr>
      </w:pPr>
      <w:r w:rsidRPr="00C630EB">
        <w:rPr>
          <w:lang w:val="en-US"/>
        </w:rPr>
        <w:t>Describe the technique that you would use to create an initial condition for projections of the ice sheet to 2100 in general terms, in particular does it assimilate observations of the present-day ice sheet or spin the ice sheet up over a longer (glacial-interglacial) period, or another method?</w:t>
      </w:r>
    </w:p>
    <w:p w:rsidR="002C55A3" w:rsidRPr="007C1D75" w:rsidRDefault="002C55A3" w:rsidP="002C55A3">
      <w:pPr>
        <w:pStyle w:val="ListParagraph"/>
        <w:ind w:left="360"/>
        <w:contextualSpacing w:val="0"/>
        <w:rPr>
          <w:lang w:val="en-US"/>
        </w:rPr>
      </w:pPr>
    </w:p>
    <w:p w:rsidR="002C55A3" w:rsidRPr="007C1D75" w:rsidRDefault="002C55A3" w:rsidP="002C55A3">
      <w:pPr>
        <w:pStyle w:val="ListParagraph"/>
        <w:ind w:left="360" w:hanging="360"/>
        <w:contextualSpacing w:val="0"/>
        <w:rPr>
          <w:u w:val="single"/>
          <w:lang w:val="en-US"/>
        </w:rPr>
      </w:pPr>
      <w:r w:rsidRPr="00C630EB">
        <w:rPr>
          <w:u w:val="single"/>
          <w:lang w:val="en-US"/>
        </w:rPr>
        <w:t>Assimilations methods</w:t>
      </w:r>
    </w:p>
    <w:p w:rsidR="002C55A3" w:rsidRDefault="002C55A3" w:rsidP="002C55A3">
      <w:pPr>
        <w:pStyle w:val="ListParagraph"/>
        <w:numPr>
          <w:ilvl w:val="0"/>
          <w:numId w:val="34"/>
        </w:numPr>
        <w:spacing w:after="120" w:line="259" w:lineRule="auto"/>
        <w:ind w:left="360"/>
        <w:contextualSpacing w:val="0"/>
        <w:rPr>
          <w:lang w:val="en-US"/>
        </w:rPr>
      </w:pPr>
      <w:r w:rsidRPr="00C630EB">
        <w:rPr>
          <w:lang w:val="en-US"/>
        </w:rPr>
        <w:t xml:space="preserve">What information do you assimilate? Please give variable names (e.g. horizontal speed) and an indication of the data source (web address </w:t>
      </w:r>
      <w:r>
        <w:rPr>
          <w:lang w:val="en-US"/>
        </w:rPr>
        <w:t>or reference</w:t>
      </w:r>
      <w:r w:rsidRPr="00C630EB">
        <w:rPr>
          <w:lang w:val="en-US"/>
        </w:rPr>
        <w:t>).</w:t>
      </w:r>
    </w:p>
    <w:p w:rsidR="002C55A3" w:rsidRPr="007C1D75" w:rsidRDefault="002C55A3" w:rsidP="002C55A3">
      <w:pPr>
        <w:pStyle w:val="ListParagraph"/>
        <w:ind w:left="360"/>
        <w:contextualSpacing w:val="0"/>
        <w:rPr>
          <w:lang w:val="en-US"/>
        </w:rPr>
      </w:pPr>
    </w:p>
    <w:p w:rsidR="002C55A3" w:rsidRDefault="002C55A3" w:rsidP="002C55A3">
      <w:pPr>
        <w:pStyle w:val="ListParagraph"/>
        <w:numPr>
          <w:ilvl w:val="0"/>
          <w:numId w:val="34"/>
        </w:numPr>
        <w:spacing w:after="120" w:line="259" w:lineRule="auto"/>
        <w:ind w:left="360"/>
        <w:contextualSpacing w:val="0"/>
        <w:rPr>
          <w:lang w:val="en-US"/>
        </w:rPr>
      </w:pPr>
      <w:r w:rsidRPr="00DC3761">
        <w:rPr>
          <w:lang w:val="en-US"/>
        </w:rPr>
        <w:t xml:space="preserve">What other information is required (for instance, surface mass budget, bedrock elevation etc.)? </w:t>
      </w:r>
      <w:r w:rsidRPr="00C630EB">
        <w:rPr>
          <w:lang w:val="en-US"/>
        </w:rPr>
        <w:t>Again please indicate data sources.</w:t>
      </w:r>
    </w:p>
    <w:p w:rsidR="002C55A3" w:rsidRPr="00DC3761" w:rsidRDefault="002C55A3" w:rsidP="002C55A3">
      <w:pPr>
        <w:pStyle w:val="ListParagraph"/>
        <w:ind w:left="0"/>
        <w:contextualSpacing w:val="0"/>
        <w:rPr>
          <w:lang w:val="en-US"/>
        </w:rPr>
      </w:pPr>
    </w:p>
    <w:p w:rsidR="002C55A3" w:rsidRDefault="002C55A3" w:rsidP="002C55A3">
      <w:pPr>
        <w:pStyle w:val="ListParagraph"/>
        <w:numPr>
          <w:ilvl w:val="0"/>
          <w:numId w:val="34"/>
        </w:numPr>
        <w:spacing w:after="120" w:line="259" w:lineRule="auto"/>
        <w:ind w:left="360"/>
        <w:contextualSpacing w:val="0"/>
        <w:rPr>
          <w:lang w:val="en-US"/>
        </w:rPr>
      </w:pPr>
      <w:r w:rsidRPr="00C630EB">
        <w:rPr>
          <w:lang w:val="en-US"/>
        </w:rPr>
        <w:t>What are the outputs of your assimilation procedure that are either created or altered by the process?</w:t>
      </w:r>
    </w:p>
    <w:p w:rsidR="002C55A3" w:rsidRPr="007C1D75" w:rsidRDefault="002C55A3" w:rsidP="002C55A3">
      <w:pPr>
        <w:pStyle w:val="ListParagraph"/>
        <w:ind w:left="0"/>
        <w:contextualSpacing w:val="0"/>
        <w:rPr>
          <w:lang w:val="en-US"/>
        </w:rPr>
      </w:pPr>
    </w:p>
    <w:p w:rsidR="002C55A3" w:rsidRPr="007C1D75" w:rsidRDefault="002C55A3" w:rsidP="002C55A3">
      <w:pPr>
        <w:ind w:left="360" w:hanging="360"/>
        <w:rPr>
          <w:u w:val="single"/>
          <w:lang w:val="en-US"/>
        </w:rPr>
      </w:pPr>
      <w:r w:rsidRPr="00C630EB">
        <w:rPr>
          <w:u w:val="single"/>
          <w:lang w:val="en-US"/>
        </w:rPr>
        <w:t>Spin-up methods</w:t>
      </w:r>
    </w:p>
    <w:p w:rsidR="002C55A3" w:rsidRPr="00DC3761" w:rsidRDefault="002C55A3" w:rsidP="002C55A3">
      <w:pPr>
        <w:pStyle w:val="ListParagraph"/>
        <w:numPr>
          <w:ilvl w:val="0"/>
          <w:numId w:val="34"/>
        </w:numPr>
        <w:spacing w:after="120" w:line="259" w:lineRule="auto"/>
        <w:ind w:left="360"/>
        <w:contextualSpacing w:val="0"/>
        <w:rPr>
          <w:lang w:val="en-US"/>
        </w:rPr>
      </w:pPr>
      <w:r w:rsidRPr="00C630EB">
        <w:rPr>
          <w:lang w:val="en-US"/>
        </w:rPr>
        <w:t>Over what period do you spin your model up and using what forcing data? Again please indicate data sources.</w:t>
      </w:r>
    </w:p>
    <w:p w:rsidR="002C55A3" w:rsidRPr="007C1D75" w:rsidRDefault="002C55A3" w:rsidP="002C55A3">
      <w:pPr>
        <w:pStyle w:val="ListParagraph"/>
        <w:ind w:left="360"/>
        <w:contextualSpacing w:val="0"/>
        <w:rPr>
          <w:lang w:val="en-US"/>
        </w:rPr>
      </w:pPr>
    </w:p>
    <w:p w:rsidR="002C55A3" w:rsidRPr="00DC3761" w:rsidRDefault="002C55A3" w:rsidP="002C55A3">
      <w:pPr>
        <w:pStyle w:val="ListParagraph"/>
        <w:numPr>
          <w:ilvl w:val="0"/>
          <w:numId w:val="34"/>
        </w:numPr>
        <w:spacing w:after="120" w:line="259" w:lineRule="auto"/>
        <w:ind w:left="360"/>
        <w:contextualSpacing w:val="0"/>
        <w:rPr>
          <w:lang w:val="en-US"/>
        </w:rPr>
      </w:pPr>
      <w:r w:rsidRPr="00C630EB">
        <w:rPr>
          <w:lang w:val="en-US"/>
        </w:rPr>
        <w:t>What other data are required in your procedure?</w:t>
      </w:r>
      <w:r>
        <w:rPr>
          <w:lang w:val="en-US"/>
        </w:rPr>
        <w:t xml:space="preserve"> </w:t>
      </w:r>
      <w:r w:rsidRPr="00C630EB">
        <w:rPr>
          <w:lang w:val="en-US"/>
        </w:rPr>
        <w:t>Again please indicate data sources.</w:t>
      </w:r>
    </w:p>
    <w:p w:rsidR="002C55A3" w:rsidRDefault="002C55A3" w:rsidP="002C55A3">
      <w:pPr>
        <w:pStyle w:val="ListParagraph"/>
        <w:ind w:left="0"/>
        <w:contextualSpacing w:val="0"/>
        <w:rPr>
          <w:lang w:val="en-US"/>
        </w:rPr>
      </w:pPr>
    </w:p>
    <w:p w:rsidR="002C55A3" w:rsidRDefault="002C55A3" w:rsidP="002C55A3">
      <w:pPr>
        <w:pStyle w:val="ListParagraph"/>
        <w:numPr>
          <w:ilvl w:val="0"/>
          <w:numId w:val="34"/>
        </w:numPr>
        <w:spacing w:after="120" w:line="259" w:lineRule="auto"/>
        <w:ind w:left="360"/>
        <w:contextualSpacing w:val="0"/>
        <w:rPr>
          <w:lang w:val="en-US"/>
        </w:rPr>
      </w:pPr>
      <w:r>
        <w:rPr>
          <w:lang w:val="en-US"/>
        </w:rPr>
        <w:t>What are the output of your spin-up method that are altered by the process (for example, bedrock adjustment)?</w:t>
      </w:r>
    </w:p>
    <w:p w:rsidR="002C55A3" w:rsidRDefault="002C55A3" w:rsidP="002C55A3">
      <w:pPr>
        <w:pStyle w:val="ListParagraph"/>
        <w:ind w:left="0"/>
        <w:contextualSpacing w:val="0"/>
        <w:rPr>
          <w:lang w:val="en-US"/>
        </w:rPr>
      </w:pPr>
    </w:p>
    <w:p w:rsidR="002C55A3" w:rsidRPr="007C1D75" w:rsidRDefault="002C55A3" w:rsidP="002C55A3">
      <w:pPr>
        <w:rPr>
          <w:u w:val="single"/>
          <w:lang w:val="en-US"/>
        </w:rPr>
      </w:pPr>
      <w:r w:rsidRPr="00C630EB">
        <w:rPr>
          <w:u w:val="single"/>
          <w:lang w:val="en-US"/>
        </w:rPr>
        <w:t>Other methods</w:t>
      </w:r>
    </w:p>
    <w:p w:rsidR="002C55A3" w:rsidRDefault="002C55A3" w:rsidP="002C55A3">
      <w:pPr>
        <w:rPr>
          <w:lang w:val="en-US"/>
        </w:rPr>
      </w:pPr>
      <w:r w:rsidRPr="00C630EB">
        <w:rPr>
          <w:lang w:val="en-US"/>
        </w:rPr>
        <w:t>If your initialization method does not fit in the two methods described above, for example a combination of Assimilation and Spin-up methods, please indicate belo</w:t>
      </w:r>
      <w:r>
        <w:rPr>
          <w:lang w:val="en-US"/>
        </w:rPr>
        <w:t>w the answers to the questions 2-8</w:t>
      </w:r>
      <w:r w:rsidRPr="00C630EB">
        <w:rPr>
          <w:lang w:val="en-US"/>
        </w:rPr>
        <w:t xml:space="preserve"> that are relevant to your procedure:</w:t>
      </w:r>
    </w:p>
    <w:p w:rsidR="002C55A3" w:rsidRDefault="002C55A3" w:rsidP="002C55A3">
      <w:pPr>
        <w:rPr>
          <w:lang w:val="en-US"/>
        </w:rPr>
      </w:pPr>
    </w:p>
    <w:p w:rsidR="002C55A3" w:rsidRPr="00AA5490" w:rsidRDefault="002C55A3" w:rsidP="002C55A3">
      <w:pPr>
        <w:rPr>
          <w:u w:val="single"/>
          <w:lang w:val="en-US"/>
        </w:rPr>
      </w:pPr>
      <w:r w:rsidRPr="00C630EB">
        <w:rPr>
          <w:u w:val="single"/>
          <w:lang w:val="en-US"/>
        </w:rPr>
        <w:t>Other questions for all methods</w:t>
      </w:r>
    </w:p>
    <w:p w:rsidR="002C55A3" w:rsidRDefault="002C55A3" w:rsidP="002C55A3">
      <w:pPr>
        <w:pStyle w:val="ListParagraph"/>
        <w:numPr>
          <w:ilvl w:val="0"/>
          <w:numId w:val="34"/>
        </w:numPr>
        <w:spacing w:after="120" w:line="259" w:lineRule="auto"/>
        <w:ind w:left="360"/>
        <w:contextualSpacing w:val="0"/>
        <w:rPr>
          <w:lang w:val="en-US"/>
        </w:rPr>
      </w:pPr>
      <w:r>
        <w:rPr>
          <w:lang w:val="en-US"/>
        </w:rPr>
        <w:t>Do you have tuning targets</w:t>
      </w:r>
      <w:r w:rsidRPr="00C630EB">
        <w:rPr>
          <w:lang w:val="en-US"/>
        </w:rPr>
        <w:t>?</w:t>
      </w:r>
      <w:r>
        <w:rPr>
          <w:lang w:val="en-US"/>
        </w:rPr>
        <w:t xml:space="preserve"> Please provide a description.</w:t>
      </w:r>
    </w:p>
    <w:p w:rsidR="002C55A3" w:rsidRDefault="002C55A3" w:rsidP="002C55A3">
      <w:pPr>
        <w:pStyle w:val="ListParagraph"/>
        <w:ind w:left="360"/>
        <w:contextualSpacing w:val="0"/>
        <w:rPr>
          <w:lang w:val="en-US"/>
        </w:rPr>
      </w:pPr>
    </w:p>
    <w:p w:rsidR="002C55A3" w:rsidRPr="00937394" w:rsidRDefault="002C55A3" w:rsidP="002C55A3">
      <w:pPr>
        <w:pStyle w:val="ListParagraph"/>
        <w:numPr>
          <w:ilvl w:val="0"/>
          <w:numId w:val="34"/>
        </w:numPr>
        <w:spacing w:after="120" w:line="259" w:lineRule="auto"/>
        <w:ind w:left="360"/>
        <w:contextualSpacing w:val="0"/>
        <w:rPr>
          <w:lang w:val="en-US"/>
        </w:rPr>
      </w:pPr>
      <w:r>
        <w:rPr>
          <w:lang w:val="en-US"/>
        </w:rPr>
        <w:t>Do you apply corrections, such as SMB corrections? Please provide a description.</w:t>
      </w:r>
    </w:p>
    <w:p w:rsidR="002C55A3" w:rsidRPr="00937394" w:rsidRDefault="002C55A3" w:rsidP="002C55A3">
      <w:pPr>
        <w:rPr>
          <w:u w:val="single"/>
          <w:lang w:val="en-US"/>
        </w:rPr>
      </w:pPr>
    </w:p>
    <w:p w:rsidR="002C55A3" w:rsidRDefault="002C55A3" w:rsidP="002C55A3">
      <w:pPr>
        <w:pStyle w:val="ListParagraph"/>
        <w:numPr>
          <w:ilvl w:val="0"/>
          <w:numId w:val="34"/>
        </w:numPr>
        <w:spacing w:after="120" w:line="259" w:lineRule="auto"/>
        <w:ind w:left="360"/>
        <w:contextualSpacing w:val="0"/>
        <w:rPr>
          <w:lang w:val="en-US"/>
        </w:rPr>
      </w:pPr>
      <w:r w:rsidRPr="00C630EB">
        <w:rPr>
          <w:lang w:val="en-US"/>
        </w:rPr>
        <w:t xml:space="preserve">What procedures do you use to validate this initial condition, or tests that you apply to the final state of your initialization method? </w:t>
      </w:r>
    </w:p>
    <w:p w:rsidR="002C55A3" w:rsidRDefault="002C55A3" w:rsidP="002C55A3">
      <w:pPr>
        <w:pStyle w:val="ListParagraph"/>
        <w:ind w:left="0"/>
        <w:contextualSpacing w:val="0"/>
        <w:rPr>
          <w:lang w:val="en-US"/>
        </w:rPr>
      </w:pPr>
    </w:p>
    <w:p w:rsidR="002C55A3" w:rsidRDefault="002C55A3" w:rsidP="002C55A3">
      <w:pPr>
        <w:pStyle w:val="ListParagraph"/>
        <w:numPr>
          <w:ilvl w:val="0"/>
          <w:numId w:val="34"/>
        </w:numPr>
        <w:spacing w:after="120" w:line="259" w:lineRule="auto"/>
        <w:ind w:left="360"/>
        <w:contextualSpacing w:val="0"/>
        <w:rPr>
          <w:lang w:val="en-US"/>
        </w:rPr>
      </w:pPr>
      <w:r w:rsidRPr="00C630EB">
        <w:rPr>
          <w:lang w:val="en-US"/>
        </w:rPr>
        <w:t>What additional data (if any) are used?</w:t>
      </w:r>
      <w:r>
        <w:rPr>
          <w:lang w:val="en-US"/>
        </w:rPr>
        <w:t xml:space="preserve"> For example: Geothermal heat flux</w:t>
      </w:r>
    </w:p>
    <w:p w:rsidR="002C55A3" w:rsidRPr="007C1D75" w:rsidRDefault="002C55A3" w:rsidP="002C55A3">
      <w:pPr>
        <w:pStyle w:val="ListParagraph"/>
        <w:ind w:left="0"/>
        <w:contextualSpacing w:val="0"/>
        <w:rPr>
          <w:lang w:val="en-US"/>
        </w:rPr>
      </w:pPr>
    </w:p>
    <w:p w:rsidR="002C55A3" w:rsidRDefault="002C55A3" w:rsidP="002C55A3">
      <w:pPr>
        <w:pStyle w:val="ListParagraph"/>
        <w:numPr>
          <w:ilvl w:val="0"/>
          <w:numId w:val="34"/>
        </w:numPr>
        <w:spacing w:after="120" w:line="259" w:lineRule="auto"/>
        <w:ind w:left="360"/>
        <w:contextualSpacing w:val="0"/>
        <w:rPr>
          <w:lang w:val="en-US"/>
        </w:rPr>
      </w:pPr>
      <w:r w:rsidRPr="00C630EB">
        <w:rPr>
          <w:lang w:val="en-US"/>
        </w:rPr>
        <w:t>How difficult would it be for you to change the datasets that you are currently using for initialization? (easy, moderate amount of work, complicated/very time consuming, or not possible; Distinguish different variables if necessary, bedrock, ice thickness, velocities, …)</w:t>
      </w:r>
    </w:p>
    <w:p w:rsidR="002C55A3" w:rsidRDefault="002C55A3" w:rsidP="002C55A3">
      <w:pPr>
        <w:pStyle w:val="ListParagraph"/>
        <w:ind w:left="0"/>
        <w:contextualSpacing w:val="0"/>
        <w:rPr>
          <w:lang w:val="en-US"/>
        </w:rPr>
      </w:pPr>
    </w:p>
    <w:p w:rsidR="002C55A3" w:rsidRDefault="002C55A3" w:rsidP="002C55A3">
      <w:pPr>
        <w:pStyle w:val="ListParagraph"/>
        <w:numPr>
          <w:ilvl w:val="0"/>
          <w:numId w:val="34"/>
        </w:numPr>
        <w:spacing w:after="120" w:line="259" w:lineRule="auto"/>
        <w:ind w:left="360"/>
        <w:contextualSpacing w:val="0"/>
        <w:rPr>
          <w:lang w:val="en-US"/>
        </w:rPr>
      </w:pPr>
      <w:r>
        <w:rPr>
          <w:lang w:val="en-US"/>
        </w:rPr>
        <w:t>Would you be willing to participate in further experiments to explicitly address certain aspect of uncertainty in the initialization?</w:t>
      </w:r>
    </w:p>
    <w:p w:rsidR="002C55A3" w:rsidRPr="007C1D75" w:rsidRDefault="002C55A3" w:rsidP="002C55A3">
      <w:pPr>
        <w:pStyle w:val="ListParagraph"/>
        <w:ind w:left="0"/>
        <w:contextualSpacing w:val="0"/>
        <w:rPr>
          <w:lang w:val="en-US"/>
        </w:rPr>
      </w:pPr>
      <w:r>
        <w:rPr>
          <w:lang w:val="en-US"/>
        </w:rPr>
        <w:t xml:space="preserve"> </w:t>
      </w:r>
    </w:p>
    <w:p w:rsidR="002C55A3" w:rsidRDefault="002C55A3" w:rsidP="002C55A3">
      <w:pPr>
        <w:pStyle w:val="ListParagraph"/>
        <w:numPr>
          <w:ilvl w:val="0"/>
          <w:numId w:val="34"/>
        </w:numPr>
        <w:spacing w:after="120" w:line="259" w:lineRule="auto"/>
        <w:ind w:left="360"/>
        <w:contextualSpacing w:val="0"/>
        <w:rPr>
          <w:lang w:val="en-US"/>
        </w:rPr>
      </w:pPr>
      <w:r w:rsidRPr="00C630EB">
        <w:rPr>
          <w:lang w:val="en-US"/>
        </w:rPr>
        <w:t>Are there other data sets that you would like to use, that you wished you had access to?</w:t>
      </w:r>
    </w:p>
    <w:p w:rsidR="002C55A3" w:rsidRPr="007C1D75" w:rsidRDefault="002C55A3" w:rsidP="002C55A3">
      <w:pPr>
        <w:pStyle w:val="ListParagraph"/>
        <w:ind w:left="0"/>
        <w:contextualSpacing w:val="0"/>
        <w:rPr>
          <w:lang w:val="en-US"/>
        </w:rPr>
      </w:pPr>
    </w:p>
    <w:p w:rsidR="002C55A3" w:rsidRDefault="002C55A3" w:rsidP="002C55A3">
      <w:pPr>
        <w:pStyle w:val="ListParagraph"/>
        <w:numPr>
          <w:ilvl w:val="0"/>
          <w:numId w:val="34"/>
        </w:numPr>
        <w:spacing w:after="120" w:line="259" w:lineRule="auto"/>
        <w:ind w:left="360"/>
        <w:contextualSpacing w:val="0"/>
        <w:rPr>
          <w:lang w:val="en-US"/>
        </w:rPr>
      </w:pPr>
      <w:r w:rsidRPr="00C630EB">
        <w:rPr>
          <w:lang w:val="en-US"/>
        </w:rPr>
        <w:t xml:space="preserve">Please list any </w:t>
      </w:r>
      <w:r>
        <w:rPr>
          <w:lang w:val="en-US"/>
        </w:rPr>
        <w:t xml:space="preserve">additional </w:t>
      </w:r>
      <w:r w:rsidRPr="00C630EB">
        <w:rPr>
          <w:lang w:val="en-US"/>
        </w:rPr>
        <w:t>papers or reports that document your procedure</w:t>
      </w:r>
      <w:r>
        <w:rPr>
          <w:lang w:val="en-US"/>
        </w:rPr>
        <w:t>, or model</w:t>
      </w:r>
      <w:r w:rsidRPr="00C630EB">
        <w:rPr>
          <w:lang w:val="en-US"/>
        </w:rPr>
        <w:t>.</w:t>
      </w:r>
    </w:p>
    <w:p w:rsidR="002C55A3" w:rsidRDefault="002C55A3" w:rsidP="002C55A3">
      <w:pPr>
        <w:pStyle w:val="ListParagraph"/>
        <w:ind w:left="0"/>
        <w:contextualSpacing w:val="0"/>
        <w:rPr>
          <w:lang w:val="en-US"/>
        </w:rPr>
      </w:pPr>
    </w:p>
    <w:p w:rsidR="002C55A3" w:rsidRPr="00903E70" w:rsidRDefault="002C55A3" w:rsidP="002C55A3">
      <w:pPr>
        <w:pStyle w:val="ListParagraph"/>
        <w:numPr>
          <w:ilvl w:val="0"/>
          <w:numId w:val="34"/>
        </w:numPr>
        <w:spacing w:after="120" w:line="259" w:lineRule="auto"/>
        <w:ind w:left="360"/>
        <w:contextualSpacing w:val="0"/>
        <w:rPr>
          <w:lang w:val="en-US"/>
        </w:rPr>
      </w:pPr>
      <w:r>
        <w:rPr>
          <w:lang w:val="en-US"/>
        </w:rPr>
        <w:t>Please complete the following Model Characteristic Table:</w:t>
      </w:r>
    </w:p>
    <w:tbl>
      <w:tblPr>
        <w:tblStyle w:val="TableGrid"/>
        <w:tblW w:w="0" w:type="auto"/>
        <w:tblLayout w:type="fixed"/>
        <w:tblLook w:val="00BF"/>
      </w:tblPr>
      <w:tblGrid>
        <w:gridCol w:w="2065"/>
        <w:gridCol w:w="2363"/>
        <w:gridCol w:w="2636"/>
        <w:gridCol w:w="1792"/>
      </w:tblGrid>
      <w:tr w:rsidR="002C55A3">
        <w:tc>
          <w:tcPr>
            <w:tcW w:w="2065" w:type="dxa"/>
          </w:tcPr>
          <w:p w:rsidR="002C55A3" w:rsidRDefault="002C55A3" w:rsidP="002C55A3">
            <w:pPr>
              <w:pStyle w:val="ListParagraph"/>
              <w:ind w:left="0"/>
              <w:contextualSpacing w:val="0"/>
              <w:rPr>
                <w:lang w:val="en-US"/>
              </w:rPr>
            </w:pPr>
            <w:r>
              <w:rPr>
                <w:lang w:val="en-US"/>
              </w:rPr>
              <w:t>Characteristic</w:t>
            </w:r>
          </w:p>
        </w:tc>
        <w:tc>
          <w:tcPr>
            <w:tcW w:w="2363" w:type="dxa"/>
          </w:tcPr>
          <w:p w:rsidR="002C55A3" w:rsidRDefault="002C55A3" w:rsidP="002C55A3">
            <w:pPr>
              <w:pStyle w:val="ListParagraph"/>
              <w:ind w:left="0"/>
              <w:contextualSpacing w:val="0"/>
              <w:rPr>
                <w:lang w:val="en-US"/>
              </w:rPr>
            </w:pPr>
            <w:r>
              <w:rPr>
                <w:lang w:val="en-US"/>
              </w:rPr>
              <w:t>Sample answer</w:t>
            </w:r>
          </w:p>
        </w:tc>
        <w:tc>
          <w:tcPr>
            <w:tcW w:w="2636" w:type="dxa"/>
          </w:tcPr>
          <w:p w:rsidR="002C55A3" w:rsidRDefault="002C55A3" w:rsidP="002C55A3">
            <w:pPr>
              <w:pStyle w:val="ListParagraph"/>
              <w:ind w:left="0"/>
              <w:contextualSpacing w:val="0"/>
              <w:rPr>
                <w:lang w:val="en-US"/>
              </w:rPr>
            </w:pPr>
            <w:r>
              <w:rPr>
                <w:lang w:val="en-US"/>
              </w:rPr>
              <w:t>&lt;IS&gt;_&lt;GROUP&gt;_&lt;MODEL&gt;</w:t>
            </w:r>
          </w:p>
        </w:tc>
        <w:tc>
          <w:tcPr>
            <w:tcW w:w="1792" w:type="dxa"/>
          </w:tcPr>
          <w:p w:rsidR="002C55A3" w:rsidRDefault="002C55A3" w:rsidP="002C55A3">
            <w:pPr>
              <w:pStyle w:val="ListParagraph"/>
              <w:ind w:left="0"/>
              <w:contextualSpacing w:val="0"/>
              <w:rPr>
                <w:lang w:val="en-US"/>
              </w:rPr>
            </w:pPr>
            <w:r>
              <w:rPr>
                <w:lang w:val="en-US"/>
              </w:rPr>
              <w:t>Reference, if applicable</w:t>
            </w:r>
          </w:p>
        </w:tc>
      </w:tr>
      <w:tr w:rsidR="002C55A3">
        <w:tc>
          <w:tcPr>
            <w:tcW w:w="2065" w:type="dxa"/>
          </w:tcPr>
          <w:p w:rsidR="002C55A3" w:rsidRDefault="002C55A3" w:rsidP="002C55A3">
            <w:pPr>
              <w:pStyle w:val="ListParagraph"/>
              <w:ind w:left="0"/>
              <w:contextualSpacing w:val="0"/>
              <w:rPr>
                <w:lang w:val="en-US"/>
              </w:rPr>
            </w:pPr>
            <w:r>
              <w:rPr>
                <w:lang w:val="en-US"/>
              </w:rPr>
              <w:t>Numerical Method</w:t>
            </w:r>
          </w:p>
        </w:tc>
        <w:tc>
          <w:tcPr>
            <w:tcW w:w="2363" w:type="dxa"/>
          </w:tcPr>
          <w:p w:rsidR="002C55A3" w:rsidRDefault="002C55A3" w:rsidP="002C55A3">
            <w:pPr>
              <w:pStyle w:val="ListParagraph"/>
              <w:ind w:left="0"/>
              <w:contextualSpacing w:val="0"/>
              <w:rPr>
                <w:lang w:val="en-US"/>
              </w:rPr>
            </w:pPr>
            <w:r>
              <w:rPr>
                <w:lang w:val="en-US"/>
              </w:rPr>
              <w:t>Triangular finite element, Arbitrary Lagrangian eulerian</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Native Grid (horizontal and vertical)</w:t>
            </w:r>
          </w:p>
        </w:tc>
        <w:tc>
          <w:tcPr>
            <w:tcW w:w="2363" w:type="dxa"/>
          </w:tcPr>
          <w:p w:rsidR="002C55A3" w:rsidRDefault="002C55A3" w:rsidP="002C55A3">
            <w:pPr>
              <w:pStyle w:val="ListParagraph"/>
              <w:ind w:left="0"/>
              <w:contextualSpacing w:val="0"/>
              <w:rPr>
                <w:lang w:val="en-US"/>
              </w:rPr>
            </w:pPr>
            <w:r>
              <w:rPr>
                <w:lang w:val="en-US"/>
              </w:rPr>
              <w:t>H: anisotropic (between 1km on fast ice stream to 15km in the interior)</w:t>
            </w:r>
          </w:p>
          <w:p w:rsidR="002C55A3" w:rsidRDefault="002C55A3" w:rsidP="002C55A3">
            <w:pPr>
              <w:pStyle w:val="ListParagraph"/>
              <w:ind w:left="0"/>
              <w:contextualSpacing w:val="0"/>
              <w:rPr>
                <w:lang w:val="en-US"/>
              </w:rPr>
            </w:pPr>
            <w:r>
              <w:rPr>
                <w:lang w:val="en-US"/>
              </w:rPr>
              <w:t>V: 17 layers (terrain following)</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Native Projection</w:t>
            </w:r>
          </w:p>
        </w:tc>
        <w:tc>
          <w:tcPr>
            <w:tcW w:w="2363" w:type="dxa"/>
          </w:tcPr>
          <w:p w:rsidR="002C55A3" w:rsidRDefault="002C55A3" w:rsidP="002C55A3">
            <w:pPr>
              <w:pStyle w:val="ListParagraph"/>
              <w:ind w:left="0"/>
              <w:contextualSpacing w:val="0"/>
              <w:rPr>
                <w:lang w:val="en-US"/>
              </w:rPr>
            </w:pPr>
            <w:r>
              <w:rPr>
                <w:lang w:val="en-US"/>
              </w:rPr>
              <w:t>same as Bamber 2001</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Interpolation method to diagnostic grid</w:t>
            </w:r>
          </w:p>
        </w:tc>
        <w:tc>
          <w:tcPr>
            <w:tcW w:w="2363" w:type="dxa"/>
          </w:tcPr>
          <w:p w:rsidR="002C55A3" w:rsidRDefault="002C55A3" w:rsidP="002C55A3">
            <w:pPr>
              <w:pStyle w:val="ListParagraph"/>
              <w:ind w:left="0"/>
              <w:contextualSpacing w:val="0"/>
              <w:rPr>
                <w:lang w:val="en-US"/>
              </w:rPr>
            </w:pPr>
            <w:r>
              <w:rPr>
                <w:lang w:val="en-US"/>
              </w:rPr>
              <w:t>ISMIP6 suggested procedure</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Time Step</w:t>
            </w:r>
          </w:p>
        </w:tc>
        <w:tc>
          <w:tcPr>
            <w:tcW w:w="2363" w:type="dxa"/>
          </w:tcPr>
          <w:p w:rsidR="002C55A3" w:rsidRDefault="002C55A3" w:rsidP="002C55A3">
            <w:pPr>
              <w:pStyle w:val="ListParagraph"/>
              <w:ind w:left="0"/>
              <w:contextualSpacing w:val="0"/>
              <w:rPr>
                <w:lang w:val="en-US"/>
              </w:rPr>
            </w:pPr>
            <w:r>
              <w:rPr>
                <w:lang w:val="en-US"/>
              </w:rPr>
              <w:t>2 months</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Ice Flow Mechanics</w:t>
            </w:r>
          </w:p>
        </w:tc>
        <w:tc>
          <w:tcPr>
            <w:tcW w:w="2363" w:type="dxa"/>
          </w:tcPr>
          <w:p w:rsidR="002C55A3" w:rsidRDefault="002C55A3" w:rsidP="002C55A3">
            <w:pPr>
              <w:pStyle w:val="ListParagraph"/>
              <w:ind w:left="0"/>
              <w:contextualSpacing w:val="0"/>
              <w:rPr>
                <w:lang w:val="en-US"/>
              </w:rPr>
            </w:pPr>
            <w:r>
              <w:rPr>
                <w:lang w:val="en-US"/>
              </w:rPr>
              <w:t>Higher order (Blatter-Pattyn)</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Basal Sliding</w:t>
            </w:r>
          </w:p>
        </w:tc>
        <w:tc>
          <w:tcPr>
            <w:tcW w:w="2363" w:type="dxa"/>
          </w:tcPr>
          <w:p w:rsidR="002C55A3" w:rsidRDefault="002C55A3" w:rsidP="002C55A3">
            <w:pPr>
              <w:pStyle w:val="ListParagraph"/>
              <w:ind w:left="0"/>
              <w:contextualSpacing w:val="0"/>
              <w:rPr>
                <w:lang w:val="en-US"/>
              </w:rPr>
            </w:pPr>
            <w:r>
              <w:rPr>
                <w:lang w:val="en-US"/>
              </w:rPr>
              <w:t>Weertman sliding law (m=3)</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Basal Hydrology</w:t>
            </w:r>
          </w:p>
        </w:tc>
        <w:tc>
          <w:tcPr>
            <w:tcW w:w="2363" w:type="dxa"/>
          </w:tcPr>
          <w:p w:rsidR="002C55A3" w:rsidRDefault="002C55A3" w:rsidP="002C55A3">
            <w:pPr>
              <w:pStyle w:val="ListParagraph"/>
              <w:ind w:left="0"/>
              <w:contextualSpacing w:val="0"/>
              <w:rPr>
                <w:lang w:val="en-US"/>
              </w:rPr>
            </w:pPr>
            <w:r>
              <w:rPr>
                <w:lang w:val="en-US"/>
              </w:rPr>
              <w:t>None</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Ice shelves</w:t>
            </w:r>
          </w:p>
        </w:tc>
        <w:tc>
          <w:tcPr>
            <w:tcW w:w="2363" w:type="dxa"/>
          </w:tcPr>
          <w:p w:rsidR="002C55A3" w:rsidRDefault="002C55A3" w:rsidP="002C55A3">
            <w:pPr>
              <w:pStyle w:val="ListParagraph"/>
              <w:ind w:left="0"/>
              <w:contextualSpacing w:val="0"/>
              <w:rPr>
                <w:lang w:val="en-US"/>
              </w:rPr>
            </w:pPr>
            <w:r>
              <w:rPr>
                <w:lang w:val="en-US"/>
              </w:rPr>
              <w:t>Yes</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Advance and Retreat</w:t>
            </w:r>
          </w:p>
        </w:tc>
        <w:tc>
          <w:tcPr>
            <w:tcW w:w="2363" w:type="dxa"/>
          </w:tcPr>
          <w:p w:rsidR="002C55A3" w:rsidRDefault="002C55A3" w:rsidP="002C55A3">
            <w:pPr>
              <w:pStyle w:val="ListParagraph"/>
              <w:ind w:left="0"/>
              <w:contextualSpacing w:val="0"/>
              <w:rPr>
                <w:lang w:val="en-US"/>
              </w:rPr>
            </w:pPr>
            <w:r>
              <w:rPr>
                <w:lang w:val="en-US"/>
              </w:rPr>
              <w:t xml:space="preserve">Freely evolving grounded ice margin, grounding line, and calving front </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Grounding L</w:t>
            </w:r>
            <w:r w:rsidRPr="00014709">
              <w:rPr>
                <w:lang w:val="en-US"/>
              </w:rPr>
              <w:t>ine</w:t>
            </w:r>
            <w:r>
              <w:rPr>
                <w:lang w:val="en-US"/>
              </w:rPr>
              <w:t>:</w:t>
            </w:r>
            <w:r w:rsidRPr="00014709">
              <w:rPr>
                <w:lang w:val="en-US"/>
              </w:rPr>
              <w:t xml:space="preserve"> </w:t>
            </w:r>
            <w:r>
              <w:rPr>
                <w:lang w:val="en-US"/>
              </w:rPr>
              <w:t>D</w:t>
            </w:r>
            <w:r w:rsidRPr="00014709">
              <w:rPr>
                <w:lang w:val="en-US"/>
              </w:rPr>
              <w:t>etermination</w:t>
            </w:r>
            <w:r>
              <w:rPr>
                <w:lang w:val="en-US"/>
              </w:rPr>
              <w:t>, Parameterization</w:t>
            </w:r>
          </w:p>
        </w:tc>
        <w:tc>
          <w:tcPr>
            <w:tcW w:w="2363" w:type="dxa"/>
          </w:tcPr>
          <w:p w:rsidR="002C55A3" w:rsidRDefault="002C55A3" w:rsidP="002C55A3">
            <w:pPr>
              <w:pStyle w:val="ListParagraph"/>
              <w:ind w:left="0"/>
              <w:contextualSpacing w:val="0"/>
              <w:rPr>
                <w:lang w:val="en-US"/>
              </w:rPr>
            </w:pPr>
            <w:r>
              <w:rPr>
                <w:lang w:val="en-US"/>
              </w:rPr>
              <w:t>floating criterion</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Calving</w:t>
            </w:r>
          </w:p>
        </w:tc>
        <w:tc>
          <w:tcPr>
            <w:tcW w:w="2363" w:type="dxa"/>
          </w:tcPr>
          <w:p w:rsidR="002C55A3" w:rsidRDefault="002C55A3" w:rsidP="002C55A3">
            <w:pPr>
              <w:pStyle w:val="ListParagraph"/>
              <w:ind w:left="0"/>
              <w:contextualSpacing w:val="0"/>
              <w:rPr>
                <w:lang w:val="en-US"/>
              </w:rPr>
            </w:pPr>
            <w:r>
              <w:rPr>
                <w:lang w:val="en-US"/>
              </w:rPr>
              <w:t>calving occurs if thickness falls below threshold of 50m</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 xml:space="preserve">Initial Surface Mass Balance </w:t>
            </w:r>
          </w:p>
        </w:tc>
        <w:tc>
          <w:tcPr>
            <w:tcW w:w="2363" w:type="dxa"/>
          </w:tcPr>
          <w:p w:rsidR="002C55A3" w:rsidRDefault="002C55A3" w:rsidP="002C55A3">
            <w:pPr>
              <w:pStyle w:val="ListParagraph"/>
              <w:ind w:left="0"/>
              <w:contextualSpacing w:val="0"/>
              <w:rPr>
                <w:lang w:val="en-US"/>
              </w:rPr>
            </w:pPr>
            <w:r>
              <w:rPr>
                <w:lang w:val="en-US"/>
              </w:rPr>
              <w:t>Positive degree day (Reeh, 1991) with temperature dependent factors following Tarasov and Peltier</w:t>
            </w:r>
            <w:r w:rsidR="00552A19">
              <w:rPr>
                <w:lang w:val="en-US"/>
              </w:rPr>
              <w:t xml:space="preserve"> (2002)</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Year (or range of years) assigned to initial condition</w:t>
            </w:r>
          </w:p>
        </w:tc>
        <w:tc>
          <w:tcPr>
            <w:tcW w:w="2363" w:type="dxa"/>
          </w:tcPr>
          <w:p w:rsidR="002C55A3" w:rsidRDefault="002C55A3" w:rsidP="002C55A3">
            <w:pPr>
              <w:pStyle w:val="ListParagraph"/>
              <w:ind w:left="0"/>
              <w:contextualSpacing w:val="0"/>
              <w:rPr>
                <w:lang w:val="en-US"/>
              </w:rPr>
            </w:pPr>
            <w:r>
              <w:rPr>
                <w:lang w:val="en-US"/>
              </w:rPr>
              <w:t>2000</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Forward experiments duration</w:t>
            </w:r>
          </w:p>
        </w:tc>
        <w:tc>
          <w:tcPr>
            <w:tcW w:w="2363" w:type="dxa"/>
          </w:tcPr>
          <w:p w:rsidR="002C55A3" w:rsidRDefault="002C55A3" w:rsidP="002C55A3">
            <w:pPr>
              <w:pStyle w:val="ListParagraph"/>
              <w:ind w:left="0"/>
              <w:contextualSpacing w:val="0"/>
              <w:rPr>
                <w:lang w:val="en-US"/>
              </w:rPr>
            </w:pPr>
            <w:r>
              <w:rPr>
                <w:lang w:val="en-US"/>
              </w:rPr>
              <w:t>100 years</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 xml:space="preserve">Parameters for ice  and water density (rho_i, rho_w), gravitational acceleration (g), etc </w:t>
            </w:r>
          </w:p>
        </w:tc>
        <w:tc>
          <w:tcPr>
            <w:tcW w:w="2363" w:type="dxa"/>
          </w:tcPr>
          <w:p w:rsidR="002C55A3" w:rsidRDefault="002C55A3" w:rsidP="002C55A3">
            <w:pPr>
              <w:pStyle w:val="ListParagraph"/>
              <w:ind w:left="0"/>
              <w:contextualSpacing w:val="0"/>
              <w:rPr>
                <w:lang w:val="en-US"/>
              </w:rPr>
            </w:pPr>
            <w:r>
              <w:rPr>
                <w:lang w:val="en-US"/>
              </w:rPr>
              <w:t>rho_i= 900kg m</w:t>
            </w:r>
            <w:r w:rsidRPr="006E2E3F">
              <w:rPr>
                <w:vertAlign w:val="superscript"/>
                <w:lang w:val="en-US"/>
              </w:rPr>
              <w:t>-3</w:t>
            </w:r>
          </w:p>
          <w:p w:rsidR="002C55A3" w:rsidRPr="006E2E3F" w:rsidRDefault="002C55A3" w:rsidP="002C55A3">
            <w:pPr>
              <w:pStyle w:val="ListParagraph"/>
              <w:ind w:left="0"/>
              <w:contextualSpacing w:val="0"/>
              <w:rPr>
                <w:lang w:val="en-US"/>
              </w:rPr>
            </w:pPr>
            <w:r>
              <w:rPr>
                <w:lang w:val="en-US"/>
              </w:rPr>
              <w:t>rho_w</w:t>
            </w:r>
            <w:r w:rsidRPr="006E2E3F">
              <w:rPr>
                <w:lang w:val="en-US"/>
              </w:rPr>
              <w:t xml:space="preserve">= </w:t>
            </w:r>
            <w:r>
              <w:rPr>
                <w:lang w:val="en-US"/>
              </w:rPr>
              <w:t>10</w:t>
            </w:r>
            <w:r w:rsidRPr="006E2E3F">
              <w:rPr>
                <w:lang w:val="en-US"/>
              </w:rPr>
              <w:t>00kg m</w:t>
            </w:r>
            <w:r w:rsidRPr="006E2E3F">
              <w:rPr>
                <w:vertAlign w:val="superscript"/>
                <w:lang w:val="en-US"/>
              </w:rPr>
              <w:t>-3</w:t>
            </w:r>
          </w:p>
          <w:p w:rsidR="002C55A3" w:rsidRDefault="002C55A3" w:rsidP="002C55A3">
            <w:pPr>
              <w:pStyle w:val="ListParagraph"/>
              <w:ind w:left="0"/>
              <w:contextualSpacing w:val="0"/>
              <w:rPr>
                <w:lang w:val="en-US"/>
              </w:rPr>
            </w:pPr>
            <w:r>
              <w:rPr>
                <w:lang w:val="en-US"/>
              </w:rPr>
              <w:t>g = 9.8 m s</w:t>
            </w:r>
            <w:r w:rsidRPr="006E2E3F">
              <w:rPr>
                <w:vertAlign w:val="superscript"/>
                <w:lang w:val="en-US"/>
              </w:rPr>
              <w:t>-2</w:t>
            </w:r>
          </w:p>
          <w:p w:rsidR="002C55A3" w:rsidRDefault="002C55A3" w:rsidP="002C55A3">
            <w:pPr>
              <w:pStyle w:val="ListParagraph"/>
              <w:ind w:left="0"/>
              <w:contextualSpacing w:val="0"/>
              <w:rPr>
                <w:lang w:val="en-US"/>
              </w:rPr>
            </w:pP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Variable in data request not included and reason</w:t>
            </w:r>
          </w:p>
        </w:tc>
        <w:tc>
          <w:tcPr>
            <w:tcW w:w="2363" w:type="dxa"/>
          </w:tcPr>
          <w:p w:rsidR="002C55A3" w:rsidRDefault="002C55A3" w:rsidP="002C55A3">
            <w:pPr>
              <w:pStyle w:val="ListParagraph"/>
              <w:ind w:left="0"/>
              <w:contextualSpacing w:val="0"/>
              <w:rPr>
                <w:lang w:val="en-US"/>
              </w:rPr>
            </w:pPr>
            <w:r>
              <w:rPr>
                <w:lang w:val="en-US"/>
              </w:rPr>
              <w:t>None</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r w:rsidR="002C55A3">
        <w:tc>
          <w:tcPr>
            <w:tcW w:w="2065" w:type="dxa"/>
          </w:tcPr>
          <w:p w:rsidR="002C55A3" w:rsidRDefault="002C55A3" w:rsidP="002C55A3">
            <w:pPr>
              <w:pStyle w:val="ListParagraph"/>
              <w:ind w:left="0"/>
              <w:contextualSpacing w:val="0"/>
              <w:rPr>
                <w:lang w:val="en-US"/>
              </w:rPr>
            </w:pPr>
            <w:r>
              <w:rPr>
                <w:lang w:val="en-US"/>
              </w:rPr>
              <w:t>Other comments</w:t>
            </w:r>
          </w:p>
        </w:tc>
        <w:tc>
          <w:tcPr>
            <w:tcW w:w="2363" w:type="dxa"/>
          </w:tcPr>
          <w:p w:rsidR="002C55A3" w:rsidRDefault="002C55A3" w:rsidP="002C55A3">
            <w:pPr>
              <w:pStyle w:val="ListParagraph"/>
              <w:ind w:left="0"/>
              <w:contextualSpacing w:val="0"/>
              <w:rPr>
                <w:lang w:val="en-US"/>
              </w:rPr>
            </w:pPr>
            <w:r>
              <w:rPr>
                <w:lang w:val="en-US"/>
              </w:rPr>
              <w:t>None</w:t>
            </w:r>
          </w:p>
        </w:tc>
        <w:tc>
          <w:tcPr>
            <w:tcW w:w="2636" w:type="dxa"/>
          </w:tcPr>
          <w:p w:rsidR="002C55A3" w:rsidRDefault="002C55A3" w:rsidP="002C55A3">
            <w:pPr>
              <w:pStyle w:val="ListParagraph"/>
              <w:ind w:left="0"/>
              <w:contextualSpacing w:val="0"/>
              <w:rPr>
                <w:lang w:val="en-US"/>
              </w:rPr>
            </w:pPr>
          </w:p>
        </w:tc>
        <w:tc>
          <w:tcPr>
            <w:tcW w:w="1792" w:type="dxa"/>
          </w:tcPr>
          <w:p w:rsidR="002C55A3" w:rsidRDefault="002C55A3" w:rsidP="002C55A3">
            <w:pPr>
              <w:pStyle w:val="ListParagraph"/>
              <w:ind w:left="0"/>
              <w:contextualSpacing w:val="0"/>
              <w:rPr>
                <w:lang w:val="en-US"/>
              </w:rPr>
            </w:pPr>
          </w:p>
        </w:tc>
      </w:tr>
    </w:tbl>
    <w:p w:rsidR="002C55A3" w:rsidRPr="005F0F24" w:rsidDel="004B3F33" w:rsidRDefault="002C55A3" w:rsidP="002C55A3">
      <w:pPr>
        <w:pStyle w:val="ListParagraph"/>
        <w:ind w:left="360"/>
        <w:contextualSpacing w:val="0"/>
        <w:rPr>
          <w:lang w:val="en-US"/>
        </w:rPr>
      </w:pPr>
    </w:p>
    <w:p w:rsidR="002C55A3" w:rsidRDefault="002C55A3" w:rsidP="002C55A3">
      <w:pPr>
        <w:rPr>
          <w:lang w:val="en-US"/>
        </w:rPr>
      </w:pPr>
    </w:p>
    <w:p w:rsidR="00665C7B" w:rsidRDefault="00665C7B">
      <w:pPr>
        <w:spacing w:after="0"/>
      </w:pPr>
    </w:p>
    <w:p w:rsidR="00BB2361" w:rsidRDefault="00BB2361" w:rsidP="00D94E57">
      <w:pPr>
        <w:spacing w:after="0"/>
      </w:pPr>
    </w:p>
    <w:p w:rsidR="006C69B8" w:rsidRPr="00DB5CF6" w:rsidRDefault="006C69B8" w:rsidP="00D94E57">
      <w:pPr>
        <w:spacing w:after="0"/>
      </w:pPr>
    </w:p>
    <w:sectPr w:rsidR="006C69B8" w:rsidRPr="00DB5CF6" w:rsidSect="00214C06">
      <w:footnotePr>
        <w:pos w:val="beneathText"/>
      </w:footnotePr>
      <w:pgSz w:w="12240" w:h="15840"/>
      <w:pgMar w:top="1440" w:right="1800" w:bottom="1440" w:left="1800" w:gutter="0"/>
      <w:printerSettings r:id="rId12"/>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955" w:rsidRDefault="00E52955" w:rsidP="002440FF">
      <w:pPr>
        <w:spacing w:after="0"/>
      </w:pPr>
      <w:r>
        <w:separator/>
      </w:r>
    </w:p>
  </w:endnote>
  <w:endnote w:type="continuationSeparator" w:id="0">
    <w:p w:rsidR="00E52955" w:rsidRDefault="00E52955" w:rsidP="002440F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00800000000000000"/>
    <w:charset w:val="00"/>
    <w:family w:val="auto"/>
    <w:pitch w:val="variable"/>
    <w:sig w:usb0="E1000AEF" w:usb1="5000A1FF" w:usb2="00000000" w:usb3="00000000" w:csb0="000001BF" w:csb1="00000000"/>
  </w:font>
  <w:font w:name="ＭＳ ゴシック">
    <w:charset w:val="4E"/>
    <w:family w:val="auto"/>
    <w:pitch w:val="variable"/>
    <w:sig w:usb0="00000001" w:usb1="00000000" w:usb2="01000407" w:usb3="00000000" w:csb0="00020000"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955" w:rsidRDefault="00E52955" w:rsidP="002440FF">
      <w:pPr>
        <w:spacing w:after="0"/>
      </w:pPr>
      <w:r>
        <w:separator/>
      </w:r>
    </w:p>
  </w:footnote>
  <w:footnote w:type="continuationSeparator" w:id="0">
    <w:p w:rsidR="00E52955" w:rsidRDefault="00E52955" w:rsidP="002440FF">
      <w:pPr>
        <w:spacing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D9697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D927B9"/>
    <w:multiLevelType w:val="hybridMultilevel"/>
    <w:tmpl w:val="235CD054"/>
    <w:lvl w:ilvl="0" w:tplc="BF92EF64">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62A5E"/>
    <w:multiLevelType w:val="multilevel"/>
    <w:tmpl w:val="80863B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125A4C66"/>
    <w:multiLevelType w:val="hybridMultilevel"/>
    <w:tmpl w:val="62C8EF4E"/>
    <w:lvl w:ilvl="0" w:tplc="3EC0AC46">
      <w:start w:val="1"/>
      <w:numFmt w:val="bullet"/>
      <w:lvlText w:val="•"/>
      <w:lvlJc w:val="left"/>
      <w:pPr>
        <w:tabs>
          <w:tab w:val="num" w:pos="720"/>
        </w:tabs>
        <w:ind w:left="720" w:hanging="360"/>
      </w:pPr>
      <w:rPr>
        <w:rFonts w:ascii="Arial" w:hAnsi="Arial" w:hint="default"/>
      </w:rPr>
    </w:lvl>
    <w:lvl w:ilvl="1" w:tplc="7492A6F0" w:tentative="1">
      <w:start w:val="1"/>
      <w:numFmt w:val="bullet"/>
      <w:lvlText w:val="•"/>
      <w:lvlJc w:val="left"/>
      <w:pPr>
        <w:tabs>
          <w:tab w:val="num" w:pos="1440"/>
        </w:tabs>
        <w:ind w:left="1440" w:hanging="360"/>
      </w:pPr>
      <w:rPr>
        <w:rFonts w:ascii="Arial" w:hAnsi="Arial" w:hint="default"/>
      </w:rPr>
    </w:lvl>
    <w:lvl w:ilvl="2" w:tplc="B0648CAA" w:tentative="1">
      <w:start w:val="1"/>
      <w:numFmt w:val="bullet"/>
      <w:lvlText w:val="•"/>
      <w:lvlJc w:val="left"/>
      <w:pPr>
        <w:tabs>
          <w:tab w:val="num" w:pos="2160"/>
        </w:tabs>
        <w:ind w:left="2160" w:hanging="360"/>
      </w:pPr>
      <w:rPr>
        <w:rFonts w:ascii="Arial" w:hAnsi="Arial" w:hint="default"/>
      </w:rPr>
    </w:lvl>
    <w:lvl w:ilvl="3" w:tplc="FF868194" w:tentative="1">
      <w:start w:val="1"/>
      <w:numFmt w:val="bullet"/>
      <w:lvlText w:val="•"/>
      <w:lvlJc w:val="left"/>
      <w:pPr>
        <w:tabs>
          <w:tab w:val="num" w:pos="2880"/>
        </w:tabs>
        <w:ind w:left="2880" w:hanging="360"/>
      </w:pPr>
      <w:rPr>
        <w:rFonts w:ascii="Arial" w:hAnsi="Arial" w:hint="default"/>
      </w:rPr>
    </w:lvl>
    <w:lvl w:ilvl="4" w:tplc="6B3EAEAC" w:tentative="1">
      <w:start w:val="1"/>
      <w:numFmt w:val="bullet"/>
      <w:lvlText w:val="•"/>
      <w:lvlJc w:val="left"/>
      <w:pPr>
        <w:tabs>
          <w:tab w:val="num" w:pos="3600"/>
        </w:tabs>
        <w:ind w:left="3600" w:hanging="360"/>
      </w:pPr>
      <w:rPr>
        <w:rFonts w:ascii="Arial" w:hAnsi="Arial" w:hint="default"/>
      </w:rPr>
    </w:lvl>
    <w:lvl w:ilvl="5" w:tplc="953ED352" w:tentative="1">
      <w:start w:val="1"/>
      <w:numFmt w:val="bullet"/>
      <w:lvlText w:val="•"/>
      <w:lvlJc w:val="left"/>
      <w:pPr>
        <w:tabs>
          <w:tab w:val="num" w:pos="4320"/>
        </w:tabs>
        <w:ind w:left="4320" w:hanging="360"/>
      </w:pPr>
      <w:rPr>
        <w:rFonts w:ascii="Arial" w:hAnsi="Arial" w:hint="default"/>
      </w:rPr>
    </w:lvl>
    <w:lvl w:ilvl="6" w:tplc="A3A0D0C0" w:tentative="1">
      <w:start w:val="1"/>
      <w:numFmt w:val="bullet"/>
      <w:lvlText w:val="•"/>
      <w:lvlJc w:val="left"/>
      <w:pPr>
        <w:tabs>
          <w:tab w:val="num" w:pos="5040"/>
        </w:tabs>
        <w:ind w:left="5040" w:hanging="360"/>
      </w:pPr>
      <w:rPr>
        <w:rFonts w:ascii="Arial" w:hAnsi="Arial" w:hint="default"/>
      </w:rPr>
    </w:lvl>
    <w:lvl w:ilvl="7" w:tplc="11EE56AA" w:tentative="1">
      <w:start w:val="1"/>
      <w:numFmt w:val="bullet"/>
      <w:lvlText w:val="•"/>
      <w:lvlJc w:val="left"/>
      <w:pPr>
        <w:tabs>
          <w:tab w:val="num" w:pos="5760"/>
        </w:tabs>
        <w:ind w:left="5760" w:hanging="360"/>
      </w:pPr>
      <w:rPr>
        <w:rFonts w:ascii="Arial" w:hAnsi="Arial" w:hint="default"/>
      </w:rPr>
    </w:lvl>
    <w:lvl w:ilvl="8" w:tplc="35B8555E" w:tentative="1">
      <w:start w:val="1"/>
      <w:numFmt w:val="bullet"/>
      <w:lvlText w:val="•"/>
      <w:lvlJc w:val="left"/>
      <w:pPr>
        <w:tabs>
          <w:tab w:val="num" w:pos="6480"/>
        </w:tabs>
        <w:ind w:left="6480" w:hanging="360"/>
      </w:pPr>
      <w:rPr>
        <w:rFonts w:ascii="Arial" w:hAnsi="Arial" w:hint="default"/>
      </w:rPr>
    </w:lvl>
  </w:abstractNum>
  <w:abstractNum w:abstractNumId="4">
    <w:nsid w:val="13501BFA"/>
    <w:multiLevelType w:val="hybridMultilevel"/>
    <w:tmpl w:val="00344A20"/>
    <w:lvl w:ilvl="0" w:tplc="1B82B5AE">
      <w:start w:val="1"/>
      <w:numFmt w:val="lowerLetter"/>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6110FA"/>
    <w:multiLevelType w:val="hybridMultilevel"/>
    <w:tmpl w:val="054C8DB8"/>
    <w:lvl w:ilvl="0" w:tplc="BF92EF64">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FB22FF"/>
    <w:multiLevelType w:val="hybridMultilevel"/>
    <w:tmpl w:val="B5C4CFC0"/>
    <w:lvl w:ilvl="0" w:tplc="BF92EF64">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6302AF8"/>
    <w:multiLevelType w:val="multilevel"/>
    <w:tmpl w:val="0FF6B35C"/>
    <w:lvl w:ilvl="0">
      <w:start w:val="1"/>
      <w:numFmt w:val="bullet"/>
      <w:lvlText w:val="•"/>
      <w:lvlJc w:val="left"/>
      <w:pPr>
        <w:tabs>
          <w:tab w:val="num" w:pos="720"/>
        </w:tabs>
        <w:ind w:left="720" w:hanging="360"/>
      </w:pPr>
      <w:rPr>
        <w:rFonts w:ascii="Arial" w:hAnsi="Arial" w:hint="default"/>
      </w:rPr>
    </w:lvl>
    <w:lvl w:ilvl="1">
      <w:numFmt w:val="bullet"/>
      <w:lvlText w:val="–"/>
      <w:lvlJc w:val="left"/>
      <w:pPr>
        <w:tabs>
          <w:tab w:val="num" w:pos="1440"/>
        </w:tabs>
        <w:ind w:left="1440" w:hanging="360"/>
      </w:pPr>
      <w:rPr>
        <w:rFonts w:ascii="Arial" w:hAnsi="Arial" w:hint="default"/>
      </w:rPr>
    </w:lvl>
    <w:lvl w:ilvl="2">
      <w:start w:val="1"/>
      <w:numFmt w:val="bullet"/>
      <w:lvlText w:val="•"/>
      <w:lvlJc w:val="left"/>
      <w:pPr>
        <w:tabs>
          <w:tab w:val="num" w:pos="2160"/>
        </w:tabs>
        <w:ind w:left="2160" w:hanging="360"/>
      </w:pPr>
      <w:rPr>
        <w:rFonts w:ascii="Arial" w:hAnsi="Arial" w:hint="default"/>
      </w:rPr>
    </w:lvl>
    <w:lvl w:ilvl="3">
      <w:start w:val="1"/>
      <w:numFmt w:val="bullet"/>
      <w:lvlText w:val="•"/>
      <w:lvlJc w:val="left"/>
      <w:pPr>
        <w:tabs>
          <w:tab w:val="num" w:pos="2880"/>
        </w:tabs>
        <w:ind w:left="2880" w:hanging="360"/>
      </w:pPr>
      <w:rPr>
        <w:rFonts w:ascii="Arial" w:hAnsi="Arial" w:hint="default"/>
      </w:rPr>
    </w:lvl>
    <w:lvl w:ilvl="4">
      <w:start w:val="1"/>
      <w:numFmt w:val="bullet"/>
      <w:lvlText w:val="•"/>
      <w:lvlJc w:val="left"/>
      <w:pPr>
        <w:tabs>
          <w:tab w:val="num" w:pos="3600"/>
        </w:tabs>
        <w:ind w:left="3600" w:hanging="360"/>
      </w:pPr>
      <w:rPr>
        <w:rFonts w:ascii="Arial" w:hAnsi="Arial" w:hint="default"/>
      </w:rPr>
    </w:lvl>
    <w:lvl w:ilvl="5">
      <w:start w:val="1"/>
      <w:numFmt w:val="bullet"/>
      <w:lvlText w:val="•"/>
      <w:lvlJc w:val="left"/>
      <w:pPr>
        <w:tabs>
          <w:tab w:val="num" w:pos="4320"/>
        </w:tabs>
        <w:ind w:left="4320" w:hanging="360"/>
      </w:pPr>
      <w:rPr>
        <w:rFonts w:ascii="Arial" w:hAnsi="Arial" w:hint="default"/>
      </w:rPr>
    </w:lvl>
    <w:lvl w:ilvl="6">
      <w:start w:val="1"/>
      <w:numFmt w:val="bullet"/>
      <w:lvlText w:val="•"/>
      <w:lvlJc w:val="left"/>
      <w:pPr>
        <w:tabs>
          <w:tab w:val="num" w:pos="5040"/>
        </w:tabs>
        <w:ind w:left="5040" w:hanging="360"/>
      </w:pPr>
      <w:rPr>
        <w:rFonts w:ascii="Arial" w:hAnsi="Arial" w:hint="default"/>
      </w:rPr>
    </w:lvl>
    <w:lvl w:ilvl="7">
      <w:start w:val="1"/>
      <w:numFmt w:val="bullet"/>
      <w:lvlText w:val="•"/>
      <w:lvlJc w:val="left"/>
      <w:pPr>
        <w:tabs>
          <w:tab w:val="num" w:pos="5760"/>
        </w:tabs>
        <w:ind w:left="5760" w:hanging="360"/>
      </w:pPr>
      <w:rPr>
        <w:rFonts w:ascii="Arial" w:hAnsi="Arial" w:hint="default"/>
      </w:rPr>
    </w:lvl>
    <w:lvl w:ilvl="8">
      <w:start w:val="1"/>
      <w:numFmt w:val="bullet"/>
      <w:lvlText w:val="•"/>
      <w:lvlJc w:val="left"/>
      <w:pPr>
        <w:tabs>
          <w:tab w:val="num" w:pos="6480"/>
        </w:tabs>
        <w:ind w:left="6480" w:hanging="360"/>
      </w:pPr>
      <w:rPr>
        <w:rFonts w:ascii="Arial" w:hAnsi="Arial" w:hint="default"/>
      </w:rPr>
    </w:lvl>
  </w:abstractNum>
  <w:abstractNum w:abstractNumId="8">
    <w:nsid w:val="26BB7C75"/>
    <w:multiLevelType w:val="hybridMultilevel"/>
    <w:tmpl w:val="D08C2F82"/>
    <w:lvl w:ilvl="0" w:tplc="00726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3661E5"/>
    <w:multiLevelType w:val="hybridMultilevel"/>
    <w:tmpl w:val="9BAEFC8C"/>
    <w:lvl w:ilvl="0" w:tplc="C61A705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2E2E93"/>
    <w:multiLevelType w:val="hybridMultilevel"/>
    <w:tmpl w:val="D144AB16"/>
    <w:lvl w:ilvl="0" w:tplc="BF92EF64">
      <w:numFmt w:val="bullet"/>
      <w:lvlText w:val="–"/>
      <w:lvlJc w:val="left"/>
      <w:pPr>
        <w:tabs>
          <w:tab w:val="num" w:pos="1440"/>
        </w:tabs>
        <w:ind w:left="144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742A21"/>
    <w:multiLevelType w:val="hybridMultilevel"/>
    <w:tmpl w:val="CFFA5A5C"/>
    <w:lvl w:ilvl="0" w:tplc="C61A705A">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873A5E"/>
    <w:multiLevelType w:val="hybridMultilevel"/>
    <w:tmpl w:val="AE0694BE"/>
    <w:lvl w:ilvl="0" w:tplc="62083B68">
      <w:start w:val="1"/>
      <w:numFmt w:val="bullet"/>
      <w:lvlText w:val="•"/>
      <w:lvlJc w:val="left"/>
      <w:pPr>
        <w:tabs>
          <w:tab w:val="num" w:pos="720"/>
        </w:tabs>
        <w:ind w:left="720" w:hanging="360"/>
      </w:pPr>
      <w:rPr>
        <w:rFonts w:ascii="Arial" w:hAnsi="Arial" w:hint="default"/>
      </w:rPr>
    </w:lvl>
    <w:lvl w:ilvl="1" w:tplc="1B82B5AE">
      <w:start w:val="1"/>
      <w:numFmt w:val="lowerLetter"/>
      <w:lvlText w:val="%2."/>
      <w:lvlJc w:val="right"/>
      <w:pPr>
        <w:ind w:left="1440" w:hanging="360"/>
      </w:pPr>
      <w:rPr>
        <w:rFonts w:hint="default"/>
      </w:rPr>
    </w:lvl>
    <w:lvl w:ilvl="2" w:tplc="2014ECF2" w:tentative="1">
      <w:start w:val="1"/>
      <w:numFmt w:val="bullet"/>
      <w:lvlText w:val="•"/>
      <w:lvlJc w:val="left"/>
      <w:pPr>
        <w:tabs>
          <w:tab w:val="num" w:pos="2160"/>
        </w:tabs>
        <w:ind w:left="2160" w:hanging="360"/>
      </w:pPr>
      <w:rPr>
        <w:rFonts w:ascii="Arial" w:hAnsi="Arial" w:hint="default"/>
      </w:rPr>
    </w:lvl>
    <w:lvl w:ilvl="3" w:tplc="8730AAC4" w:tentative="1">
      <w:start w:val="1"/>
      <w:numFmt w:val="bullet"/>
      <w:lvlText w:val="•"/>
      <w:lvlJc w:val="left"/>
      <w:pPr>
        <w:tabs>
          <w:tab w:val="num" w:pos="2880"/>
        </w:tabs>
        <w:ind w:left="2880" w:hanging="360"/>
      </w:pPr>
      <w:rPr>
        <w:rFonts w:ascii="Arial" w:hAnsi="Arial" w:hint="default"/>
      </w:rPr>
    </w:lvl>
    <w:lvl w:ilvl="4" w:tplc="9AFA19D6" w:tentative="1">
      <w:start w:val="1"/>
      <w:numFmt w:val="bullet"/>
      <w:lvlText w:val="•"/>
      <w:lvlJc w:val="left"/>
      <w:pPr>
        <w:tabs>
          <w:tab w:val="num" w:pos="3600"/>
        </w:tabs>
        <w:ind w:left="3600" w:hanging="360"/>
      </w:pPr>
      <w:rPr>
        <w:rFonts w:ascii="Arial" w:hAnsi="Arial" w:hint="default"/>
      </w:rPr>
    </w:lvl>
    <w:lvl w:ilvl="5" w:tplc="7BA27F40" w:tentative="1">
      <w:start w:val="1"/>
      <w:numFmt w:val="bullet"/>
      <w:lvlText w:val="•"/>
      <w:lvlJc w:val="left"/>
      <w:pPr>
        <w:tabs>
          <w:tab w:val="num" w:pos="4320"/>
        </w:tabs>
        <w:ind w:left="4320" w:hanging="360"/>
      </w:pPr>
      <w:rPr>
        <w:rFonts w:ascii="Arial" w:hAnsi="Arial" w:hint="default"/>
      </w:rPr>
    </w:lvl>
    <w:lvl w:ilvl="6" w:tplc="60DAE930" w:tentative="1">
      <w:start w:val="1"/>
      <w:numFmt w:val="bullet"/>
      <w:lvlText w:val="•"/>
      <w:lvlJc w:val="left"/>
      <w:pPr>
        <w:tabs>
          <w:tab w:val="num" w:pos="5040"/>
        </w:tabs>
        <w:ind w:left="5040" w:hanging="360"/>
      </w:pPr>
      <w:rPr>
        <w:rFonts w:ascii="Arial" w:hAnsi="Arial" w:hint="default"/>
      </w:rPr>
    </w:lvl>
    <w:lvl w:ilvl="7" w:tplc="59DCB80E" w:tentative="1">
      <w:start w:val="1"/>
      <w:numFmt w:val="bullet"/>
      <w:lvlText w:val="•"/>
      <w:lvlJc w:val="left"/>
      <w:pPr>
        <w:tabs>
          <w:tab w:val="num" w:pos="5760"/>
        </w:tabs>
        <w:ind w:left="5760" w:hanging="360"/>
      </w:pPr>
      <w:rPr>
        <w:rFonts w:ascii="Arial" w:hAnsi="Arial" w:hint="default"/>
      </w:rPr>
    </w:lvl>
    <w:lvl w:ilvl="8" w:tplc="A3661700" w:tentative="1">
      <w:start w:val="1"/>
      <w:numFmt w:val="bullet"/>
      <w:lvlText w:val="•"/>
      <w:lvlJc w:val="left"/>
      <w:pPr>
        <w:tabs>
          <w:tab w:val="num" w:pos="6480"/>
        </w:tabs>
        <w:ind w:left="6480" w:hanging="360"/>
      </w:pPr>
      <w:rPr>
        <w:rFonts w:ascii="Arial" w:hAnsi="Arial" w:hint="default"/>
      </w:rPr>
    </w:lvl>
  </w:abstractNum>
  <w:abstractNum w:abstractNumId="13">
    <w:nsid w:val="318B5F4D"/>
    <w:multiLevelType w:val="hybridMultilevel"/>
    <w:tmpl w:val="8A64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385D7C"/>
    <w:multiLevelType w:val="hybridMultilevel"/>
    <w:tmpl w:val="5DA61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69084B"/>
    <w:multiLevelType w:val="hybridMultilevel"/>
    <w:tmpl w:val="A68CF17C"/>
    <w:lvl w:ilvl="0" w:tplc="C3A4236E">
      <w:start w:val="1"/>
      <w:numFmt w:val="bullet"/>
      <w:lvlText w:val="•"/>
      <w:lvlJc w:val="left"/>
      <w:pPr>
        <w:tabs>
          <w:tab w:val="num" w:pos="720"/>
        </w:tabs>
        <w:ind w:left="720" w:hanging="360"/>
      </w:pPr>
      <w:rPr>
        <w:rFonts w:ascii="Arial" w:hAnsi="Arial" w:hint="default"/>
      </w:rPr>
    </w:lvl>
    <w:lvl w:ilvl="1" w:tplc="9EF0C4A2" w:tentative="1">
      <w:start w:val="1"/>
      <w:numFmt w:val="bullet"/>
      <w:lvlText w:val="•"/>
      <w:lvlJc w:val="left"/>
      <w:pPr>
        <w:tabs>
          <w:tab w:val="num" w:pos="1440"/>
        </w:tabs>
        <w:ind w:left="1440" w:hanging="360"/>
      </w:pPr>
      <w:rPr>
        <w:rFonts w:ascii="Arial" w:hAnsi="Arial" w:hint="default"/>
      </w:rPr>
    </w:lvl>
    <w:lvl w:ilvl="2" w:tplc="0A42DFEE" w:tentative="1">
      <w:start w:val="1"/>
      <w:numFmt w:val="bullet"/>
      <w:lvlText w:val="•"/>
      <w:lvlJc w:val="left"/>
      <w:pPr>
        <w:tabs>
          <w:tab w:val="num" w:pos="2160"/>
        </w:tabs>
        <w:ind w:left="2160" w:hanging="360"/>
      </w:pPr>
      <w:rPr>
        <w:rFonts w:ascii="Arial" w:hAnsi="Arial" w:hint="default"/>
      </w:rPr>
    </w:lvl>
    <w:lvl w:ilvl="3" w:tplc="6FDCC352" w:tentative="1">
      <w:start w:val="1"/>
      <w:numFmt w:val="bullet"/>
      <w:lvlText w:val="•"/>
      <w:lvlJc w:val="left"/>
      <w:pPr>
        <w:tabs>
          <w:tab w:val="num" w:pos="2880"/>
        </w:tabs>
        <w:ind w:left="2880" w:hanging="360"/>
      </w:pPr>
      <w:rPr>
        <w:rFonts w:ascii="Arial" w:hAnsi="Arial" w:hint="default"/>
      </w:rPr>
    </w:lvl>
    <w:lvl w:ilvl="4" w:tplc="BC64CDB2" w:tentative="1">
      <w:start w:val="1"/>
      <w:numFmt w:val="bullet"/>
      <w:lvlText w:val="•"/>
      <w:lvlJc w:val="left"/>
      <w:pPr>
        <w:tabs>
          <w:tab w:val="num" w:pos="3600"/>
        </w:tabs>
        <w:ind w:left="3600" w:hanging="360"/>
      </w:pPr>
      <w:rPr>
        <w:rFonts w:ascii="Arial" w:hAnsi="Arial" w:hint="default"/>
      </w:rPr>
    </w:lvl>
    <w:lvl w:ilvl="5" w:tplc="9AF091D6" w:tentative="1">
      <w:start w:val="1"/>
      <w:numFmt w:val="bullet"/>
      <w:lvlText w:val="•"/>
      <w:lvlJc w:val="left"/>
      <w:pPr>
        <w:tabs>
          <w:tab w:val="num" w:pos="4320"/>
        </w:tabs>
        <w:ind w:left="4320" w:hanging="360"/>
      </w:pPr>
      <w:rPr>
        <w:rFonts w:ascii="Arial" w:hAnsi="Arial" w:hint="default"/>
      </w:rPr>
    </w:lvl>
    <w:lvl w:ilvl="6" w:tplc="68E8E590" w:tentative="1">
      <w:start w:val="1"/>
      <w:numFmt w:val="bullet"/>
      <w:lvlText w:val="•"/>
      <w:lvlJc w:val="left"/>
      <w:pPr>
        <w:tabs>
          <w:tab w:val="num" w:pos="5040"/>
        </w:tabs>
        <w:ind w:left="5040" w:hanging="360"/>
      </w:pPr>
      <w:rPr>
        <w:rFonts w:ascii="Arial" w:hAnsi="Arial" w:hint="default"/>
      </w:rPr>
    </w:lvl>
    <w:lvl w:ilvl="7" w:tplc="4CBC1B4A" w:tentative="1">
      <w:start w:val="1"/>
      <w:numFmt w:val="bullet"/>
      <w:lvlText w:val="•"/>
      <w:lvlJc w:val="left"/>
      <w:pPr>
        <w:tabs>
          <w:tab w:val="num" w:pos="5760"/>
        </w:tabs>
        <w:ind w:left="5760" w:hanging="360"/>
      </w:pPr>
      <w:rPr>
        <w:rFonts w:ascii="Arial" w:hAnsi="Arial" w:hint="default"/>
      </w:rPr>
    </w:lvl>
    <w:lvl w:ilvl="8" w:tplc="3EB63052" w:tentative="1">
      <w:start w:val="1"/>
      <w:numFmt w:val="bullet"/>
      <w:lvlText w:val="•"/>
      <w:lvlJc w:val="left"/>
      <w:pPr>
        <w:tabs>
          <w:tab w:val="num" w:pos="6480"/>
        </w:tabs>
        <w:ind w:left="6480" w:hanging="360"/>
      </w:pPr>
      <w:rPr>
        <w:rFonts w:ascii="Arial" w:hAnsi="Arial" w:hint="default"/>
      </w:rPr>
    </w:lvl>
  </w:abstractNum>
  <w:abstractNum w:abstractNumId="16">
    <w:nsid w:val="3D744C1A"/>
    <w:multiLevelType w:val="hybridMultilevel"/>
    <w:tmpl w:val="7B32A3A0"/>
    <w:lvl w:ilvl="0" w:tplc="C3B8EF2A">
      <w:start w:val="1"/>
      <w:numFmt w:val="bullet"/>
      <w:lvlText w:val="•"/>
      <w:lvlJc w:val="left"/>
      <w:pPr>
        <w:tabs>
          <w:tab w:val="num" w:pos="720"/>
        </w:tabs>
        <w:ind w:left="720" w:hanging="360"/>
      </w:pPr>
      <w:rPr>
        <w:rFonts w:ascii="Arial" w:hAnsi="Arial" w:hint="default"/>
      </w:rPr>
    </w:lvl>
    <w:lvl w:ilvl="1" w:tplc="D2B86D4C" w:tentative="1">
      <w:start w:val="1"/>
      <w:numFmt w:val="bullet"/>
      <w:lvlText w:val="•"/>
      <w:lvlJc w:val="left"/>
      <w:pPr>
        <w:tabs>
          <w:tab w:val="num" w:pos="1440"/>
        </w:tabs>
        <w:ind w:left="1440" w:hanging="360"/>
      </w:pPr>
      <w:rPr>
        <w:rFonts w:ascii="Arial" w:hAnsi="Arial" w:hint="default"/>
      </w:rPr>
    </w:lvl>
    <w:lvl w:ilvl="2" w:tplc="7C2C3FB0" w:tentative="1">
      <w:start w:val="1"/>
      <w:numFmt w:val="bullet"/>
      <w:lvlText w:val="•"/>
      <w:lvlJc w:val="left"/>
      <w:pPr>
        <w:tabs>
          <w:tab w:val="num" w:pos="2160"/>
        </w:tabs>
        <w:ind w:left="2160" w:hanging="360"/>
      </w:pPr>
      <w:rPr>
        <w:rFonts w:ascii="Arial" w:hAnsi="Arial" w:hint="default"/>
      </w:rPr>
    </w:lvl>
    <w:lvl w:ilvl="3" w:tplc="BF7A648A" w:tentative="1">
      <w:start w:val="1"/>
      <w:numFmt w:val="bullet"/>
      <w:lvlText w:val="•"/>
      <w:lvlJc w:val="left"/>
      <w:pPr>
        <w:tabs>
          <w:tab w:val="num" w:pos="2880"/>
        </w:tabs>
        <w:ind w:left="2880" w:hanging="360"/>
      </w:pPr>
      <w:rPr>
        <w:rFonts w:ascii="Arial" w:hAnsi="Arial" w:hint="default"/>
      </w:rPr>
    </w:lvl>
    <w:lvl w:ilvl="4" w:tplc="823A4CD2" w:tentative="1">
      <w:start w:val="1"/>
      <w:numFmt w:val="bullet"/>
      <w:lvlText w:val="•"/>
      <w:lvlJc w:val="left"/>
      <w:pPr>
        <w:tabs>
          <w:tab w:val="num" w:pos="3600"/>
        </w:tabs>
        <w:ind w:left="3600" w:hanging="360"/>
      </w:pPr>
      <w:rPr>
        <w:rFonts w:ascii="Arial" w:hAnsi="Arial" w:hint="default"/>
      </w:rPr>
    </w:lvl>
    <w:lvl w:ilvl="5" w:tplc="6592F75C" w:tentative="1">
      <w:start w:val="1"/>
      <w:numFmt w:val="bullet"/>
      <w:lvlText w:val="•"/>
      <w:lvlJc w:val="left"/>
      <w:pPr>
        <w:tabs>
          <w:tab w:val="num" w:pos="4320"/>
        </w:tabs>
        <w:ind w:left="4320" w:hanging="360"/>
      </w:pPr>
      <w:rPr>
        <w:rFonts w:ascii="Arial" w:hAnsi="Arial" w:hint="default"/>
      </w:rPr>
    </w:lvl>
    <w:lvl w:ilvl="6" w:tplc="15A80F6A" w:tentative="1">
      <w:start w:val="1"/>
      <w:numFmt w:val="bullet"/>
      <w:lvlText w:val="•"/>
      <w:lvlJc w:val="left"/>
      <w:pPr>
        <w:tabs>
          <w:tab w:val="num" w:pos="5040"/>
        </w:tabs>
        <w:ind w:left="5040" w:hanging="360"/>
      </w:pPr>
      <w:rPr>
        <w:rFonts w:ascii="Arial" w:hAnsi="Arial" w:hint="default"/>
      </w:rPr>
    </w:lvl>
    <w:lvl w:ilvl="7" w:tplc="C5165E7A" w:tentative="1">
      <w:start w:val="1"/>
      <w:numFmt w:val="bullet"/>
      <w:lvlText w:val="•"/>
      <w:lvlJc w:val="left"/>
      <w:pPr>
        <w:tabs>
          <w:tab w:val="num" w:pos="5760"/>
        </w:tabs>
        <w:ind w:left="5760" w:hanging="360"/>
      </w:pPr>
      <w:rPr>
        <w:rFonts w:ascii="Arial" w:hAnsi="Arial" w:hint="default"/>
      </w:rPr>
    </w:lvl>
    <w:lvl w:ilvl="8" w:tplc="C2AE3A7A" w:tentative="1">
      <w:start w:val="1"/>
      <w:numFmt w:val="bullet"/>
      <w:lvlText w:val="•"/>
      <w:lvlJc w:val="left"/>
      <w:pPr>
        <w:tabs>
          <w:tab w:val="num" w:pos="6480"/>
        </w:tabs>
        <w:ind w:left="6480" w:hanging="360"/>
      </w:pPr>
      <w:rPr>
        <w:rFonts w:ascii="Arial" w:hAnsi="Arial" w:hint="default"/>
      </w:rPr>
    </w:lvl>
  </w:abstractNum>
  <w:abstractNum w:abstractNumId="17">
    <w:nsid w:val="3DF057D6"/>
    <w:multiLevelType w:val="hybridMultilevel"/>
    <w:tmpl w:val="D4487B9A"/>
    <w:lvl w:ilvl="0" w:tplc="BF92EF64">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384253"/>
    <w:multiLevelType w:val="hybridMultilevel"/>
    <w:tmpl w:val="7D3E4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B5954E9"/>
    <w:multiLevelType w:val="hybridMultilevel"/>
    <w:tmpl w:val="FF388AC4"/>
    <w:lvl w:ilvl="0" w:tplc="C61A705A">
      <w:start w:val="1"/>
      <w:numFmt w:val="bullet"/>
      <w:lvlText w:val="•"/>
      <w:lvlJc w:val="left"/>
      <w:pPr>
        <w:tabs>
          <w:tab w:val="num" w:pos="720"/>
        </w:tabs>
        <w:ind w:left="720" w:hanging="360"/>
      </w:pPr>
      <w:rPr>
        <w:rFonts w:ascii="Arial" w:hAnsi="Arial" w:hint="default"/>
      </w:rPr>
    </w:lvl>
    <w:lvl w:ilvl="1" w:tplc="BF92EF64">
      <w:numFmt w:val="bullet"/>
      <w:lvlText w:val="–"/>
      <w:lvlJc w:val="left"/>
      <w:pPr>
        <w:tabs>
          <w:tab w:val="num" w:pos="1440"/>
        </w:tabs>
        <w:ind w:left="1440" w:hanging="360"/>
      </w:pPr>
      <w:rPr>
        <w:rFonts w:ascii="Arial" w:hAnsi="Arial" w:hint="default"/>
      </w:rPr>
    </w:lvl>
    <w:lvl w:ilvl="2" w:tplc="67B03DA0" w:tentative="1">
      <w:start w:val="1"/>
      <w:numFmt w:val="bullet"/>
      <w:lvlText w:val="•"/>
      <w:lvlJc w:val="left"/>
      <w:pPr>
        <w:tabs>
          <w:tab w:val="num" w:pos="2160"/>
        </w:tabs>
        <w:ind w:left="2160" w:hanging="360"/>
      </w:pPr>
      <w:rPr>
        <w:rFonts w:ascii="Arial" w:hAnsi="Arial" w:hint="default"/>
      </w:rPr>
    </w:lvl>
    <w:lvl w:ilvl="3" w:tplc="8BA2530A" w:tentative="1">
      <w:start w:val="1"/>
      <w:numFmt w:val="bullet"/>
      <w:lvlText w:val="•"/>
      <w:lvlJc w:val="left"/>
      <w:pPr>
        <w:tabs>
          <w:tab w:val="num" w:pos="2880"/>
        </w:tabs>
        <w:ind w:left="2880" w:hanging="360"/>
      </w:pPr>
      <w:rPr>
        <w:rFonts w:ascii="Arial" w:hAnsi="Arial" w:hint="default"/>
      </w:rPr>
    </w:lvl>
    <w:lvl w:ilvl="4" w:tplc="2250D080" w:tentative="1">
      <w:start w:val="1"/>
      <w:numFmt w:val="bullet"/>
      <w:lvlText w:val="•"/>
      <w:lvlJc w:val="left"/>
      <w:pPr>
        <w:tabs>
          <w:tab w:val="num" w:pos="3600"/>
        </w:tabs>
        <w:ind w:left="3600" w:hanging="360"/>
      </w:pPr>
      <w:rPr>
        <w:rFonts w:ascii="Arial" w:hAnsi="Arial" w:hint="default"/>
      </w:rPr>
    </w:lvl>
    <w:lvl w:ilvl="5" w:tplc="68587388" w:tentative="1">
      <w:start w:val="1"/>
      <w:numFmt w:val="bullet"/>
      <w:lvlText w:val="•"/>
      <w:lvlJc w:val="left"/>
      <w:pPr>
        <w:tabs>
          <w:tab w:val="num" w:pos="4320"/>
        </w:tabs>
        <w:ind w:left="4320" w:hanging="360"/>
      </w:pPr>
      <w:rPr>
        <w:rFonts w:ascii="Arial" w:hAnsi="Arial" w:hint="default"/>
      </w:rPr>
    </w:lvl>
    <w:lvl w:ilvl="6" w:tplc="C296A082" w:tentative="1">
      <w:start w:val="1"/>
      <w:numFmt w:val="bullet"/>
      <w:lvlText w:val="•"/>
      <w:lvlJc w:val="left"/>
      <w:pPr>
        <w:tabs>
          <w:tab w:val="num" w:pos="5040"/>
        </w:tabs>
        <w:ind w:left="5040" w:hanging="360"/>
      </w:pPr>
      <w:rPr>
        <w:rFonts w:ascii="Arial" w:hAnsi="Arial" w:hint="default"/>
      </w:rPr>
    </w:lvl>
    <w:lvl w:ilvl="7" w:tplc="4AF069CC" w:tentative="1">
      <w:start w:val="1"/>
      <w:numFmt w:val="bullet"/>
      <w:lvlText w:val="•"/>
      <w:lvlJc w:val="left"/>
      <w:pPr>
        <w:tabs>
          <w:tab w:val="num" w:pos="5760"/>
        </w:tabs>
        <w:ind w:left="5760" w:hanging="360"/>
      </w:pPr>
      <w:rPr>
        <w:rFonts w:ascii="Arial" w:hAnsi="Arial" w:hint="default"/>
      </w:rPr>
    </w:lvl>
    <w:lvl w:ilvl="8" w:tplc="42448A84" w:tentative="1">
      <w:start w:val="1"/>
      <w:numFmt w:val="bullet"/>
      <w:lvlText w:val="•"/>
      <w:lvlJc w:val="left"/>
      <w:pPr>
        <w:tabs>
          <w:tab w:val="num" w:pos="6480"/>
        </w:tabs>
        <w:ind w:left="6480" w:hanging="360"/>
      </w:pPr>
      <w:rPr>
        <w:rFonts w:ascii="Arial" w:hAnsi="Arial" w:hint="default"/>
      </w:rPr>
    </w:lvl>
  </w:abstractNum>
  <w:abstractNum w:abstractNumId="20">
    <w:nsid w:val="5277732D"/>
    <w:multiLevelType w:val="hybridMultilevel"/>
    <w:tmpl w:val="EE642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5671B1A"/>
    <w:multiLevelType w:val="hybridMultilevel"/>
    <w:tmpl w:val="F3940E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57C45D5"/>
    <w:multiLevelType w:val="multilevel"/>
    <w:tmpl w:val="CA7C94BA"/>
    <w:lvl w:ilvl="0">
      <w:numFmt w:val="decimal"/>
      <w:suff w:val="space"/>
      <w:lvlText w:val="%1."/>
      <w:lvlJc w:val="left"/>
      <w:pPr>
        <w:ind w:left="0" w:firstLine="0"/>
      </w:pPr>
      <w:rPr>
        <w:rFonts w:hint="default"/>
      </w:rPr>
    </w:lvl>
    <w:lvl w:ilvl="1">
      <w:start w:val="1"/>
      <w:numFmt w:val="upperLetter"/>
      <w:suff w:val="space"/>
      <w:lvlText w:val="%2."/>
      <w:lvlJc w:val="left"/>
      <w:pPr>
        <w:ind w:left="720" w:hanging="720"/>
      </w:pPr>
      <w:rPr>
        <w:rFonts w:hint="default"/>
      </w:rPr>
    </w:lvl>
    <w:lvl w:ilvl="2">
      <w:start w:val="1"/>
      <w:numFmt w:val="decimal"/>
      <w:suff w:val="space"/>
      <w:lvlText w:val="%3."/>
      <w:lvlJc w:val="left"/>
      <w:pPr>
        <w:ind w:left="851" w:hanging="284"/>
      </w:pPr>
      <w:rPr>
        <w:rFonts w:hint="default"/>
      </w:rPr>
    </w:lvl>
    <w:lvl w:ilvl="3">
      <w:start w:val="1"/>
      <w:numFmt w:val="none"/>
      <w:suff w:val="nothing"/>
      <w:lvlText w:val=""/>
      <w:lvlJc w:val="left"/>
      <w:pPr>
        <w:ind w:left="2160" w:hanging="216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3">
    <w:nsid w:val="561D505F"/>
    <w:multiLevelType w:val="hybridMultilevel"/>
    <w:tmpl w:val="0FF6B35C"/>
    <w:lvl w:ilvl="0" w:tplc="62083B68">
      <w:start w:val="1"/>
      <w:numFmt w:val="bullet"/>
      <w:lvlText w:val="•"/>
      <w:lvlJc w:val="left"/>
      <w:pPr>
        <w:tabs>
          <w:tab w:val="num" w:pos="720"/>
        </w:tabs>
        <w:ind w:left="720" w:hanging="360"/>
      </w:pPr>
      <w:rPr>
        <w:rFonts w:ascii="Arial" w:hAnsi="Arial" w:hint="default"/>
      </w:rPr>
    </w:lvl>
    <w:lvl w:ilvl="1" w:tplc="920681C0">
      <w:numFmt w:val="bullet"/>
      <w:lvlText w:val="–"/>
      <w:lvlJc w:val="left"/>
      <w:pPr>
        <w:tabs>
          <w:tab w:val="num" w:pos="1440"/>
        </w:tabs>
        <w:ind w:left="1440" w:hanging="360"/>
      </w:pPr>
      <w:rPr>
        <w:rFonts w:ascii="Arial" w:hAnsi="Arial" w:hint="default"/>
      </w:rPr>
    </w:lvl>
    <w:lvl w:ilvl="2" w:tplc="2014ECF2" w:tentative="1">
      <w:start w:val="1"/>
      <w:numFmt w:val="bullet"/>
      <w:lvlText w:val="•"/>
      <w:lvlJc w:val="left"/>
      <w:pPr>
        <w:tabs>
          <w:tab w:val="num" w:pos="2160"/>
        </w:tabs>
        <w:ind w:left="2160" w:hanging="360"/>
      </w:pPr>
      <w:rPr>
        <w:rFonts w:ascii="Arial" w:hAnsi="Arial" w:hint="default"/>
      </w:rPr>
    </w:lvl>
    <w:lvl w:ilvl="3" w:tplc="8730AAC4" w:tentative="1">
      <w:start w:val="1"/>
      <w:numFmt w:val="bullet"/>
      <w:lvlText w:val="•"/>
      <w:lvlJc w:val="left"/>
      <w:pPr>
        <w:tabs>
          <w:tab w:val="num" w:pos="2880"/>
        </w:tabs>
        <w:ind w:left="2880" w:hanging="360"/>
      </w:pPr>
      <w:rPr>
        <w:rFonts w:ascii="Arial" w:hAnsi="Arial" w:hint="default"/>
      </w:rPr>
    </w:lvl>
    <w:lvl w:ilvl="4" w:tplc="9AFA19D6" w:tentative="1">
      <w:start w:val="1"/>
      <w:numFmt w:val="bullet"/>
      <w:lvlText w:val="•"/>
      <w:lvlJc w:val="left"/>
      <w:pPr>
        <w:tabs>
          <w:tab w:val="num" w:pos="3600"/>
        </w:tabs>
        <w:ind w:left="3600" w:hanging="360"/>
      </w:pPr>
      <w:rPr>
        <w:rFonts w:ascii="Arial" w:hAnsi="Arial" w:hint="default"/>
      </w:rPr>
    </w:lvl>
    <w:lvl w:ilvl="5" w:tplc="7BA27F40" w:tentative="1">
      <w:start w:val="1"/>
      <w:numFmt w:val="bullet"/>
      <w:lvlText w:val="•"/>
      <w:lvlJc w:val="left"/>
      <w:pPr>
        <w:tabs>
          <w:tab w:val="num" w:pos="4320"/>
        </w:tabs>
        <w:ind w:left="4320" w:hanging="360"/>
      </w:pPr>
      <w:rPr>
        <w:rFonts w:ascii="Arial" w:hAnsi="Arial" w:hint="default"/>
      </w:rPr>
    </w:lvl>
    <w:lvl w:ilvl="6" w:tplc="60DAE930" w:tentative="1">
      <w:start w:val="1"/>
      <w:numFmt w:val="bullet"/>
      <w:lvlText w:val="•"/>
      <w:lvlJc w:val="left"/>
      <w:pPr>
        <w:tabs>
          <w:tab w:val="num" w:pos="5040"/>
        </w:tabs>
        <w:ind w:left="5040" w:hanging="360"/>
      </w:pPr>
      <w:rPr>
        <w:rFonts w:ascii="Arial" w:hAnsi="Arial" w:hint="default"/>
      </w:rPr>
    </w:lvl>
    <w:lvl w:ilvl="7" w:tplc="59DCB80E" w:tentative="1">
      <w:start w:val="1"/>
      <w:numFmt w:val="bullet"/>
      <w:lvlText w:val="•"/>
      <w:lvlJc w:val="left"/>
      <w:pPr>
        <w:tabs>
          <w:tab w:val="num" w:pos="5760"/>
        </w:tabs>
        <w:ind w:left="5760" w:hanging="360"/>
      </w:pPr>
      <w:rPr>
        <w:rFonts w:ascii="Arial" w:hAnsi="Arial" w:hint="default"/>
      </w:rPr>
    </w:lvl>
    <w:lvl w:ilvl="8" w:tplc="A3661700" w:tentative="1">
      <w:start w:val="1"/>
      <w:numFmt w:val="bullet"/>
      <w:lvlText w:val="•"/>
      <w:lvlJc w:val="left"/>
      <w:pPr>
        <w:tabs>
          <w:tab w:val="num" w:pos="6480"/>
        </w:tabs>
        <w:ind w:left="6480" w:hanging="360"/>
      </w:pPr>
      <w:rPr>
        <w:rFonts w:ascii="Arial" w:hAnsi="Arial" w:hint="default"/>
      </w:rPr>
    </w:lvl>
  </w:abstractNum>
  <w:abstractNum w:abstractNumId="24">
    <w:nsid w:val="563617B9"/>
    <w:multiLevelType w:val="hybridMultilevel"/>
    <w:tmpl w:val="B510C9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81E48F0"/>
    <w:multiLevelType w:val="multilevel"/>
    <w:tmpl w:val="235CD054"/>
    <w:lvl w:ilvl="0">
      <w:numFmt w:val="bullet"/>
      <w:lvlText w:val="–"/>
      <w:lvlJc w:val="left"/>
      <w:pPr>
        <w:tabs>
          <w:tab w:val="num" w:pos="1440"/>
        </w:tabs>
        <w:ind w:left="1440"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nsid w:val="633E0208"/>
    <w:multiLevelType w:val="hybridMultilevel"/>
    <w:tmpl w:val="54FCB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43779D"/>
    <w:multiLevelType w:val="hybridMultilevel"/>
    <w:tmpl w:val="2B583DCA"/>
    <w:lvl w:ilvl="0" w:tplc="0409000F">
      <w:start w:val="1"/>
      <w:numFmt w:val="decimal"/>
      <w:lvlText w:val="%1."/>
      <w:lvlJc w:val="left"/>
      <w:pPr>
        <w:ind w:left="720" w:hanging="360"/>
      </w:pPr>
      <w:rPr>
        <w:rFonts w:hint="default"/>
      </w:rPr>
    </w:lvl>
    <w:lvl w:ilvl="1" w:tplc="920681C0">
      <w:numFmt w:val="bullet"/>
      <w:lvlText w:val="–"/>
      <w:lvlJc w:val="left"/>
      <w:pPr>
        <w:tabs>
          <w:tab w:val="num" w:pos="1440"/>
        </w:tabs>
        <w:ind w:left="1440" w:hanging="360"/>
      </w:pPr>
      <w:rPr>
        <w:rFonts w:ascii="Arial" w:hAnsi="Arial" w:hint="default"/>
      </w:rPr>
    </w:lvl>
    <w:lvl w:ilvl="2" w:tplc="2014ECF2" w:tentative="1">
      <w:start w:val="1"/>
      <w:numFmt w:val="bullet"/>
      <w:lvlText w:val="•"/>
      <w:lvlJc w:val="left"/>
      <w:pPr>
        <w:tabs>
          <w:tab w:val="num" w:pos="2160"/>
        </w:tabs>
        <w:ind w:left="2160" w:hanging="360"/>
      </w:pPr>
      <w:rPr>
        <w:rFonts w:ascii="Arial" w:hAnsi="Arial" w:hint="default"/>
      </w:rPr>
    </w:lvl>
    <w:lvl w:ilvl="3" w:tplc="8730AAC4" w:tentative="1">
      <w:start w:val="1"/>
      <w:numFmt w:val="bullet"/>
      <w:lvlText w:val="•"/>
      <w:lvlJc w:val="left"/>
      <w:pPr>
        <w:tabs>
          <w:tab w:val="num" w:pos="2880"/>
        </w:tabs>
        <w:ind w:left="2880" w:hanging="360"/>
      </w:pPr>
      <w:rPr>
        <w:rFonts w:ascii="Arial" w:hAnsi="Arial" w:hint="default"/>
      </w:rPr>
    </w:lvl>
    <w:lvl w:ilvl="4" w:tplc="9AFA19D6" w:tentative="1">
      <w:start w:val="1"/>
      <w:numFmt w:val="bullet"/>
      <w:lvlText w:val="•"/>
      <w:lvlJc w:val="left"/>
      <w:pPr>
        <w:tabs>
          <w:tab w:val="num" w:pos="3600"/>
        </w:tabs>
        <w:ind w:left="3600" w:hanging="360"/>
      </w:pPr>
      <w:rPr>
        <w:rFonts w:ascii="Arial" w:hAnsi="Arial" w:hint="default"/>
      </w:rPr>
    </w:lvl>
    <w:lvl w:ilvl="5" w:tplc="7BA27F40" w:tentative="1">
      <w:start w:val="1"/>
      <w:numFmt w:val="bullet"/>
      <w:lvlText w:val="•"/>
      <w:lvlJc w:val="left"/>
      <w:pPr>
        <w:tabs>
          <w:tab w:val="num" w:pos="4320"/>
        </w:tabs>
        <w:ind w:left="4320" w:hanging="360"/>
      </w:pPr>
      <w:rPr>
        <w:rFonts w:ascii="Arial" w:hAnsi="Arial" w:hint="default"/>
      </w:rPr>
    </w:lvl>
    <w:lvl w:ilvl="6" w:tplc="60DAE930" w:tentative="1">
      <w:start w:val="1"/>
      <w:numFmt w:val="bullet"/>
      <w:lvlText w:val="•"/>
      <w:lvlJc w:val="left"/>
      <w:pPr>
        <w:tabs>
          <w:tab w:val="num" w:pos="5040"/>
        </w:tabs>
        <w:ind w:left="5040" w:hanging="360"/>
      </w:pPr>
      <w:rPr>
        <w:rFonts w:ascii="Arial" w:hAnsi="Arial" w:hint="default"/>
      </w:rPr>
    </w:lvl>
    <w:lvl w:ilvl="7" w:tplc="59DCB80E" w:tentative="1">
      <w:start w:val="1"/>
      <w:numFmt w:val="bullet"/>
      <w:lvlText w:val="•"/>
      <w:lvlJc w:val="left"/>
      <w:pPr>
        <w:tabs>
          <w:tab w:val="num" w:pos="5760"/>
        </w:tabs>
        <w:ind w:left="5760" w:hanging="360"/>
      </w:pPr>
      <w:rPr>
        <w:rFonts w:ascii="Arial" w:hAnsi="Arial" w:hint="default"/>
      </w:rPr>
    </w:lvl>
    <w:lvl w:ilvl="8" w:tplc="A3661700" w:tentative="1">
      <w:start w:val="1"/>
      <w:numFmt w:val="bullet"/>
      <w:lvlText w:val="•"/>
      <w:lvlJc w:val="left"/>
      <w:pPr>
        <w:tabs>
          <w:tab w:val="num" w:pos="6480"/>
        </w:tabs>
        <w:ind w:left="6480" w:hanging="360"/>
      </w:pPr>
      <w:rPr>
        <w:rFonts w:ascii="Arial" w:hAnsi="Arial" w:hint="default"/>
      </w:rPr>
    </w:lvl>
  </w:abstractNum>
  <w:abstractNum w:abstractNumId="28">
    <w:nsid w:val="7D9919DE"/>
    <w:multiLevelType w:val="hybridMultilevel"/>
    <w:tmpl w:val="12EA0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2"/>
  </w:num>
  <w:num w:numId="3">
    <w:abstractNumId w:val="0"/>
  </w:num>
  <w:num w:numId="4">
    <w:abstractNumId w:val="2"/>
  </w:num>
  <w:num w:numId="5">
    <w:abstractNumId w:val="2"/>
  </w:num>
  <w:num w:numId="6">
    <w:abstractNumId w:val="2"/>
  </w:num>
  <w:num w:numId="7">
    <w:abstractNumId w:val="2"/>
  </w:num>
  <w:num w:numId="8">
    <w:abstractNumId w:val="2"/>
  </w:num>
  <w:num w:numId="9">
    <w:abstractNumId w:val="23"/>
  </w:num>
  <w:num w:numId="10">
    <w:abstractNumId w:val="15"/>
  </w:num>
  <w:num w:numId="11">
    <w:abstractNumId w:val="19"/>
  </w:num>
  <w:num w:numId="12">
    <w:abstractNumId w:val="16"/>
  </w:num>
  <w:num w:numId="13">
    <w:abstractNumId w:val="3"/>
  </w:num>
  <w:num w:numId="14">
    <w:abstractNumId w:val="9"/>
  </w:num>
  <w:num w:numId="15">
    <w:abstractNumId w:val="27"/>
  </w:num>
  <w:num w:numId="16">
    <w:abstractNumId w:val="7"/>
  </w:num>
  <w:num w:numId="17">
    <w:abstractNumId w:val="12"/>
  </w:num>
  <w:num w:numId="18">
    <w:abstractNumId w:val="11"/>
  </w:num>
  <w:num w:numId="19">
    <w:abstractNumId w:val="6"/>
  </w:num>
  <w:num w:numId="20">
    <w:abstractNumId w:val="5"/>
  </w:num>
  <w:num w:numId="21">
    <w:abstractNumId w:val="17"/>
  </w:num>
  <w:num w:numId="22">
    <w:abstractNumId w:val="4"/>
  </w:num>
  <w:num w:numId="23">
    <w:abstractNumId w:val="10"/>
  </w:num>
  <w:num w:numId="24">
    <w:abstractNumId w:val="1"/>
  </w:num>
  <w:num w:numId="25">
    <w:abstractNumId w:val="25"/>
  </w:num>
  <w:num w:numId="26">
    <w:abstractNumId w:val="24"/>
  </w:num>
  <w:num w:numId="27">
    <w:abstractNumId w:val="18"/>
  </w:num>
  <w:num w:numId="28">
    <w:abstractNumId w:val="21"/>
  </w:num>
  <w:num w:numId="29">
    <w:abstractNumId w:val="14"/>
  </w:num>
  <w:num w:numId="30">
    <w:abstractNumId w:val="13"/>
  </w:num>
  <w:num w:numId="31">
    <w:abstractNumId w:val="20"/>
  </w:num>
  <w:num w:numId="32">
    <w:abstractNumId w:val="26"/>
  </w:num>
  <w:num w:numId="33">
    <w:abstractNumId w:val="8"/>
  </w:num>
  <w:num w:numId="34">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attachedTemplate r:id="rId1"/>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pos w:val="beneathText"/>
    <w:footnote w:id="-1"/>
    <w:footnote w:id="0"/>
  </w:footnotePr>
  <w:endnotePr>
    <w:endnote w:id="-1"/>
    <w:endnote w:id="0"/>
  </w:endnotePr>
  <w:compat/>
  <w:rsids>
    <w:rsidRoot w:val="006C4A54"/>
    <w:rsid w:val="000033DE"/>
    <w:rsid w:val="00013317"/>
    <w:rsid w:val="00041B72"/>
    <w:rsid w:val="0005048B"/>
    <w:rsid w:val="00061498"/>
    <w:rsid w:val="00143210"/>
    <w:rsid w:val="00177270"/>
    <w:rsid w:val="00193A5C"/>
    <w:rsid w:val="001D5FB8"/>
    <w:rsid w:val="001D6D57"/>
    <w:rsid w:val="00203B84"/>
    <w:rsid w:val="00214C06"/>
    <w:rsid w:val="002172DA"/>
    <w:rsid w:val="0023141E"/>
    <w:rsid w:val="002440FF"/>
    <w:rsid w:val="002653B1"/>
    <w:rsid w:val="00267DAE"/>
    <w:rsid w:val="0027510C"/>
    <w:rsid w:val="00286DBE"/>
    <w:rsid w:val="002A280E"/>
    <w:rsid w:val="002B778F"/>
    <w:rsid w:val="002C55A3"/>
    <w:rsid w:val="002C703E"/>
    <w:rsid w:val="002D23D9"/>
    <w:rsid w:val="0032313E"/>
    <w:rsid w:val="00325193"/>
    <w:rsid w:val="003322FD"/>
    <w:rsid w:val="00342B2D"/>
    <w:rsid w:val="003815B8"/>
    <w:rsid w:val="003A6D32"/>
    <w:rsid w:val="003B068F"/>
    <w:rsid w:val="003B1461"/>
    <w:rsid w:val="003D1B0D"/>
    <w:rsid w:val="003D4E81"/>
    <w:rsid w:val="003E7C33"/>
    <w:rsid w:val="0041414F"/>
    <w:rsid w:val="004435A0"/>
    <w:rsid w:val="00470261"/>
    <w:rsid w:val="00476653"/>
    <w:rsid w:val="00487481"/>
    <w:rsid w:val="00490CBE"/>
    <w:rsid w:val="004920F1"/>
    <w:rsid w:val="00492780"/>
    <w:rsid w:val="004A6701"/>
    <w:rsid w:val="004D0D23"/>
    <w:rsid w:val="004D57A0"/>
    <w:rsid w:val="004E51C6"/>
    <w:rsid w:val="004F1618"/>
    <w:rsid w:val="004F1D67"/>
    <w:rsid w:val="00533807"/>
    <w:rsid w:val="00552A19"/>
    <w:rsid w:val="00580DD8"/>
    <w:rsid w:val="005B0ACD"/>
    <w:rsid w:val="005F74CD"/>
    <w:rsid w:val="00600353"/>
    <w:rsid w:val="00602F25"/>
    <w:rsid w:val="006110A1"/>
    <w:rsid w:val="00644D26"/>
    <w:rsid w:val="00647260"/>
    <w:rsid w:val="00665C7B"/>
    <w:rsid w:val="006832F9"/>
    <w:rsid w:val="006968C8"/>
    <w:rsid w:val="006A08A4"/>
    <w:rsid w:val="006A4240"/>
    <w:rsid w:val="006B6B71"/>
    <w:rsid w:val="006C0E7A"/>
    <w:rsid w:val="006C4A54"/>
    <w:rsid w:val="006C5D3C"/>
    <w:rsid w:val="006C69B8"/>
    <w:rsid w:val="00727F18"/>
    <w:rsid w:val="007C785A"/>
    <w:rsid w:val="007E2E51"/>
    <w:rsid w:val="007E5A0A"/>
    <w:rsid w:val="00811CF3"/>
    <w:rsid w:val="00831C34"/>
    <w:rsid w:val="00841A39"/>
    <w:rsid w:val="00843027"/>
    <w:rsid w:val="00860DEF"/>
    <w:rsid w:val="00861E28"/>
    <w:rsid w:val="00893363"/>
    <w:rsid w:val="0089359A"/>
    <w:rsid w:val="008C31D4"/>
    <w:rsid w:val="008C45AF"/>
    <w:rsid w:val="008D414B"/>
    <w:rsid w:val="008F07A1"/>
    <w:rsid w:val="009017E3"/>
    <w:rsid w:val="009145ED"/>
    <w:rsid w:val="00916C60"/>
    <w:rsid w:val="009269E5"/>
    <w:rsid w:val="00926A20"/>
    <w:rsid w:val="00934847"/>
    <w:rsid w:val="00934AB5"/>
    <w:rsid w:val="009508E5"/>
    <w:rsid w:val="00953C6C"/>
    <w:rsid w:val="00954B8B"/>
    <w:rsid w:val="0097334F"/>
    <w:rsid w:val="009745A1"/>
    <w:rsid w:val="00985FBF"/>
    <w:rsid w:val="009924CB"/>
    <w:rsid w:val="009B7239"/>
    <w:rsid w:val="009D0DB3"/>
    <w:rsid w:val="009D1EF2"/>
    <w:rsid w:val="009D49FD"/>
    <w:rsid w:val="009E6CA4"/>
    <w:rsid w:val="009F45AA"/>
    <w:rsid w:val="00A02C91"/>
    <w:rsid w:val="00A138D9"/>
    <w:rsid w:val="00A4659B"/>
    <w:rsid w:val="00A563B0"/>
    <w:rsid w:val="00A979A7"/>
    <w:rsid w:val="00AA1744"/>
    <w:rsid w:val="00AB03D9"/>
    <w:rsid w:val="00AD174E"/>
    <w:rsid w:val="00AD381F"/>
    <w:rsid w:val="00AF69FF"/>
    <w:rsid w:val="00AF71DF"/>
    <w:rsid w:val="00B11199"/>
    <w:rsid w:val="00B24039"/>
    <w:rsid w:val="00B31EDC"/>
    <w:rsid w:val="00B34B88"/>
    <w:rsid w:val="00B43248"/>
    <w:rsid w:val="00B44608"/>
    <w:rsid w:val="00B50025"/>
    <w:rsid w:val="00B53071"/>
    <w:rsid w:val="00B96BC8"/>
    <w:rsid w:val="00BA3288"/>
    <w:rsid w:val="00BB2361"/>
    <w:rsid w:val="00BD68DA"/>
    <w:rsid w:val="00BD7989"/>
    <w:rsid w:val="00BE6840"/>
    <w:rsid w:val="00C31421"/>
    <w:rsid w:val="00C638E5"/>
    <w:rsid w:val="00C67354"/>
    <w:rsid w:val="00C96B36"/>
    <w:rsid w:val="00CA2FF6"/>
    <w:rsid w:val="00CA7CDB"/>
    <w:rsid w:val="00CD766B"/>
    <w:rsid w:val="00CE2D86"/>
    <w:rsid w:val="00D35143"/>
    <w:rsid w:val="00D44326"/>
    <w:rsid w:val="00D44B27"/>
    <w:rsid w:val="00D91B62"/>
    <w:rsid w:val="00D94E57"/>
    <w:rsid w:val="00DB1236"/>
    <w:rsid w:val="00DB5CF6"/>
    <w:rsid w:val="00DC79E1"/>
    <w:rsid w:val="00E043C5"/>
    <w:rsid w:val="00E15BB1"/>
    <w:rsid w:val="00E52955"/>
    <w:rsid w:val="00E60CD1"/>
    <w:rsid w:val="00E64D58"/>
    <w:rsid w:val="00E70C09"/>
    <w:rsid w:val="00E73CD3"/>
    <w:rsid w:val="00E83EF6"/>
    <w:rsid w:val="00EA24A8"/>
    <w:rsid w:val="00EA32AA"/>
    <w:rsid w:val="00EB7D11"/>
    <w:rsid w:val="00ED14B0"/>
    <w:rsid w:val="00EF37E2"/>
    <w:rsid w:val="00F13D7B"/>
    <w:rsid w:val="00F17F15"/>
    <w:rsid w:val="00F26B30"/>
    <w:rsid w:val="00F53EF4"/>
    <w:rsid w:val="00F54487"/>
    <w:rsid w:val="00F70620"/>
    <w:rsid w:val="00FA43ED"/>
    <w:rsid w:val="00FA6B7B"/>
    <w:rsid w:val="00FC7FBF"/>
    <w:rsid w:val="00FD0E7F"/>
    <w:rsid w:val="00FD0F69"/>
    <w:rsid w:val="00FD6015"/>
  </w:rsids>
  <m:mathPr>
    <m:mathFont m:val="@ＭＳ ゴシック"/>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4"/>
        <w:szCs w:val="24"/>
        <w:lang w:val="en-GB" w:eastAsia="en-US" w:bidi="ar-SA"/>
      </w:rPr>
    </w:rPrDefault>
    <w:pPrDefault/>
  </w:docDefaults>
  <w:latentStyles w:defLockedState="0" w:defUIPriority="0" w:defSemiHidden="0" w:defUnhideWhenUsed="0" w:defQFormat="0" w:count="276">
    <w:lsdException w:name="Table Grid" w:uiPriority="39"/>
    <w:lsdException w:name="List Paragraph" w:uiPriority="34" w:qFormat="1"/>
  </w:latentStyles>
  <w:style w:type="paragraph" w:default="1" w:styleId="Normal">
    <w:name w:val="Normal"/>
    <w:qFormat/>
    <w:rsid w:val="002B778F"/>
    <w:pPr>
      <w:spacing w:after="200"/>
    </w:pPr>
    <w:rPr>
      <w:rFonts w:ascii="Times New Roman" w:hAnsi="Times New Roman"/>
    </w:rPr>
  </w:style>
  <w:style w:type="paragraph" w:styleId="Heading1">
    <w:name w:val="heading 1"/>
    <w:next w:val="Normal"/>
    <w:link w:val="Heading1Char"/>
    <w:autoRedefine/>
    <w:rsid w:val="00F467F8"/>
    <w:pPr>
      <w:keepNext/>
      <w:numPr>
        <w:numId w:val="8"/>
      </w:numPr>
      <w:spacing w:before="240" w:after="120"/>
      <w:jc w:val="both"/>
      <w:outlineLvl w:val="0"/>
    </w:pPr>
    <w:rPr>
      <w:rFonts w:ascii="Arial" w:eastAsia="Times New Roman" w:hAnsi="Arial"/>
      <w:b/>
      <w:bCs/>
      <w:kern w:val="32"/>
      <w:sz w:val="28"/>
      <w:szCs w:val="32"/>
      <w:lang w:eastAsia="fr-FR"/>
    </w:rPr>
  </w:style>
  <w:style w:type="paragraph" w:styleId="Heading2">
    <w:name w:val="heading 2"/>
    <w:basedOn w:val="Heading1"/>
    <w:next w:val="Normal"/>
    <w:link w:val="Heading2Char"/>
    <w:autoRedefine/>
    <w:uiPriority w:val="9"/>
    <w:unhideWhenUsed/>
    <w:qFormat/>
    <w:rsid w:val="00F467F8"/>
    <w:pPr>
      <w:keepLines/>
      <w:numPr>
        <w:ilvl w:val="1"/>
      </w:numPr>
      <w:spacing w:before="200"/>
      <w:outlineLvl w:val="1"/>
    </w:pPr>
    <w:rPr>
      <w:bCs w:val="0"/>
      <w:szCs w:val="26"/>
    </w:rPr>
  </w:style>
  <w:style w:type="paragraph" w:styleId="Heading3">
    <w:name w:val="heading 3"/>
    <w:basedOn w:val="Heading2"/>
    <w:next w:val="Normal"/>
    <w:link w:val="Heading3Char"/>
    <w:autoRedefine/>
    <w:uiPriority w:val="9"/>
    <w:unhideWhenUsed/>
    <w:qFormat/>
    <w:rsid w:val="00F467F8"/>
    <w:pPr>
      <w:numPr>
        <w:ilvl w:val="2"/>
      </w:numPr>
      <w:outlineLvl w:val="2"/>
    </w:pPr>
    <w:rPr>
      <w:bCs/>
    </w:rPr>
  </w:style>
  <w:style w:type="paragraph" w:styleId="Heading4">
    <w:name w:val="heading 4"/>
    <w:basedOn w:val="Heading3"/>
    <w:next w:val="Normal"/>
    <w:link w:val="Heading4Char"/>
    <w:uiPriority w:val="9"/>
    <w:unhideWhenUsed/>
    <w:qFormat/>
    <w:rsid w:val="00F467F8"/>
    <w:pPr>
      <w:numPr>
        <w:ilvl w:val="3"/>
      </w:numPr>
      <w:outlineLvl w:val="3"/>
    </w:pPr>
    <w:rPr>
      <w:bCs w:val="0"/>
      <w:iCs/>
    </w:rPr>
  </w:style>
  <w:style w:type="paragraph" w:styleId="Heading5">
    <w:name w:val="heading 5"/>
    <w:basedOn w:val="Heading4"/>
    <w:next w:val="Normal"/>
    <w:link w:val="Heading5Char"/>
    <w:uiPriority w:val="9"/>
    <w:unhideWhenUsed/>
    <w:qFormat/>
    <w:rsid w:val="00F467F8"/>
    <w:pPr>
      <w:numPr>
        <w:ilvl w:val="4"/>
      </w:numPr>
      <w:outlineLvl w:val="4"/>
    </w:pPr>
  </w:style>
  <w:style w:type="paragraph" w:styleId="Heading6">
    <w:name w:val="heading 6"/>
    <w:basedOn w:val="Normal"/>
    <w:next w:val="Normal"/>
    <w:link w:val="Heading6Char"/>
    <w:uiPriority w:val="9"/>
    <w:semiHidden/>
    <w:unhideWhenUsed/>
    <w:qFormat/>
    <w:rsid w:val="00F467F8"/>
    <w:pPr>
      <w:keepNext/>
      <w:keepLines/>
      <w:numPr>
        <w:ilvl w:val="5"/>
        <w:numId w:val="8"/>
      </w:numPr>
      <w:spacing w:before="200" w:after="0"/>
      <w:outlineLvl w:val="5"/>
    </w:pPr>
    <w:rPr>
      <w:rFonts w:ascii="Calibri" w:eastAsia="Times New Roman" w:hAnsi="Calibri"/>
      <w:i/>
      <w:iCs/>
      <w:color w:val="244061"/>
    </w:rPr>
  </w:style>
  <w:style w:type="paragraph" w:styleId="Heading7">
    <w:name w:val="heading 7"/>
    <w:basedOn w:val="Normal"/>
    <w:next w:val="Normal"/>
    <w:link w:val="Heading7Char"/>
    <w:uiPriority w:val="9"/>
    <w:semiHidden/>
    <w:unhideWhenUsed/>
    <w:qFormat/>
    <w:rsid w:val="00F467F8"/>
    <w:pPr>
      <w:keepNext/>
      <w:keepLines/>
      <w:numPr>
        <w:ilvl w:val="6"/>
        <w:numId w:val="8"/>
      </w:numPr>
      <w:spacing w:before="200" w:after="0"/>
      <w:outlineLvl w:val="6"/>
    </w:pPr>
    <w:rPr>
      <w:rFonts w:ascii="Calibri" w:eastAsia="Times New Roman" w:hAnsi="Calibri"/>
      <w:i/>
      <w:iCs/>
      <w:color w:val="404040"/>
    </w:rPr>
  </w:style>
  <w:style w:type="paragraph" w:styleId="Heading8">
    <w:name w:val="heading 8"/>
    <w:basedOn w:val="Normal"/>
    <w:next w:val="Normal"/>
    <w:link w:val="Heading8Char"/>
    <w:uiPriority w:val="9"/>
    <w:semiHidden/>
    <w:unhideWhenUsed/>
    <w:qFormat/>
    <w:rsid w:val="00F467F8"/>
    <w:pPr>
      <w:keepNext/>
      <w:keepLines/>
      <w:numPr>
        <w:ilvl w:val="7"/>
        <w:numId w:val="8"/>
      </w:numPr>
      <w:spacing w:before="200" w:after="0"/>
      <w:outlineLvl w:val="7"/>
    </w:pPr>
    <w:rPr>
      <w:rFonts w:ascii="Calibri" w:eastAsia="Times New Roman" w:hAnsi="Calibri"/>
      <w:color w:val="363636"/>
      <w:sz w:val="20"/>
      <w:szCs w:val="20"/>
    </w:rPr>
  </w:style>
  <w:style w:type="paragraph" w:styleId="Heading9">
    <w:name w:val="heading 9"/>
    <w:basedOn w:val="Normal"/>
    <w:next w:val="Normal"/>
    <w:link w:val="Heading9Char"/>
    <w:uiPriority w:val="9"/>
    <w:semiHidden/>
    <w:unhideWhenUsed/>
    <w:qFormat/>
    <w:rsid w:val="00F467F8"/>
    <w:pPr>
      <w:keepNext/>
      <w:keepLines/>
      <w:numPr>
        <w:ilvl w:val="8"/>
        <w:numId w:val="8"/>
      </w:numPr>
      <w:spacing w:before="200" w:after="0"/>
      <w:outlineLvl w:val="8"/>
    </w:pPr>
    <w:rPr>
      <w:rFonts w:ascii="Calibri" w:eastAsia="Times New Roman" w:hAnsi="Calibri"/>
      <w:i/>
      <w:iCs/>
      <w:color w:val="363636"/>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link w:val="Heading1"/>
    <w:rsid w:val="00F467F8"/>
    <w:rPr>
      <w:rFonts w:ascii="Arial" w:eastAsia="Times New Roman" w:hAnsi="Arial"/>
      <w:b/>
      <w:bCs/>
      <w:kern w:val="32"/>
      <w:sz w:val="28"/>
      <w:szCs w:val="32"/>
      <w:lang w:val="en-GB" w:eastAsia="fr-FR" w:bidi="ar-SA"/>
    </w:rPr>
  </w:style>
  <w:style w:type="character" w:customStyle="1" w:styleId="Heading2Char">
    <w:name w:val="Heading 2 Char"/>
    <w:link w:val="Heading2"/>
    <w:uiPriority w:val="9"/>
    <w:rsid w:val="00F467F8"/>
    <w:rPr>
      <w:rFonts w:ascii="Arial" w:eastAsia="Times New Roman" w:hAnsi="Arial"/>
      <w:b/>
      <w:kern w:val="32"/>
      <w:sz w:val="28"/>
      <w:szCs w:val="26"/>
      <w:lang w:val="en-GB" w:eastAsia="fr-FR"/>
    </w:rPr>
  </w:style>
  <w:style w:type="paragraph" w:styleId="TOC1">
    <w:name w:val="toc 1"/>
    <w:basedOn w:val="Normal"/>
    <w:next w:val="Normal"/>
    <w:autoRedefine/>
    <w:uiPriority w:val="39"/>
    <w:semiHidden/>
    <w:unhideWhenUsed/>
    <w:rsid w:val="00932F2C"/>
    <w:pPr>
      <w:spacing w:before="120" w:after="0"/>
    </w:pPr>
    <w:rPr>
      <w:rFonts w:ascii="Cambria" w:hAnsi="Cambria"/>
      <w:b/>
    </w:rPr>
  </w:style>
  <w:style w:type="character" w:customStyle="1" w:styleId="Heading3Char">
    <w:name w:val="Heading 3 Char"/>
    <w:link w:val="Heading3"/>
    <w:uiPriority w:val="9"/>
    <w:rsid w:val="006B17AB"/>
    <w:rPr>
      <w:rFonts w:ascii="Arial" w:eastAsia="Times New Roman" w:hAnsi="Arial"/>
      <w:b/>
      <w:bCs/>
      <w:kern w:val="32"/>
      <w:sz w:val="28"/>
      <w:szCs w:val="26"/>
      <w:lang w:val="en-GB" w:eastAsia="fr-FR"/>
    </w:rPr>
  </w:style>
  <w:style w:type="character" w:customStyle="1" w:styleId="Heading4Char">
    <w:name w:val="Heading 4 Char"/>
    <w:link w:val="Heading4"/>
    <w:uiPriority w:val="9"/>
    <w:rsid w:val="00C70135"/>
    <w:rPr>
      <w:rFonts w:ascii="Arial" w:eastAsia="Times New Roman" w:hAnsi="Arial"/>
      <w:b/>
      <w:iCs/>
      <w:kern w:val="32"/>
      <w:sz w:val="28"/>
      <w:szCs w:val="26"/>
      <w:lang w:val="en-GB" w:eastAsia="fr-FR"/>
    </w:rPr>
  </w:style>
  <w:style w:type="character" w:customStyle="1" w:styleId="Heading5Char">
    <w:name w:val="Heading 5 Char"/>
    <w:link w:val="Heading5"/>
    <w:uiPriority w:val="9"/>
    <w:rsid w:val="000D0679"/>
    <w:rPr>
      <w:rFonts w:ascii="Arial" w:eastAsia="Times New Roman" w:hAnsi="Arial"/>
      <w:b/>
      <w:iCs/>
      <w:kern w:val="32"/>
      <w:sz w:val="28"/>
      <w:szCs w:val="26"/>
      <w:lang w:val="en-GB" w:eastAsia="fr-FR"/>
    </w:rPr>
  </w:style>
  <w:style w:type="character" w:customStyle="1" w:styleId="Heading6Char">
    <w:name w:val="Heading 6 Char"/>
    <w:link w:val="Heading6"/>
    <w:uiPriority w:val="9"/>
    <w:semiHidden/>
    <w:rsid w:val="000D0679"/>
    <w:rPr>
      <w:rFonts w:ascii="Calibri" w:eastAsia="Times New Roman" w:hAnsi="Calibri"/>
      <w:i/>
      <w:iCs/>
      <w:color w:val="244061"/>
      <w:sz w:val="24"/>
      <w:szCs w:val="24"/>
      <w:lang w:val="en-GB"/>
    </w:rPr>
  </w:style>
  <w:style w:type="character" w:customStyle="1" w:styleId="Heading7Char">
    <w:name w:val="Heading 7 Char"/>
    <w:link w:val="Heading7"/>
    <w:uiPriority w:val="9"/>
    <w:semiHidden/>
    <w:rsid w:val="000D0679"/>
    <w:rPr>
      <w:rFonts w:ascii="Calibri" w:eastAsia="Times New Roman" w:hAnsi="Calibri"/>
      <w:i/>
      <w:iCs/>
      <w:color w:val="404040"/>
      <w:sz w:val="24"/>
      <w:szCs w:val="24"/>
      <w:lang w:val="en-GB"/>
    </w:rPr>
  </w:style>
  <w:style w:type="character" w:customStyle="1" w:styleId="Heading8Char">
    <w:name w:val="Heading 8 Char"/>
    <w:link w:val="Heading8"/>
    <w:uiPriority w:val="9"/>
    <w:semiHidden/>
    <w:rsid w:val="000D0679"/>
    <w:rPr>
      <w:rFonts w:ascii="Calibri" w:eastAsia="Times New Roman" w:hAnsi="Calibri"/>
      <w:color w:val="363636"/>
      <w:lang w:val="en-GB"/>
    </w:rPr>
  </w:style>
  <w:style w:type="character" w:customStyle="1" w:styleId="Heading9Char">
    <w:name w:val="Heading 9 Char"/>
    <w:link w:val="Heading9"/>
    <w:uiPriority w:val="9"/>
    <w:semiHidden/>
    <w:rsid w:val="000D0679"/>
    <w:rPr>
      <w:rFonts w:ascii="Calibri" w:eastAsia="Times New Roman" w:hAnsi="Calibri"/>
      <w:i/>
      <w:iCs/>
      <w:color w:val="363636"/>
      <w:lang w:val="en-GB"/>
    </w:rPr>
  </w:style>
  <w:style w:type="paragraph" w:styleId="TOC2">
    <w:name w:val="toc 2"/>
    <w:basedOn w:val="Normal"/>
    <w:next w:val="Normal"/>
    <w:autoRedefine/>
    <w:uiPriority w:val="39"/>
    <w:semiHidden/>
    <w:unhideWhenUsed/>
    <w:rsid w:val="00932F2C"/>
    <w:pPr>
      <w:spacing w:after="0"/>
      <w:ind w:left="240"/>
    </w:pPr>
    <w:rPr>
      <w:rFonts w:ascii="Cambria" w:hAnsi="Cambria"/>
      <w:b/>
      <w:sz w:val="22"/>
      <w:szCs w:val="22"/>
    </w:rPr>
  </w:style>
  <w:style w:type="paragraph" w:styleId="TOC3">
    <w:name w:val="toc 3"/>
    <w:basedOn w:val="Normal"/>
    <w:next w:val="Normal"/>
    <w:autoRedefine/>
    <w:uiPriority w:val="39"/>
    <w:semiHidden/>
    <w:unhideWhenUsed/>
    <w:rsid w:val="00932F2C"/>
    <w:pPr>
      <w:spacing w:after="0"/>
      <w:ind w:left="480"/>
    </w:pPr>
    <w:rPr>
      <w:rFonts w:ascii="Cambria" w:hAnsi="Cambria"/>
      <w:sz w:val="22"/>
      <w:szCs w:val="22"/>
    </w:rPr>
  </w:style>
  <w:style w:type="paragraph" w:styleId="TOC4">
    <w:name w:val="toc 4"/>
    <w:basedOn w:val="Normal"/>
    <w:next w:val="Normal"/>
    <w:autoRedefine/>
    <w:uiPriority w:val="39"/>
    <w:semiHidden/>
    <w:unhideWhenUsed/>
    <w:rsid w:val="00932F2C"/>
    <w:pPr>
      <w:spacing w:after="0"/>
      <w:ind w:left="720"/>
    </w:pPr>
    <w:rPr>
      <w:rFonts w:ascii="Cambria" w:hAnsi="Cambria"/>
      <w:sz w:val="20"/>
      <w:szCs w:val="20"/>
    </w:rPr>
  </w:style>
  <w:style w:type="paragraph" w:styleId="TOC5">
    <w:name w:val="toc 5"/>
    <w:basedOn w:val="Normal"/>
    <w:next w:val="Normal"/>
    <w:autoRedefine/>
    <w:uiPriority w:val="39"/>
    <w:semiHidden/>
    <w:unhideWhenUsed/>
    <w:rsid w:val="00932F2C"/>
    <w:pPr>
      <w:spacing w:after="0"/>
      <w:ind w:left="960"/>
    </w:pPr>
    <w:rPr>
      <w:rFonts w:ascii="Cambria" w:hAnsi="Cambria"/>
      <w:sz w:val="20"/>
      <w:szCs w:val="20"/>
    </w:rPr>
  </w:style>
  <w:style w:type="paragraph" w:styleId="TOC6">
    <w:name w:val="toc 6"/>
    <w:basedOn w:val="Normal"/>
    <w:next w:val="Normal"/>
    <w:autoRedefine/>
    <w:uiPriority w:val="39"/>
    <w:semiHidden/>
    <w:unhideWhenUsed/>
    <w:rsid w:val="00932F2C"/>
    <w:pPr>
      <w:spacing w:after="0"/>
      <w:ind w:left="1200"/>
    </w:pPr>
    <w:rPr>
      <w:rFonts w:ascii="Cambria" w:hAnsi="Cambria"/>
      <w:sz w:val="20"/>
      <w:szCs w:val="20"/>
    </w:rPr>
  </w:style>
  <w:style w:type="paragraph" w:styleId="TOC7">
    <w:name w:val="toc 7"/>
    <w:basedOn w:val="Normal"/>
    <w:next w:val="Normal"/>
    <w:autoRedefine/>
    <w:uiPriority w:val="39"/>
    <w:semiHidden/>
    <w:unhideWhenUsed/>
    <w:rsid w:val="00932F2C"/>
    <w:pPr>
      <w:spacing w:after="0"/>
      <w:ind w:left="1440"/>
    </w:pPr>
    <w:rPr>
      <w:rFonts w:ascii="Cambria" w:hAnsi="Cambria"/>
      <w:sz w:val="20"/>
      <w:szCs w:val="20"/>
    </w:rPr>
  </w:style>
  <w:style w:type="paragraph" w:styleId="TOC8">
    <w:name w:val="toc 8"/>
    <w:basedOn w:val="Normal"/>
    <w:next w:val="Normal"/>
    <w:autoRedefine/>
    <w:uiPriority w:val="39"/>
    <w:semiHidden/>
    <w:unhideWhenUsed/>
    <w:rsid w:val="00932F2C"/>
    <w:pPr>
      <w:spacing w:after="0"/>
      <w:ind w:left="1680"/>
    </w:pPr>
    <w:rPr>
      <w:rFonts w:ascii="Cambria" w:hAnsi="Cambria"/>
      <w:sz w:val="20"/>
      <w:szCs w:val="20"/>
    </w:rPr>
  </w:style>
  <w:style w:type="paragraph" w:styleId="TOC9">
    <w:name w:val="toc 9"/>
    <w:basedOn w:val="Normal"/>
    <w:next w:val="Normal"/>
    <w:autoRedefine/>
    <w:uiPriority w:val="39"/>
    <w:semiHidden/>
    <w:unhideWhenUsed/>
    <w:rsid w:val="00932F2C"/>
    <w:pPr>
      <w:spacing w:after="0"/>
      <w:ind w:left="1920"/>
    </w:pPr>
    <w:rPr>
      <w:rFonts w:ascii="Cambria" w:hAnsi="Cambria"/>
      <w:sz w:val="20"/>
      <w:szCs w:val="20"/>
    </w:rPr>
  </w:style>
  <w:style w:type="paragraph" w:customStyle="1" w:styleId="MainTitle">
    <w:name w:val="MainTitle"/>
    <w:next w:val="Normal"/>
    <w:autoRedefine/>
    <w:qFormat/>
    <w:rsid w:val="002B778F"/>
    <w:pPr>
      <w:spacing w:after="360"/>
    </w:pPr>
    <w:rPr>
      <w:rFonts w:ascii="Arial" w:eastAsia="Times New Roman" w:hAnsi="Arial"/>
      <w:bCs/>
      <w:kern w:val="32"/>
      <w:sz w:val="44"/>
      <w:szCs w:val="32"/>
      <w:lang w:eastAsia="fr-FR"/>
    </w:rPr>
  </w:style>
  <w:style w:type="paragraph" w:customStyle="1" w:styleId="Captions">
    <w:name w:val="Captions"/>
    <w:basedOn w:val="Normal"/>
    <w:autoRedefine/>
    <w:qFormat/>
    <w:rsid w:val="006327B1"/>
    <w:rPr>
      <w:i/>
      <w:sz w:val="20"/>
    </w:rPr>
  </w:style>
  <w:style w:type="paragraph" w:styleId="Caption">
    <w:name w:val="caption"/>
    <w:basedOn w:val="Normal"/>
    <w:next w:val="Normal"/>
    <w:autoRedefine/>
    <w:uiPriority w:val="35"/>
    <w:unhideWhenUsed/>
    <w:qFormat/>
    <w:rsid w:val="00916C60"/>
    <w:rPr>
      <w:bCs/>
      <w:szCs w:val="18"/>
    </w:rPr>
  </w:style>
  <w:style w:type="paragraph" w:styleId="ListParagraph">
    <w:name w:val="List Paragraph"/>
    <w:basedOn w:val="Normal"/>
    <w:uiPriority w:val="34"/>
    <w:qFormat/>
    <w:rsid w:val="006C4A54"/>
    <w:pPr>
      <w:ind w:left="720"/>
      <w:contextualSpacing/>
    </w:pPr>
  </w:style>
  <w:style w:type="character" w:styleId="Hyperlink">
    <w:name w:val="Hyperlink"/>
    <w:basedOn w:val="DefaultParagraphFont"/>
    <w:uiPriority w:val="99"/>
    <w:unhideWhenUsed/>
    <w:rsid w:val="00F53EF4"/>
    <w:rPr>
      <w:color w:val="0000FF" w:themeColor="hyperlink"/>
      <w:u w:val="single"/>
    </w:rPr>
  </w:style>
  <w:style w:type="table" w:styleId="TableGrid">
    <w:name w:val="Table Grid"/>
    <w:basedOn w:val="TableNormal"/>
    <w:uiPriority w:val="39"/>
    <w:rsid w:val="004F16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440FF"/>
    <w:pPr>
      <w:spacing w:after="0"/>
    </w:pPr>
  </w:style>
  <w:style w:type="character" w:customStyle="1" w:styleId="FootnoteTextChar">
    <w:name w:val="Footnote Text Char"/>
    <w:basedOn w:val="DefaultParagraphFont"/>
    <w:link w:val="FootnoteText"/>
    <w:uiPriority w:val="99"/>
    <w:rsid w:val="002440FF"/>
    <w:rPr>
      <w:rFonts w:ascii="Times New Roman" w:hAnsi="Times New Roman"/>
      <w:sz w:val="24"/>
      <w:szCs w:val="24"/>
    </w:rPr>
  </w:style>
  <w:style w:type="character" w:styleId="FootnoteReference">
    <w:name w:val="footnote reference"/>
    <w:basedOn w:val="DefaultParagraphFont"/>
    <w:uiPriority w:val="99"/>
    <w:unhideWhenUsed/>
    <w:rsid w:val="002440FF"/>
    <w:rPr>
      <w:vertAlign w:val="superscript"/>
    </w:rPr>
  </w:style>
  <w:style w:type="character" w:styleId="FollowedHyperlink">
    <w:name w:val="FollowedHyperlink"/>
    <w:basedOn w:val="DefaultParagraphFont"/>
    <w:uiPriority w:val="99"/>
    <w:semiHidden/>
    <w:unhideWhenUsed/>
    <w:rsid w:val="00061498"/>
    <w:rPr>
      <w:color w:val="800080" w:themeColor="followedHyperlink"/>
      <w:u w:val="single"/>
    </w:rPr>
  </w:style>
  <w:style w:type="character" w:styleId="CommentReference">
    <w:name w:val="annotation reference"/>
    <w:basedOn w:val="DefaultParagraphFont"/>
    <w:uiPriority w:val="99"/>
    <w:semiHidden/>
    <w:unhideWhenUsed/>
    <w:rsid w:val="0041414F"/>
    <w:rPr>
      <w:sz w:val="18"/>
      <w:szCs w:val="18"/>
    </w:rPr>
  </w:style>
  <w:style w:type="paragraph" w:styleId="CommentText">
    <w:name w:val="annotation text"/>
    <w:basedOn w:val="Normal"/>
    <w:link w:val="CommentTextChar"/>
    <w:uiPriority w:val="99"/>
    <w:semiHidden/>
    <w:unhideWhenUsed/>
    <w:rsid w:val="0041414F"/>
  </w:style>
  <w:style w:type="character" w:customStyle="1" w:styleId="CommentTextChar">
    <w:name w:val="Comment Text Char"/>
    <w:basedOn w:val="DefaultParagraphFont"/>
    <w:link w:val="CommentText"/>
    <w:uiPriority w:val="99"/>
    <w:semiHidden/>
    <w:rsid w:val="0041414F"/>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41414F"/>
    <w:rPr>
      <w:b/>
      <w:bCs/>
      <w:sz w:val="20"/>
      <w:szCs w:val="20"/>
    </w:rPr>
  </w:style>
  <w:style w:type="character" w:customStyle="1" w:styleId="CommentSubjectChar">
    <w:name w:val="Comment Subject Char"/>
    <w:basedOn w:val="CommentTextChar"/>
    <w:link w:val="CommentSubject"/>
    <w:uiPriority w:val="99"/>
    <w:semiHidden/>
    <w:rsid w:val="0041414F"/>
    <w:rPr>
      <w:rFonts w:ascii="Times New Roman" w:hAnsi="Times New Roman"/>
      <w:b/>
      <w:bCs/>
      <w:sz w:val="24"/>
      <w:szCs w:val="24"/>
    </w:rPr>
  </w:style>
  <w:style w:type="paragraph" w:styleId="BalloonText">
    <w:name w:val="Balloon Text"/>
    <w:basedOn w:val="Normal"/>
    <w:link w:val="BalloonTextChar"/>
    <w:uiPriority w:val="99"/>
    <w:semiHidden/>
    <w:unhideWhenUsed/>
    <w:rsid w:val="0041414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14F"/>
    <w:rPr>
      <w:rFonts w:ascii="Lucida Grande" w:hAnsi="Lucida Grande" w:cs="Lucida Grande"/>
      <w:sz w:val="18"/>
      <w:szCs w:val="18"/>
    </w:rPr>
  </w:style>
  <w:style w:type="character" w:customStyle="1" w:styleId="fn">
    <w:name w:val="fn"/>
    <w:basedOn w:val="DefaultParagraphFont"/>
    <w:rsid w:val="00934AB5"/>
  </w:style>
  <w:style w:type="character" w:customStyle="1" w:styleId="title1">
    <w:name w:val="title1"/>
    <w:basedOn w:val="DefaultParagraphFont"/>
    <w:rsid w:val="00934AB5"/>
  </w:style>
  <w:style w:type="character" w:customStyle="1" w:styleId="source-title">
    <w:name w:val="source-title"/>
    <w:basedOn w:val="DefaultParagraphFont"/>
    <w:rsid w:val="00934AB5"/>
  </w:style>
  <w:style w:type="character" w:customStyle="1" w:styleId="volume">
    <w:name w:val="volume"/>
    <w:basedOn w:val="DefaultParagraphFont"/>
    <w:rsid w:val="00934AB5"/>
  </w:style>
  <w:style w:type="character" w:customStyle="1" w:styleId="start-page">
    <w:name w:val="start-page"/>
    <w:basedOn w:val="DefaultParagraphFont"/>
    <w:rsid w:val="00934AB5"/>
  </w:style>
  <w:style w:type="character" w:customStyle="1" w:styleId="end-page">
    <w:name w:val="end-page"/>
    <w:basedOn w:val="DefaultParagraphFont"/>
    <w:rsid w:val="00934AB5"/>
  </w:style>
  <w:style w:type="character" w:customStyle="1" w:styleId="year">
    <w:name w:val="year"/>
    <w:basedOn w:val="DefaultParagraphFont"/>
    <w:rsid w:val="00934A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78F"/>
    <w:pPr>
      <w:spacing w:after="200"/>
    </w:pPr>
    <w:rPr>
      <w:rFonts w:ascii="Times New Roman" w:hAnsi="Times New Roman"/>
      <w:sz w:val="24"/>
      <w:szCs w:val="24"/>
    </w:rPr>
  </w:style>
  <w:style w:type="paragraph" w:styleId="Heading1">
    <w:name w:val="heading 1"/>
    <w:next w:val="Normal"/>
    <w:link w:val="Heading1Char"/>
    <w:autoRedefine/>
    <w:rsid w:val="00F467F8"/>
    <w:pPr>
      <w:keepNext/>
      <w:numPr>
        <w:numId w:val="8"/>
      </w:numPr>
      <w:spacing w:before="240" w:after="120"/>
      <w:jc w:val="both"/>
      <w:outlineLvl w:val="0"/>
    </w:pPr>
    <w:rPr>
      <w:rFonts w:ascii="Arial" w:eastAsia="Times New Roman" w:hAnsi="Arial"/>
      <w:b/>
      <w:bCs/>
      <w:kern w:val="32"/>
      <w:sz w:val="28"/>
      <w:szCs w:val="32"/>
      <w:lang w:eastAsia="fr-FR"/>
    </w:rPr>
  </w:style>
  <w:style w:type="paragraph" w:styleId="Heading2">
    <w:name w:val="heading 2"/>
    <w:basedOn w:val="Heading1"/>
    <w:next w:val="Normal"/>
    <w:link w:val="Heading2Char"/>
    <w:autoRedefine/>
    <w:uiPriority w:val="9"/>
    <w:unhideWhenUsed/>
    <w:qFormat/>
    <w:rsid w:val="00F467F8"/>
    <w:pPr>
      <w:keepLines/>
      <w:numPr>
        <w:ilvl w:val="1"/>
      </w:numPr>
      <w:spacing w:before="200"/>
      <w:outlineLvl w:val="1"/>
    </w:pPr>
    <w:rPr>
      <w:bCs w:val="0"/>
      <w:szCs w:val="26"/>
    </w:rPr>
  </w:style>
  <w:style w:type="paragraph" w:styleId="Heading3">
    <w:name w:val="heading 3"/>
    <w:basedOn w:val="Heading2"/>
    <w:next w:val="Normal"/>
    <w:link w:val="Heading3Char"/>
    <w:autoRedefine/>
    <w:uiPriority w:val="9"/>
    <w:unhideWhenUsed/>
    <w:qFormat/>
    <w:rsid w:val="00F467F8"/>
    <w:pPr>
      <w:numPr>
        <w:ilvl w:val="2"/>
      </w:numPr>
      <w:outlineLvl w:val="2"/>
    </w:pPr>
    <w:rPr>
      <w:bCs/>
    </w:rPr>
  </w:style>
  <w:style w:type="paragraph" w:styleId="Heading4">
    <w:name w:val="heading 4"/>
    <w:basedOn w:val="Heading3"/>
    <w:next w:val="Normal"/>
    <w:link w:val="Heading4Char"/>
    <w:uiPriority w:val="9"/>
    <w:unhideWhenUsed/>
    <w:qFormat/>
    <w:rsid w:val="00F467F8"/>
    <w:pPr>
      <w:numPr>
        <w:ilvl w:val="3"/>
      </w:numPr>
      <w:outlineLvl w:val="3"/>
    </w:pPr>
    <w:rPr>
      <w:bCs w:val="0"/>
      <w:iCs/>
    </w:rPr>
  </w:style>
  <w:style w:type="paragraph" w:styleId="Heading5">
    <w:name w:val="heading 5"/>
    <w:basedOn w:val="Heading4"/>
    <w:next w:val="Normal"/>
    <w:link w:val="Heading5Char"/>
    <w:uiPriority w:val="9"/>
    <w:unhideWhenUsed/>
    <w:qFormat/>
    <w:rsid w:val="00F467F8"/>
    <w:pPr>
      <w:numPr>
        <w:ilvl w:val="4"/>
      </w:numPr>
      <w:outlineLvl w:val="4"/>
    </w:pPr>
  </w:style>
  <w:style w:type="paragraph" w:styleId="Heading6">
    <w:name w:val="heading 6"/>
    <w:basedOn w:val="Normal"/>
    <w:next w:val="Normal"/>
    <w:link w:val="Heading6Char"/>
    <w:uiPriority w:val="9"/>
    <w:semiHidden/>
    <w:unhideWhenUsed/>
    <w:qFormat/>
    <w:rsid w:val="00F467F8"/>
    <w:pPr>
      <w:keepNext/>
      <w:keepLines/>
      <w:numPr>
        <w:ilvl w:val="5"/>
        <w:numId w:val="8"/>
      </w:numPr>
      <w:spacing w:before="200" w:after="0"/>
      <w:outlineLvl w:val="5"/>
    </w:pPr>
    <w:rPr>
      <w:rFonts w:ascii="Calibri" w:eastAsia="Times New Roman" w:hAnsi="Calibri"/>
      <w:i/>
      <w:iCs/>
      <w:color w:val="244061"/>
    </w:rPr>
  </w:style>
  <w:style w:type="paragraph" w:styleId="Heading7">
    <w:name w:val="heading 7"/>
    <w:basedOn w:val="Normal"/>
    <w:next w:val="Normal"/>
    <w:link w:val="Heading7Char"/>
    <w:uiPriority w:val="9"/>
    <w:semiHidden/>
    <w:unhideWhenUsed/>
    <w:qFormat/>
    <w:rsid w:val="00F467F8"/>
    <w:pPr>
      <w:keepNext/>
      <w:keepLines/>
      <w:numPr>
        <w:ilvl w:val="6"/>
        <w:numId w:val="8"/>
      </w:numPr>
      <w:spacing w:before="200" w:after="0"/>
      <w:outlineLvl w:val="6"/>
    </w:pPr>
    <w:rPr>
      <w:rFonts w:ascii="Calibri" w:eastAsia="Times New Roman" w:hAnsi="Calibri"/>
      <w:i/>
      <w:iCs/>
      <w:color w:val="404040"/>
    </w:rPr>
  </w:style>
  <w:style w:type="paragraph" w:styleId="Heading8">
    <w:name w:val="heading 8"/>
    <w:basedOn w:val="Normal"/>
    <w:next w:val="Normal"/>
    <w:link w:val="Heading8Char"/>
    <w:uiPriority w:val="9"/>
    <w:semiHidden/>
    <w:unhideWhenUsed/>
    <w:qFormat/>
    <w:rsid w:val="00F467F8"/>
    <w:pPr>
      <w:keepNext/>
      <w:keepLines/>
      <w:numPr>
        <w:ilvl w:val="7"/>
        <w:numId w:val="8"/>
      </w:numPr>
      <w:spacing w:before="200" w:after="0"/>
      <w:outlineLvl w:val="7"/>
    </w:pPr>
    <w:rPr>
      <w:rFonts w:ascii="Calibri" w:eastAsia="Times New Roman" w:hAnsi="Calibri"/>
      <w:color w:val="363636"/>
      <w:sz w:val="20"/>
      <w:szCs w:val="20"/>
    </w:rPr>
  </w:style>
  <w:style w:type="paragraph" w:styleId="Heading9">
    <w:name w:val="heading 9"/>
    <w:basedOn w:val="Normal"/>
    <w:next w:val="Normal"/>
    <w:link w:val="Heading9Char"/>
    <w:uiPriority w:val="9"/>
    <w:semiHidden/>
    <w:unhideWhenUsed/>
    <w:qFormat/>
    <w:rsid w:val="00F467F8"/>
    <w:pPr>
      <w:keepNext/>
      <w:keepLines/>
      <w:numPr>
        <w:ilvl w:val="8"/>
        <w:numId w:val="8"/>
      </w:numPr>
      <w:spacing w:before="200" w:after="0"/>
      <w:outlineLvl w:val="8"/>
    </w:pPr>
    <w:rPr>
      <w:rFonts w:ascii="Calibri" w:eastAsia="Times New Roman" w:hAnsi="Calibri"/>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467F8"/>
    <w:rPr>
      <w:rFonts w:ascii="Arial" w:eastAsia="Times New Roman" w:hAnsi="Arial"/>
      <w:b/>
      <w:bCs/>
      <w:kern w:val="32"/>
      <w:sz w:val="28"/>
      <w:szCs w:val="32"/>
      <w:lang w:val="en-GB" w:eastAsia="fr-FR" w:bidi="ar-SA"/>
    </w:rPr>
  </w:style>
  <w:style w:type="character" w:customStyle="1" w:styleId="Heading2Char">
    <w:name w:val="Heading 2 Char"/>
    <w:link w:val="Heading2"/>
    <w:uiPriority w:val="9"/>
    <w:rsid w:val="00F467F8"/>
    <w:rPr>
      <w:rFonts w:ascii="Arial" w:eastAsia="Times New Roman" w:hAnsi="Arial"/>
      <w:b/>
      <w:kern w:val="32"/>
      <w:sz w:val="28"/>
      <w:szCs w:val="26"/>
      <w:lang w:val="en-GB" w:eastAsia="fr-FR"/>
    </w:rPr>
  </w:style>
  <w:style w:type="paragraph" w:styleId="TOC1">
    <w:name w:val="toc 1"/>
    <w:basedOn w:val="Normal"/>
    <w:next w:val="Normal"/>
    <w:autoRedefine/>
    <w:uiPriority w:val="39"/>
    <w:semiHidden/>
    <w:unhideWhenUsed/>
    <w:rsid w:val="00932F2C"/>
    <w:pPr>
      <w:spacing w:before="120" w:after="0"/>
    </w:pPr>
    <w:rPr>
      <w:rFonts w:ascii="Cambria" w:hAnsi="Cambria"/>
      <w:b/>
    </w:rPr>
  </w:style>
  <w:style w:type="character" w:customStyle="1" w:styleId="Heading3Char">
    <w:name w:val="Heading 3 Char"/>
    <w:link w:val="Heading3"/>
    <w:uiPriority w:val="9"/>
    <w:rsid w:val="006B17AB"/>
    <w:rPr>
      <w:rFonts w:ascii="Arial" w:eastAsia="Times New Roman" w:hAnsi="Arial"/>
      <w:b/>
      <w:bCs/>
      <w:kern w:val="32"/>
      <w:sz w:val="28"/>
      <w:szCs w:val="26"/>
      <w:lang w:val="en-GB" w:eastAsia="fr-FR"/>
    </w:rPr>
  </w:style>
  <w:style w:type="character" w:customStyle="1" w:styleId="Heading4Char">
    <w:name w:val="Heading 4 Char"/>
    <w:link w:val="Heading4"/>
    <w:uiPriority w:val="9"/>
    <w:rsid w:val="00C70135"/>
    <w:rPr>
      <w:rFonts w:ascii="Arial" w:eastAsia="Times New Roman" w:hAnsi="Arial"/>
      <w:b/>
      <w:iCs/>
      <w:kern w:val="32"/>
      <w:sz w:val="28"/>
      <w:szCs w:val="26"/>
      <w:lang w:val="en-GB" w:eastAsia="fr-FR"/>
    </w:rPr>
  </w:style>
  <w:style w:type="character" w:customStyle="1" w:styleId="Heading5Char">
    <w:name w:val="Heading 5 Char"/>
    <w:link w:val="Heading5"/>
    <w:uiPriority w:val="9"/>
    <w:rsid w:val="000D0679"/>
    <w:rPr>
      <w:rFonts w:ascii="Arial" w:eastAsia="Times New Roman" w:hAnsi="Arial"/>
      <w:b/>
      <w:iCs/>
      <w:kern w:val="32"/>
      <w:sz w:val="28"/>
      <w:szCs w:val="26"/>
      <w:lang w:val="en-GB" w:eastAsia="fr-FR"/>
    </w:rPr>
  </w:style>
  <w:style w:type="character" w:customStyle="1" w:styleId="Heading6Char">
    <w:name w:val="Heading 6 Char"/>
    <w:link w:val="Heading6"/>
    <w:uiPriority w:val="9"/>
    <w:semiHidden/>
    <w:rsid w:val="000D0679"/>
    <w:rPr>
      <w:rFonts w:ascii="Calibri" w:eastAsia="Times New Roman" w:hAnsi="Calibri"/>
      <w:i/>
      <w:iCs/>
      <w:color w:val="244061"/>
      <w:sz w:val="24"/>
      <w:szCs w:val="24"/>
      <w:lang w:val="en-GB"/>
    </w:rPr>
  </w:style>
  <w:style w:type="character" w:customStyle="1" w:styleId="Heading7Char">
    <w:name w:val="Heading 7 Char"/>
    <w:link w:val="Heading7"/>
    <w:uiPriority w:val="9"/>
    <w:semiHidden/>
    <w:rsid w:val="000D0679"/>
    <w:rPr>
      <w:rFonts w:ascii="Calibri" w:eastAsia="Times New Roman" w:hAnsi="Calibri"/>
      <w:i/>
      <w:iCs/>
      <w:color w:val="404040"/>
      <w:sz w:val="24"/>
      <w:szCs w:val="24"/>
      <w:lang w:val="en-GB"/>
    </w:rPr>
  </w:style>
  <w:style w:type="character" w:customStyle="1" w:styleId="Heading8Char">
    <w:name w:val="Heading 8 Char"/>
    <w:link w:val="Heading8"/>
    <w:uiPriority w:val="9"/>
    <w:semiHidden/>
    <w:rsid w:val="000D0679"/>
    <w:rPr>
      <w:rFonts w:ascii="Calibri" w:eastAsia="Times New Roman" w:hAnsi="Calibri"/>
      <w:color w:val="363636"/>
      <w:lang w:val="en-GB"/>
    </w:rPr>
  </w:style>
  <w:style w:type="character" w:customStyle="1" w:styleId="Heading9Char">
    <w:name w:val="Heading 9 Char"/>
    <w:link w:val="Heading9"/>
    <w:uiPriority w:val="9"/>
    <w:semiHidden/>
    <w:rsid w:val="000D0679"/>
    <w:rPr>
      <w:rFonts w:ascii="Calibri" w:eastAsia="Times New Roman" w:hAnsi="Calibri"/>
      <w:i/>
      <w:iCs/>
      <w:color w:val="363636"/>
      <w:lang w:val="en-GB"/>
    </w:rPr>
  </w:style>
  <w:style w:type="paragraph" w:styleId="TOC2">
    <w:name w:val="toc 2"/>
    <w:basedOn w:val="Normal"/>
    <w:next w:val="Normal"/>
    <w:autoRedefine/>
    <w:uiPriority w:val="39"/>
    <w:semiHidden/>
    <w:unhideWhenUsed/>
    <w:rsid w:val="00932F2C"/>
    <w:pPr>
      <w:spacing w:after="0"/>
      <w:ind w:left="240"/>
    </w:pPr>
    <w:rPr>
      <w:rFonts w:ascii="Cambria" w:hAnsi="Cambria"/>
      <w:b/>
      <w:sz w:val="22"/>
      <w:szCs w:val="22"/>
    </w:rPr>
  </w:style>
  <w:style w:type="paragraph" w:styleId="TOC3">
    <w:name w:val="toc 3"/>
    <w:basedOn w:val="Normal"/>
    <w:next w:val="Normal"/>
    <w:autoRedefine/>
    <w:uiPriority w:val="39"/>
    <w:semiHidden/>
    <w:unhideWhenUsed/>
    <w:rsid w:val="00932F2C"/>
    <w:pPr>
      <w:spacing w:after="0"/>
      <w:ind w:left="480"/>
    </w:pPr>
    <w:rPr>
      <w:rFonts w:ascii="Cambria" w:hAnsi="Cambria"/>
      <w:sz w:val="22"/>
      <w:szCs w:val="22"/>
    </w:rPr>
  </w:style>
  <w:style w:type="paragraph" w:styleId="TOC4">
    <w:name w:val="toc 4"/>
    <w:basedOn w:val="Normal"/>
    <w:next w:val="Normal"/>
    <w:autoRedefine/>
    <w:uiPriority w:val="39"/>
    <w:semiHidden/>
    <w:unhideWhenUsed/>
    <w:rsid w:val="00932F2C"/>
    <w:pPr>
      <w:spacing w:after="0"/>
      <w:ind w:left="720"/>
    </w:pPr>
    <w:rPr>
      <w:rFonts w:ascii="Cambria" w:hAnsi="Cambria"/>
      <w:sz w:val="20"/>
      <w:szCs w:val="20"/>
    </w:rPr>
  </w:style>
  <w:style w:type="paragraph" w:styleId="TOC5">
    <w:name w:val="toc 5"/>
    <w:basedOn w:val="Normal"/>
    <w:next w:val="Normal"/>
    <w:autoRedefine/>
    <w:uiPriority w:val="39"/>
    <w:semiHidden/>
    <w:unhideWhenUsed/>
    <w:rsid w:val="00932F2C"/>
    <w:pPr>
      <w:spacing w:after="0"/>
      <w:ind w:left="960"/>
    </w:pPr>
    <w:rPr>
      <w:rFonts w:ascii="Cambria" w:hAnsi="Cambria"/>
      <w:sz w:val="20"/>
      <w:szCs w:val="20"/>
    </w:rPr>
  </w:style>
  <w:style w:type="paragraph" w:styleId="TOC6">
    <w:name w:val="toc 6"/>
    <w:basedOn w:val="Normal"/>
    <w:next w:val="Normal"/>
    <w:autoRedefine/>
    <w:uiPriority w:val="39"/>
    <w:semiHidden/>
    <w:unhideWhenUsed/>
    <w:rsid w:val="00932F2C"/>
    <w:pPr>
      <w:spacing w:after="0"/>
      <w:ind w:left="1200"/>
    </w:pPr>
    <w:rPr>
      <w:rFonts w:ascii="Cambria" w:hAnsi="Cambria"/>
      <w:sz w:val="20"/>
      <w:szCs w:val="20"/>
    </w:rPr>
  </w:style>
  <w:style w:type="paragraph" w:styleId="TOC7">
    <w:name w:val="toc 7"/>
    <w:basedOn w:val="Normal"/>
    <w:next w:val="Normal"/>
    <w:autoRedefine/>
    <w:uiPriority w:val="39"/>
    <w:semiHidden/>
    <w:unhideWhenUsed/>
    <w:rsid w:val="00932F2C"/>
    <w:pPr>
      <w:spacing w:after="0"/>
      <w:ind w:left="1440"/>
    </w:pPr>
    <w:rPr>
      <w:rFonts w:ascii="Cambria" w:hAnsi="Cambria"/>
      <w:sz w:val="20"/>
      <w:szCs w:val="20"/>
    </w:rPr>
  </w:style>
  <w:style w:type="paragraph" w:styleId="TOC8">
    <w:name w:val="toc 8"/>
    <w:basedOn w:val="Normal"/>
    <w:next w:val="Normal"/>
    <w:autoRedefine/>
    <w:uiPriority w:val="39"/>
    <w:semiHidden/>
    <w:unhideWhenUsed/>
    <w:rsid w:val="00932F2C"/>
    <w:pPr>
      <w:spacing w:after="0"/>
      <w:ind w:left="1680"/>
    </w:pPr>
    <w:rPr>
      <w:rFonts w:ascii="Cambria" w:hAnsi="Cambria"/>
      <w:sz w:val="20"/>
      <w:szCs w:val="20"/>
    </w:rPr>
  </w:style>
  <w:style w:type="paragraph" w:styleId="TOC9">
    <w:name w:val="toc 9"/>
    <w:basedOn w:val="Normal"/>
    <w:next w:val="Normal"/>
    <w:autoRedefine/>
    <w:uiPriority w:val="39"/>
    <w:semiHidden/>
    <w:unhideWhenUsed/>
    <w:rsid w:val="00932F2C"/>
    <w:pPr>
      <w:spacing w:after="0"/>
      <w:ind w:left="1920"/>
    </w:pPr>
    <w:rPr>
      <w:rFonts w:ascii="Cambria" w:hAnsi="Cambria"/>
      <w:sz w:val="20"/>
      <w:szCs w:val="20"/>
    </w:rPr>
  </w:style>
  <w:style w:type="paragraph" w:customStyle="1" w:styleId="MainTitle">
    <w:name w:val="MainTitle"/>
    <w:next w:val="Normal"/>
    <w:autoRedefine/>
    <w:qFormat/>
    <w:rsid w:val="002B778F"/>
    <w:pPr>
      <w:spacing w:after="360"/>
    </w:pPr>
    <w:rPr>
      <w:rFonts w:ascii="Arial" w:eastAsia="Times New Roman" w:hAnsi="Arial"/>
      <w:bCs/>
      <w:kern w:val="32"/>
      <w:sz w:val="44"/>
      <w:szCs w:val="32"/>
      <w:lang w:eastAsia="fr-FR"/>
    </w:rPr>
  </w:style>
  <w:style w:type="paragraph" w:customStyle="1" w:styleId="Captions">
    <w:name w:val="Captions"/>
    <w:basedOn w:val="Normal"/>
    <w:autoRedefine/>
    <w:qFormat/>
    <w:rsid w:val="006327B1"/>
    <w:rPr>
      <w:i/>
      <w:sz w:val="20"/>
    </w:rPr>
  </w:style>
  <w:style w:type="paragraph" w:styleId="Caption">
    <w:name w:val="caption"/>
    <w:basedOn w:val="Normal"/>
    <w:next w:val="Normal"/>
    <w:autoRedefine/>
    <w:uiPriority w:val="35"/>
    <w:unhideWhenUsed/>
    <w:qFormat/>
    <w:rsid w:val="00916C60"/>
    <w:rPr>
      <w:bCs/>
      <w:szCs w:val="18"/>
    </w:rPr>
  </w:style>
  <w:style w:type="paragraph" w:styleId="ListParagraph">
    <w:name w:val="List Paragraph"/>
    <w:basedOn w:val="Normal"/>
    <w:uiPriority w:val="34"/>
    <w:qFormat/>
    <w:rsid w:val="006C4A54"/>
    <w:pPr>
      <w:ind w:left="720"/>
      <w:contextualSpacing/>
    </w:pPr>
  </w:style>
  <w:style w:type="character" w:styleId="Hyperlink">
    <w:name w:val="Hyperlink"/>
    <w:basedOn w:val="DefaultParagraphFont"/>
    <w:uiPriority w:val="99"/>
    <w:unhideWhenUsed/>
    <w:rsid w:val="00F53EF4"/>
    <w:rPr>
      <w:color w:val="0000FF" w:themeColor="hyperlink"/>
      <w:u w:val="single"/>
    </w:rPr>
  </w:style>
  <w:style w:type="table" w:styleId="TableGrid">
    <w:name w:val="Table Grid"/>
    <w:basedOn w:val="TableNormal"/>
    <w:uiPriority w:val="59"/>
    <w:rsid w:val="004F16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2440FF"/>
    <w:pPr>
      <w:spacing w:after="0"/>
    </w:pPr>
  </w:style>
  <w:style w:type="character" w:customStyle="1" w:styleId="FootnoteTextChar">
    <w:name w:val="Footnote Text Char"/>
    <w:basedOn w:val="DefaultParagraphFont"/>
    <w:link w:val="FootnoteText"/>
    <w:uiPriority w:val="99"/>
    <w:rsid w:val="002440FF"/>
    <w:rPr>
      <w:rFonts w:ascii="Times New Roman" w:hAnsi="Times New Roman"/>
      <w:sz w:val="24"/>
      <w:szCs w:val="24"/>
    </w:rPr>
  </w:style>
  <w:style w:type="character" w:styleId="FootnoteReference">
    <w:name w:val="footnote reference"/>
    <w:basedOn w:val="DefaultParagraphFont"/>
    <w:uiPriority w:val="99"/>
    <w:unhideWhenUsed/>
    <w:rsid w:val="002440FF"/>
    <w:rPr>
      <w:vertAlign w:val="superscript"/>
    </w:rPr>
  </w:style>
  <w:style w:type="character" w:styleId="FollowedHyperlink">
    <w:name w:val="FollowedHyperlink"/>
    <w:basedOn w:val="DefaultParagraphFont"/>
    <w:uiPriority w:val="99"/>
    <w:semiHidden/>
    <w:unhideWhenUsed/>
    <w:rsid w:val="00061498"/>
    <w:rPr>
      <w:color w:val="800080" w:themeColor="followedHyperlink"/>
      <w:u w:val="single"/>
    </w:rPr>
  </w:style>
  <w:style w:type="character" w:styleId="CommentReference">
    <w:name w:val="annotation reference"/>
    <w:basedOn w:val="DefaultParagraphFont"/>
    <w:uiPriority w:val="99"/>
    <w:semiHidden/>
    <w:unhideWhenUsed/>
    <w:rsid w:val="0041414F"/>
    <w:rPr>
      <w:sz w:val="18"/>
      <w:szCs w:val="18"/>
    </w:rPr>
  </w:style>
  <w:style w:type="paragraph" w:styleId="CommentText">
    <w:name w:val="annotation text"/>
    <w:basedOn w:val="Normal"/>
    <w:link w:val="CommentTextChar"/>
    <w:uiPriority w:val="99"/>
    <w:semiHidden/>
    <w:unhideWhenUsed/>
    <w:rsid w:val="0041414F"/>
  </w:style>
  <w:style w:type="character" w:customStyle="1" w:styleId="CommentTextChar">
    <w:name w:val="Comment Text Char"/>
    <w:basedOn w:val="DefaultParagraphFont"/>
    <w:link w:val="CommentText"/>
    <w:uiPriority w:val="99"/>
    <w:semiHidden/>
    <w:rsid w:val="0041414F"/>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41414F"/>
    <w:rPr>
      <w:b/>
      <w:bCs/>
      <w:sz w:val="20"/>
      <w:szCs w:val="20"/>
    </w:rPr>
  </w:style>
  <w:style w:type="character" w:customStyle="1" w:styleId="CommentSubjectChar">
    <w:name w:val="Comment Subject Char"/>
    <w:basedOn w:val="CommentTextChar"/>
    <w:link w:val="CommentSubject"/>
    <w:uiPriority w:val="99"/>
    <w:semiHidden/>
    <w:rsid w:val="0041414F"/>
    <w:rPr>
      <w:rFonts w:ascii="Times New Roman" w:hAnsi="Times New Roman"/>
      <w:b/>
      <w:bCs/>
      <w:sz w:val="24"/>
      <w:szCs w:val="24"/>
    </w:rPr>
  </w:style>
  <w:style w:type="paragraph" w:styleId="BalloonText">
    <w:name w:val="Balloon Text"/>
    <w:basedOn w:val="Normal"/>
    <w:link w:val="BalloonTextChar"/>
    <w:uiPriority w:val="99"/>
    <w:semiHidden/>
    <w:unhideWhenUsed/>
    <w:rsid w:val="0041414F"/>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14F"/>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451092549">
      <w:bodyDiv w:val="1"/>
      <w:marLeft w:val="0"/>
      <w:marRight w:val="0"/>
      <w:marTop w:val="0"/>
      <w:marBottom w:val="0"/>
      <w:divBdr>
        <w:top w:val="none" w:sz="0" w:space="0" w:color="auto"/>
        <w:left w:val="none" w:sz="0" w:space="0" w:color="auto"/>
        <w:bottom w:val="none" w:sz="0" w:space="0" w:color="auto"/>
        <w:right w:val="none" w:sz="0" w:space="0" w:color="auto"/>
      </w:divBdr>
      <w:divsChild>
        <w:div w:id="1890648858">
          <w:marLeft w:val="547"/>
          <w:marRight w:val="0"/>
          <w:marTop w:val="134"/>
          <w:marBottom w:val="0"/>
          <w:divBdr>
            <w:top w:val="none" w:sz="0" w:space="0" w:color="auto"/>
            <w:left w:val="none" w:sz="0" w:space="0" w:color="auto"/>
            <w:bottom w:val="none" w:sz="0" w:space="0" w:color="auto"/>
            <w:right w:val="none" w:sz="0" w:space="0" w:color="auto"/>
          </w:divBdr>
        </w:div>
        <w:div w:id="1663238739">
          <w:marLeft w:val="547"/>
          <w:marRight w:val="0"/>
          <w:marTop w:val="134"/>
          <w:marBottom w:val="0"/>
          <w:divBdr>
            <w:top w:val="none" w:sz="0" w:space="0" w:color="auto"/>
            <w:left w:val="none" w:sz="0" w:space="0" w:color="auto"/>
            <w:bottom w:val="none" w:sz="0" w:space="0" w:color="auto"/>
            <w:right w:val="none" w:sz="0" w:space="0" w:color="auto"/>
          </w:divBdr>
        </w:div>
        <w:div w:id="711078682">
          <w:marLeft w:val="1166"/>
          <w:marRight w:val="0"/>
          <w:marTop w:val="115"/>
          <w:marBottom w:val="0"/>
          <w:divBdr>
            <w:top w:val="none" w:sz="0" w:space="0" w:color="auto"/>
            <w:left w:val="none" w:sz="0" w:space="0" w:color="auto"/>
            <w:bottom w:val="none" w:sz="0" w:space="0" w:color="auto"/>
            <w:right w:val="none" w:sz="0" w:space="0" w:color="auto"/>
          </w:divBdr>
        </w:div>
        <w:div w:id="876890679">
          <w:marLeft w:val="1166"/>
          <w:marRight w:val="0"/>
          <w:marTop w:val="115"/>
          <w:marBottom w:val="0"/>
          <w:divBdr>
            <w:top w:val="none" w:sz="0" w:space="0" w:color="auto"/>
            <w:left w:val="none" w:sz="0" w:space="0" w:color="auto"/>
            <w:bottom w:val="none" w:sz="0" w:space="0" w:color="auto"/>
            <w:right w:val="none" w:sz="0" w:space="0" w:color="auto"/>
          </w:divBdr>
        </w:div>
        <w:div w:id="2032295111">
          <w:marLeft w:val="547"/>
          <w:marRight w:val="0"/>
          <w:marTop w:val="134"/>
          <w:marBottom w:val="0"/>
          <w:divBdr>
            <w:top w:val="none" w:sz="0" w:space="0" w:color="auto"/>
            <w:left w:val="none" w:sz="0" w:space="0" w:color="auto"/>
            <w:bottom w:val="none" w:sz="0" w:space="0" w:color="auto"/>
            <w:right w:val="none" w:sz="0" w:space="0" w:color="auto"/>
          </w:divBdr>
        </w:div>
        <w:div w:id="1361980202">
          <w:marLeft w:val="547"/>
          <w:marRight w:val="0"/>
          <w:marTop w:val="134"/>
          <w:marBottom w:val="0"/>
          <w:divBdr>
            <w:top w:val="none" w:sz="0" w:space="0" w:color="auto"/>
            <w:left w:val="none" w:sz="0" w:space="0" w:color="auto"/>
            <w:bottom w:val="none" w:sz="0" w:space="0" w:color="auto"/>
            <w:right w:val="none" w:sz="0" w:space="0" w:color="auto"/>
          </w:divBdr>
        </w:div>
        <w:div w:id="606037337">
          <w:marLeft w:val="547"/>
          <w:marRight w:val="0"/>
          <w:marTop w:val="134"/>
          <w:marBottom w:val="0"/>
          <w:divBdr>
            <w:top w:val="none" w:sz="0" w:space="0" w:color="auto"/>
            <w:left w:val="none" w:sz="0" w:space="0" w:color="auto"/>
            <w:bottom w:val="none" w:sz="0" w:space="0" w:color="auto"/>
            <w:right w:val="none" w:sz="0" w:space="0" w:color="auto"/>
          </w:divBdr>
        </w:div>
      </w:divsChild>
    </w:div>
    <w:div w:id="472453591">
      <w:bodyDiv w:val="1"/>
      <w:marLeft w:val="0"/>
      <w:marRight w:val="0"/>
      <w:marTop w:val="0"/>
      <w:marBottom w:val="0"/>
      <w:divBdr>
        <w:top w:val="none" w:sz="0" w:space="0" w:color="auto"/>
        <w:left w:val="none" w:sz="0" w:space="0" w:color="auto"/>
        <w:bottom w:val="none" w:sz="0" w:space="0" w:color="auto"/>
        <w:right w:val="none" w:sz="0" w:space="0" w:color="auto"/>
      </w:divBdr>
      <w:divsChild>
        <w:div w:id="671640582">
          <w:marLeft w:val="446"/>
          <w:marRight w:val="0"/>
          <w:marTop w:val="82"/>
          <w:marBottom w:val="0"/>
          <w:divBdr>
            <w:top w:val="none" w:sz="0" w:space="0" w:color="auto"/>
            <w:left w:val="none" w:sz="0" w:space="0" w:color="auto"/>
            <w:bottom w:val="none" w:sz="0" w:space="0" w:color="auto"/>
            <w:right w:val="none" w:sz="0" w:space="0" w:color="auto"/>
          </w:divBdr>
        </w:div>
        <w:div w:id="1026911365">
          <w:marLeft w:val="446"/>
          <w:marRight w:val="0"/>
          <w:marTop w:val="82"/>
          <w:marBottom w:val="0"/>
          <w:divBdr>
            <w:top w:val="none" w:sz="0" w:space="0" w:color="auto"/>
            <w:left w:val="none" w:sz="0" w:space="0" w:color="auto"/>
            <w:bottom w:val="none" w:sz="0" w:space="0" w:color="auto"/>
            <w:right w:val="none" w:sz="0" w:space="0" w:color="auto"/>
          </w:divBdr>
        </w:div>
        <w:div w:id="1949700441">
          <w:marLeft w:val="446"/>
          <w:marRight w:val="0"/>
          <w:marTop w:val="82"/>
          <w:marBottom w:val="0"/>
          <w:divBdr>
            <w:top w:val="none" w:sz="0" w:space="0" w:color="auto"/>
            <w:left w:val="none" w:sz="0" w:space="0" w:color="auto"/>
            <w:bottom w:val="none" w:sz="0" w:space="0" w:color="auto"/>
            <w:right w:val="none" w:sz="0" w:space="0" w:color="auto"/>
          </w:divBdr>
        </w:div>
        <w:div w:id="1329209834">
          <w:marLeft w:val="446"/>
          <w:marRight w:val="0"/>
          <w:marTop w:val="82"/>
          <w:marBottom w:val="0"/>
          <w:divBdr>
            <w:top w:val="none" w:sz="0" w:space="0" w:color="auto"/>
            <w:left w:val="none" w:sz="0" w:space="0" w:color="auto"/>
            <w:bottom w:val="none" w:sz="0" w:space="0" w:color="auto"/>
            <w:right w:val="none" w:sz="0" w:space="0" w:color="auto"/>
          </w:divBdr>
        </w:div>
        <w:div w:id="592276286">
          <w:marLeft w:val="446"/>
          <w:marRight w:val="0"/>
          <w:marTop w:val="82"/>
          <w:marBottom w:val="0"/>
          <w:divBdr>
            <w:top w:val="none" w:sz="0" w:space="0" w:color="auto"/>
            <w:left w:val="none" w:sz="0" w:space="0" w:color="auto"/>
            <w:bottom w:val="none" w:sz="0" w:space="0" w:color="auto"/>
            <w:right w:val="none" w:sz="0" w:space="0" w:color="auto"/>
          </w:divBdr>
        </w:div>
        <w:div w:id="120734446">
          <w:marLeft w:val="446"/>
          <w:marRight w:val="0"/>
          <w:marTop w:val="82"/>
          <w:marBottom w:val="0"/>
          <w:divBdr>
            <w:top w:val="none" w:sz="0" w:space="0" w:color="auto"/>
            <w:left w:val="none" w:sz="0" w:space="0" w:color="auto"/>
            <w:bottom w:val="none" w:sz="0" w:space="0" w:color="auto"/>
            <w:right w:val="none" w:sz="0" w:space="0" w:color="auto"/>
          </w:divBdr>
        </w:div>
        <w:div w:id="1349480717">
          <w:marLeft w:val="446"/>
          <w:marRight w:val="0"/>
          <w:marTop w:val="82"/>
          <w:marBottom w:val="0"/>
          <w:divBdr>
            <w:top w:val="none" w:sz="0" w:space="0" w:color="auto"/>
            <w:left w:val="none" w:sz="0" w:space="0" w:color="auto"/>
            <w:bottom w:val="none" w:sz="0" w:space="0" w:color="auto"/>
            <w:right w:val="none" w:sz="0" w:space="0" w:color="auto"/>
          </w:divBdr>
        </w:div>
        <w:div w:id="1855996551">
          <w:marLeft w:val="446"/>
          <w:marRight w:val="0"/>
          <w:marTop w:val="82"/>
          <w:marBottom w:val="0"/>
          <w:divBdr>
            <w:top w:val="none" w:sz="0" w:space="0" w:color="auto"/>
            <w:left w:val="none" w:sz="0" w:space="0" w:color="auto"/>
            <w:bottom w:val="none" w:sz="0" w:space="0" w:color="auto"/>
            <w:right w:val="none" w:sz="0" w:space="0" w:color="auto"/>
          </w:divBdr>
        </w:div>
        <w:div w:id="154497830">
          <w:marLeft w:val="446"/>
          <w:marRight w:val="0"/>
          <w:marTop w:val="82"/>
          <w:marBottom w:val="0"/>
          <w:divBdr>
            <w:top w:val="none" w:sz="0" w:space="0" w:color="auto"/>
            <w:left w:val="none" w:sz="0" w:space="0" w:color="auto"/>
            <w:bottom w:val="none" w:sz="0" w:space="0" w:color="auto"/>
            <w:right w:val="none" w:sz="0" w:space="0" w:color="auto"/>
          </w:divBdr>
        </w:div>
        <w:div w:id="496238659">
          <w:marLeft w:val="446"/>
          <w:marRight w:val="0"/>
          <w:marTop w:val="82"/>
          <w:marBottom w:val="0"/>
          <w:divBdr>
            <w:top w:val="none" w:sz="0" w:space="0" w:color="auto"/>
            <w:left w:val="none" w:sz="0" w:space="0" w:color="auto"/>
            <w:bottom w:val="none" w:sz="0" w:space="0" w:color="auto"/>
            <w:right w:val="none" w:sz="0" w:space="0" w:color="auto"/>
          </w:divBdr>
        </w:div>
        <w:div w:id="604771643">
          <w:marLeft w:val="446"/>
          <w:marRight w:val="0"/>
          <w:marTop w:val="82"/>
          <w:marBottom w:val="0"/>
          <w:divBdr>
            <w:top w:val="none" w:sz="0" w:space="0" w:color="auto"/>
            <w:left w:val="none" w:sz="0" w:space="0" w:color="auto"/>
            <w:bottom w:val="none" w:sz="0" w:space="0" w:color="auto"/>
            <w:right w:val="none" w:sz="0" w:space="0" w:color="auto"/>
          </w:divBdr>
        </w:div>
        <w:div w:id="565801817">
          <w:marLeft w:val="446"/>
          <w:marRight w:val="0"/>
          <w:marTop w:val="82"/>
          <w:marBottom w:val="0"/>
          <w:divBdr>
            <w:top w:val="none" w:sz="0" w:space="0" w:color="auto"/>
            <w:left w:val="none" w:sz="0" w:space="0" w:color="auto"/>
            <w:bottom w:val="none" w:sz="0" w:space="0" w:color="auto"/>
            <w:right w:val="none" w:sz="0" w:space="0" w:color="auto"/>
          </w:divBdr>
        </w:div>
        <w:div w:id="787165602">
          <w:marLeft w:val="446"/>
          <w:marRight w:val="0"/>
          <w:marTop w:val="82"/>
          <w:marBottom w:val="0"/>
          <w:divBdr>
            <w:top w:val="none" w:sz="0" w:space="0" w:color="auto"/>
            <w:left w:val="none" w:sz="0" w:space="0" w:color="auto"/>
            <w:bottom w:val="none" w:sz="0" w:space="0" w:color="auto"/>
            <w:right w:val="none" w:sz="0" w:space="0" w:color="auto"/>
          </w:divBdr>
        </w:div>
        <w:div w:id="1488277770">
          <w:marLeft w:val="446"/>
          <w:marRight w:val="0"/>
          <w:marTop w:val="82"/>
          <w:marBottom w:val="0"/>
          <w:divBdr>
            <w:top w:val="none" w:sz="0" w:space="0" w:color="auto"/>
            <w:left w:val="none" w:sz="0" w:space="0" w:color="auto"/>
            <w:bottom w:val="none" w:sz="0" w:space="0" w:color="auto"/>
            <w:right w:val="none" w:sz="0" w:space="0" w:color="auto"/>
          </w:divBdr>
        </w:div>
      </w:divsChild>
    </w:div>
    <w:div w:id="645282698">
      <w:bodyDiv w:val="1"/>
      <w:marLeft w:val="0"/>
      <w:marRight w:val="0"/>
      <w:marTop w:val="0"/>
      <w:marBottom w:val="0"/>
      <w:divBdr>
        <w:top w:val="none" w:sz="0" w:space="0" w:color="auto"/>
        <w:left w:val="none" w:sz="0" w:space="0" w:color="auto"/>
        <w:bottom w:val="none" w:sz="0" w:space="0" w:color="auto"/>
        <w:right w:val="none" w:sz="0" w:space="0" w:color="auto"/>
      </w:divBdr>
      <w:divsChild>
        <w:div w:id="1576623312">
          <w:marLeft w:val="446"/>
          <w:marRight w:val="0"/>
          <w:marTop w:val="86"/>
          <w:marBottom w:val="0"/>
          <w:divBdr>
            <w:top w:val="none" w:sz="0" w:space="0" w:color="auto"/>
            <w:left w:val="none" w:sz="0" w:space="0" w:color="auto"/>
            <w:bottom w:val="none" w:sz="0" w:space="0" w:color="auto"/>
            <w:right w:val="none" w:sz="0" w:space="0" w:color="auto"/>
          </w:divBdr>
        </w:div>
        <w:div w:id="1202476705">
          <w:marLeft w:val="446"/>
          <w:marRight w:val="0"/>
          <w:marTop w:val="86"/>
          <w:marBottom w:val="0"/>
          <w:divBdr>
            <w:top w:val="none" w:sz="0" w:space="0" w:color="auto"/>
            <w:left w:val="none" w:sz="0" w:space="0" w:color="auto"/>
            <w:bottom w:val="none" w:sz="0" w:space="0" w:color="auto"/>
            <w:right w:val="none" w:sz="0" w:space="0" w:color="auto"/>
          </w:divBdr>
        </w:div>
        <w:div w:id="1946690548">
          <w:marLeft w:val="446"/>
          <w:marRight w:val="0"/>
          <w:marTop w:val="86"/>
          <w:marBottom w:val="0"/>
          <w:divBdr>
            <w:top w:val="none" w:sz="0" w:space="0" w:color="auto"/>
            <w:left w:val="none" w:sz="0" w:space="0" w:color="auto"/>
            <w:bottom w:val="none" w:sz="0" w:space="0" w:color="auto"/>
            <w:right w:val="none" w:sz="0" w:space="0" w:color="auto"/>
          </w:divBdr>
        </w:div>
        <w:div w:id="420570127">
          <w:marLeft w:val="446"/>
          <w:marRight w:val="0"/>
          <w:marTop w:val="86"/>
          <w:marBottom w:val="0"/>
          <w:divBdr>
            <w:top w:val="none" w:sz="0" w:space="0" w:color="auto"/>
            <w:left w:val="none" w:sz="0" w:space="0" w:color="auto"/>
            <w:bottom w:val="none" w:sz="0" w:space="0" w:color="auto"/>
            <w:right w:val="none" w:sz="0" w:space="0" w:color="auto"/>
          </w:divBdr>
        </w:div>
        <w:div w:id="1396929311">
          <w:marLeft w:val="446"/>
          <w:marRight w:val="0"/>
          <w:marTop w:val="86"/>
          <w:marBottom w:val="0"/>
          <w:divBdr>
            <w:top w:val="none" w:sz="0" w:space="0" w:color="auto"/>
            <w:left w:val="none" w:sz="0" w:space="0" w:color="auto"/>
            <w:bottom w:val="none" w:sz="0" w:space="0" w:color="auto"/>
            <w:right w:val="none" w:sz="0" w:space="0" w:color="auto"/>
          </w:divBdr>
        </w:div>
        <w:div w:id="418909384">
          <w:marLeft w:val="446"/>
          <w:marRight w:val="0"/>
          <w:marTop w:val="86"/>
          <w:marBottom w:val="0"/>
          <w:divBdr>
            <w:top w:val="none" w:sz="0" w:space="0" w:color="auto"/>
            <w:left w:val="none" w:sz="0" w:space="0" w:color="auto"/>
            <w:bottom w:val="none" w:sz="0" w:space="0" w:color="auto"/>
            <w:right w:val="none" w:sz="0" w:space="0" w:color="auto"/>
          </w:divBdr>
        </w:div>
        <w:div w:id="1177043358">
          <w:marLeft w:val="446"/>
          <w:marRight w:val="0"/>
          <w:marTop w:val="86"/>
          <w:marBottom w:val="0"/>
          <w:divBdr>
            <w:top w:val="none" w:sz="0" w:space="0" w:color="auto"/>
            <w:left w:val="none" w:sz="0" w:space="0" w:color="auto"/>
            <w:bottom w:val="none" w:sz="0" w:space="0" w:color="auto"/>
            <w:right w:val="none" w:sz="0" w:space="0" w:color="auto"/>
          </w:divBdr>
        </w:div>
        <w:div w:id="1339382865">
          <w:marLeft w:val="446"/>
          <w:marRight w:val="0"/>
          <w:marTop w:val="86"/>
          <w:marBottom w:val="0"/>
          <w:divBdr>
            <w:top w:val="none" w:sz="0" w:space="0" w:color="auto"/>
            <w:left w:val="none" w:sz="0" w:space="0" w:color="auto"/>
            <w:bottom w:val="none" w:sz="0" w:space="0" w:color="auto"/>
            <w:right w:val="none" w:sz="0" w:space="0" w:color="auto"/>
          </w:divBdr>
        </w:div>
        <w:div w:id="1680157255">
          <w:marLeft w:val="446"/>
          <w:marRight w:val="0"/>
          <w:marTop w:val="86"/>
          <w:marBottom w:val="0"/>
          <w:divBdr>
            <w:top w:val="none" w:sz="0" w:space="0" w:color="auto"/>
            <w:left w:val="none" w:sz="0" w:space="0" w:color="auto"/>
            <w:bottom w:val="none" w:sz="0" w:space="0" w:color="auto"/>
            <w:right w:val="none" w:sz="0" w:space="0" w:color="auto"/>
          </w:divBdr>
        </w:div>
        <w:div w:id="57166424">
          <w:marLeft w:val="446"/>
          <w:marRight w:val="0"/>
          <w:marTop w:val="86"/>
          <w:marBottom w:val="0"/>
          <w:divBdr>
            <w:top w:val="none" w:sz="0" w:space="0" w:color="auto"/>
            <w:left w:val="none" w:sz="0" w:space="0" w:color="auto"/>
            <w:bottom w:val="none" w:sz="0" w:space="0" w:color="auto"/>
            <w:right w:val="none" w:sz="0" w:space="0" w:color="auto"/>
          </w:divBdr>
        </w:div>
        <w:div w:id="384960567">
          <w:marLeft w:val="446"/>
          <w:marRight w:val="0"/>
          <w:marTop w:val="86"/>
          <w:marBottom w:val="0"/>
          <w:divBdr>
            <w:top w:val="none" w:sz="0" w:space="0" w:color="auto"/>
            <w:left w:val="none" w:sz="0" w:space="0" w:color="auto"/>
            <w:bottom w:val="none" w:sz="0" w:space="0" w:color="auto"/>
            <w:right w:val="none" w:sz="0" w:space="0" w:color="auto"/>
          </w:divBdr>
        </w:div>
        <w:div w:id="1498425071">
          <w:marLeft w:val="446"/>
          <w:marRight w:val="0"/>
          <w:marTop w:val="86"/>
          <w:marBottom w:val="0"/>
          <w:divBdr>
            <w:top w:val="none" w:sz="0" w:space="0" w:color="auto"/>
            <w:left w:val="none" w:sz="0" w:space="0" w:color="auto"/>
            <w:bottom w:val="none" w:sz="0" w:space="0" w:color="auto"/>
            <w:right w:val="none" w:sz="0" w:space="0" w:color="auto"/>
          </w:divBdr>
        </w:div>
      </w:divsChild>
    </w:div>
    <w:div w:id="719016545">
      <w:bodyDiv w:val="1"/>
      <w:marLeft w:val="0"/>
      <w:marRight w:val="0"/>
      <w:marTop w:val="0"/>
      <w:marBottom w:val="0"/>
      <w:divBdr>
        <w:top w:val="none" w:sz="0" w:space="0" w:color="auto"/>
        <w:left w:val="none" w:sz="0" w:space="0" w:color="auto"/>
        <w:bottom w:val="none" w:sz="0" w:space="0" w:color="auto"/>
        <w:right w:val="none" w:sz="0" w:space="0" w:color="auto"/>
      </w:divBdr>
      <w:divsChild>
        <w:div w:id="1431463967">
          <w:marLeft w:val="547"/>
          <w:marRight w:val="0"/>
          <w:marTop w:val="134"/>
          <w:marBottom w:val="0"/>
          <w:divBdr>
            <w:top w:val="none" w:sz="0" w:space="0" w:color="auto"/>
            <w:left w:val="none" w:sz="0" w:space="0" w:color="auto"/>
            <w:bottom w:val="none" w:sz="0" w:space="0" w:color="auto"/>
            <w:right w:val="none" w:sz="0" w:space="0" w:color="auto"/>
          </w:divBdr>
        </w:div>
        <w:div w:id="484132645">
          <w:marLeft w:val="547"/>
          <w:marRight w:val="0"/>
          <w:marTop w:val="134"/>
          <w:marBottom w:val="0"/>
          <w:divBdr>
            <w:top w:val="none" w:sz="0" w:space="0" w:color="auto"/>
            <w:left w:val="none" w:sz="0" w:space="0" w:color="auto"/>
            <w:bottom w:val="none" w:sz="0" w:space="0" w:color="auto"/>
            <w:right w:val="none" w:sz="0" w:space="0" w:color="auto"/>
          </w:divBdr>
        </w:div>
        <w:div w:id="2138797229">
          <w:marLeft w:val="1166"/>
          <w:marRight w:val="0"/>
          <w:marTop w:val="115"/>
          <w:marBottom w:val="0"/>
          <w:divBdr>
            <w:top w:val="none" w:sz="0" w:space="0" w:color="auto"/>
            <w:left w:val="none" w:sz="0" w:space="0" w:color="auto"/>
            <w:bottom w:val="none" w:sz="0" w:space="0" w:color="auto"/>
            <w:right w:val="none" w:sz="0" w:space="0" w:color="auto"/>
          </w:divBdr>
        </w:div>
        <w:div w:id="1479030811">
          <w:marLeft w:val="1166"/>
          <w:marRight w:val="0"/>
          <w:marTop w:val="115"/>
          <w:marBottom w:val="0"/>
          <w:divBdr>
            <w:top w:val="none" w:sz="0" w:space="0" w:color="auto"/>
            <w:left w:val="none" w:sz="0" w:space="0" w:color="auto"/>
            <w:bottom w:val="none" w:sz="0" w:space="0" w:color="auto"/>
            <w:right w:val="none" w:sz="0" w:space="0" w:color="auto"/>
          </w:divBdr>
        </w:div>
        <w:div w:id="415983083">
          <w:marLeft w:val="1166"/>
          <w:marRight w:val="0"/>
          <w:marTop w:val="115"/>
          <w:marBottom w:val="0"/>
          <w:divBdr>
            <w:top w:val="none" w:sz="0" w:space="0" w:color="auto"/>
            <w:left w:val="none" w:sz="0" w:space="0" w:color="auto"/>
            <w:bottom w:val="none" w:sz="0" w:space="0" w:color="auto"/>
            <w:right w:val="none" w:sz="0" w:space="0" w:color="auto"/>
          </w:divBdr>
        </w:div>
        <w:div w:id="604075261">
          <w:marLeft w:val="1166"/>
          <w:marRight w:val="0"/>
          <w:marTop w:val="115"/>
          <w:marBottom w:val="0"/>
          <w:divBdr>
            <w:top w:val="none" w:sz="0" w:space="0" w:color="auto"/>
            <w:left w:val="none" w:sz="0" w:space="0" w:color="auto"/>
            <w:bottom w:val="none" w:sz="0" w:space="0" w:color="auto"/>
            <w:right w:val="none" w:sz="0" w:space="0" w:color="auto"/>
          </w:divBdr>
        </w:div>
      </w:divsChild>
    </w:div>
    <w:div w:id="871921886">
      <w:bodyDiv w:val="1"/>
      <w:marLeft w:val="0"/>
      <w:marRight w:val="0"/>
      <w:marTop w:val="0"/>
      <w:marBottom w:val="0"/>
      <w:divBdr>
        <w:top w:val="none" w:sz="0" w:space="0" w:color="auto"/>
        <w:left w:val="none" w:sz="0" w:space="0" w:color="auto"/>
        <w:bottom w:val="none" w:sz="0" w:space="0" w:color="auto"/>
        <w:right w:val="none" w:sz="0" w:space="0" w:color="auto"/>
      </w:divBdr>
      <w:divsChild>
        <w:div w:id="348722549">
          <w:marLeft w:val="0"/>
          <w:marRight w:val="0"/>
          <w:marTop w:val="0"/>
          <w:marBottom w:val="0"/>
          <w:divBdr>
            <w:top w:val="none" w:sz="0" w:space="0" w:color="auto"/>
            <w:left w:val="none" w:sz="0" w:space="0" w:color="auto"/>
            <w:bottom w:val="none" w:sz="0" w:space="0" w:color="auto"/>
            <w:right w:val="none" w:sz="0" w:space="0" w:color="auto"/>
          </w:divBdr>
        </w:div>
        <w:div w:id="748960296">
          <w:marLeft w:val="0"/>
          <w:marRight w:val="0"/>
          <w:marTop w:val="0"/>
          <w:marBottom w:val="0"/>
          <w:divBdr>
            <w:top w:val="none" w:sz="0" w:space="0" w:color="auto"/>
            <w:left w:val="none" w:sz="0" w:space="0" w:color="auto"/>
            <w:bottom w:val="none" w:sz="0" w:space="0" w:color="auto"/>
            <w:right w:val="none" w:sz="0" w:space="0" w:color="auto"/>
          </w:divBdr>
        </w:div>
        <w:div w:id="945161374">
          <w:marLeft w:val="0"/>
          <w:marRight w:val="0"/>
          <w:marTop w:val="0"/>
          <w:marBottom w:val="0"/>
          <w:divBdr>
            <w:top w:val="none" w:sz="0" w:space="0" w:color="auto"/>
            <w:left w:val="none" w:sz="0" w:space="0" w:color="auto"/>
            <w:bottom w:val="none" w:sz="0" w:space="0" w:color="auto"/>
            <w:right w:val="none" w:sz="0" w:space="0" w:color="auto"/>
          </w:divBdr>
        </w:div>
      </w:divsChild>
    </w:div>
    <w:div w:id="887034579">
      <w:bodyDiv w:val="1"/>
      <w:marLeft w:val="0"/>
      <w:marRight w:val="0"/>
      <w:marTop w:val="0"/>
      <w:marBottom w:val="0"/>
      <w:divBdr>
        <w:top w:val="none" w:sz="0" w:space="0" w:color="auto"/>
        <w:left w:val="none" w:sz="0" w:space="0" w:color="auto"/>
        <w:bottom w:val="none" w:sz="0" w:space="0" w:color="auto"/>
        <w:right w:val="none" w:sz="0" w:space="0" w:color="auto"/>
      </w:divBdr>
      <w:divsChild>
        <w:div w:id="46690767">
          <w:marLeft w:val="0"/>
          <w:marRight w:val="0"/>
          <w:marTop w:val="0"/>
          <w:marBottom w:val="0"/>
          <w:divBdr>
            <w:top w:val="none" w:sz="0" w:space="0" w:color="auto"/>
            <w:left w:val="none" w:sz="0" w:space="0" w:color="auto"/>
            <w:bottom w:val="none" w:sz="0" w:space="0" w:color="auto"/>
            <w:right w:val="none" w:sz="0" w:space="0" w:color="auto"/>
          </w:divBdr>
        </w:div>
        <w:div w:id="1230114388">
          <w:marLeft w:val="0"/>
          <w:marRight w:val="0"/>
          <w:marTop w:val="0"/>
          <w:marBottom w:val="0"/>
          <w:divBdr>
            <w:top w:val="none" w:sz="0" w:space="0" w:color="auto"/>
            <w:left w:val="none" w:sz="0" w:space="0" w:color="auto"/>
            <w:bottom w:val="none" w:sz="0" w:space="0" w:color="auto"/>
            <w:right w:val="none" w:sz="0" w:space="0" w:color="auto"/>
          </w:divBdr>
        </w:div>
        <w:div w:id="1158226008">
          <w:marLeft w:val="0"/>
          <w:marRight w:val="0"/>
          <w:marTop w:val="0"/>
          <w:marBottom w:val="0"/>
          <w:divBdr>
            <w:top w:val="none" w:sz="0" w:space="0" w:color="auto"/>
            <w:left w:val="none" w:sz="0" w:space="0" w:color="auto"/>
            <w:bottom w:val="none" w:sz="0" w:space="0" w:color="auto"/>
            <w:right w:val="none" w:sz="0" w:space="0" w:color="auto"/>
          </w:divBdr>
        </w:div>
        <w:div w:id="1774206653">
          <w:marLeft w:val="0"/>
          <w:marRight w:val="0"/>
          <w:marTop w:val="0"/>
          <w:marBottom w:val="0"/>
          <w:divBdr>
            <w:top w:val="none" w:sz="0" w:space="0" w:color="auto"/>
            <w:left w:val="none" w:sz="0" w:space="0" w:color="auto"/>
            <w:bottom w:val="none" w:sz="0" w:space="0" w:color="auto"/>
            <w:right w:val="none" w:sz="0" w:space="0" w:color="auto"/>
          </w:divBdr>
        </w:div>
        <w:div w:id="1860586149">
          <w:marLeft w:val="0"/>
          <w:marRight w:val="0"/>
          <w:marTop w:val="0"/>
          <w:marBottom w:val="0"/>
          <w:divBdr>
            <w:top w:val="none" w:sz="0" w:space="0" w:color="auto"/>
            <w:left w:val="none" w:sz="0" w:space="0" w:color="auto"/>
            <w:bottom w:val="none" w:sz="0" w:space="0" w:color="auto"/>
            <w:right w:val="none" w:sz="0" w:space="0" w:color="auto"/>
          </w:divBdr>
        </w:div>
        <w:div w:id="724959316">
          <w:marLeft w:val="0"/>
          <w:marRight w:val="0"/>
          <w:marTop w:val="0"/>
          <w:marBottom w:val="0"/>
          <w:divBdr>
            <w:top w:val="none" w:sz="0" w:space="0" w:color="auto"/>
            <w:left w:val="none" w:sz="0" w:space="0" w:color="auto"/>
            <w:bottom w:val="none" w:sz="0" w:space="0" w:color="auto"/>
            <w:right w:val="none" w:sz="0" w:space="0" w:color="auto"/>
          </w:divBdr>
        </w:div>
        <w:div w:id="423261937">
          <w:marLeft w:val="0"/>
          <w:marRight w:val="0"/>
          <w:marTop w:val="0"/>
          <w:marBottom w:val="0"/>
          <w:divBdr>
            <w:top w:val="none" w:sz="0" w:space="0" w:color="auto"/>
            <w:left w:val="none" w:sz="0" w:space="0" w:color="auto"/>
            <w:bottom w:val="none" w:sz="0" w:space="0" w:color="auto"/>
            <w:right w:val="none" w:sz="0" w:space="0" w:color="auto"/>
          </w:divBdr>
        </w:div>
        <w:div w:id="577398038">
          <w:marLeft w:val="0"/>
          <w:marRight w:val="0"/>
          <w:marTop w:val="0"/>
          <w:marBottom w:val="0"/>
          <w:divBdr>
            <w:top w:val="none" w:sz="0" w:space="0" w:color="auto"/>
            <w:left w:val="none" w:sz="0" w:space="0" w:color="auto"/>
            <w:bottom w:val="none" w:sz="0" w:space="0" w:color="auto"/>
            <w:right w:val="none" w:sz="0" w:space="0" w:color="auto"/>
          </w:divBdr>
        </w:div>
        <w:div w:id="806046314">
          <w:marLeft w:val="0"/>
          <w:marRight w:val="0"/>
          <w:marTop w:val="0"/>
          <w:marBottom w:val="0"/>
          <w:divBdr>
            <w:top w:val="none" w:sz="0" w:space="0" w:color="auto"/>
            <w:left w:val="none" w:sz="0" w:space="0" w:color="auto"/>
            <w:bottom w:val="none" w:sz="0" w:space="0" w:color="auto"/>
            <w:right w:val="none" w:sz="0" w:space="0" w:color="auto"/>
          </w:divBdr>
        </w:div>
        <w:div w:id="1494642059">
          <w:marLeft w:val="0"/>
          <w:marRight w:val="0"/>
          <w:marTop w:val="0"/>
          <w:marBottom w:val="0"/>
          <w:divBdr>
            <w:top w:val="none" w:sz="0" w:space="0" w:color="auto"/>
            <w:left w:val="none" w:sz="0" w:space="0" w:color="auto"/>
            <w:bottom w:val="none" w:sz="0" w:space="0" w:color="auto"/>
            <w:right w:val="none" w:sz="0" w:space="0" w:color="auto"/>
          </w:divBdr>
        </w:div>
        <w:div w:id="133762203">
          <w:marLeft w:val="0"/>
          <w:marRight w:val="0"/>
          <w:marTop w:val="0"/>
          <w:marBottom w:val="0"/>
          <w:divBdr>
            <w:top w:val="none" w:sz="0" w:space="0" w:color="auto"/>
            <w:left w:val="none" w:sz="0" w:space="0" w:color="auto"/>
            <w:bottom w:val="none" w:sz="0" w:space="0" w:color="auto"/>
            <w:right w:val="none" w:sz="0" w:space="0" w:color="auto"/>
          </w:divBdr>
        </w:div>
        <w:div w:id="644700045">
          <w:marLeft w:val="0"/>
          <w:marRight w:val="0"/>
          <w:marTop w:val="0"/>
          <w:marBottom w:val="0"/>
          <w:divBdr>
            <w:top w:val="none" w:sz="0" w:space="0" w:color="auto"/>
            <w:left w:val="none" w:sz="0" w:space="0" w:color="auto"/>
            <w:bottom w:val="none" w:sz="0" w:space="0" w:color="auto"/>
            <w:right w:val="none" w:sz="0" w:space="0" w:color="auto"/>
          </w:divBdr>
        </w:div>
        <w:div w:id="1900705639">
          <w:marLeft w:val="0"/>
          <w:marRight w:val="0"/>
          <w:marTop w:val="0"/>
          <w:marBottom w:val="0"/>
          <w:divBdr>
            <w:top w:val="none" w:sz="0" w:space="0" w:color="auto"/>
            <w:left w:val="none" w:sz="0" w:space="0" w:color="auto"/>
            <w:bottom w:val="none" w:sz="0" w:space="0" w:color="auto"/>
            <w:right w:val="none" w:sz="0" w:space="0" w:color="auto"/>
          </w:divBdr>
        </w:div>
        <w:div w:id="1692145020">
          <w:marLeft w:val="0"/>
          <w:marRight w:val="0"/>
          <w:marTop w:val="0"/>
          <w:marBottom w:val="0"/>
          <w:divBdr>
            <w:top w:val="none" w:sz="0" w:space="0" w:color="auto"/>
            <w:left w:val="none" w:sz="0" w:space="0" w:color="auto"/>
            <w:bottom w:val="none" w:sz="0" w:space="0" w:color="auto"/>
            <w:right w:val="none" w:sz="0" w:space="0" w:color="auto"/>
          </w:divBdr>
        </w:div>
        <w:div w:id="1310479845">
          <w:marLeft w:val="0"/>
          <w:marRight w:val="0"/>
          <w:marTop w:val="0"/>
          <w:marBottom w:val="0"/>
          <w:divBdr>
            <w:top w:val="none" w:sz="0" w:space="0" w:color="auto"/>
            <w:left w:val="none" w:sz="0" w:space="0" w:color="auto"/>
            <w:bottom w:val="none" w:sz="0" w:space="0" w:color="auto"/>
            <w:right w:val="none" w:sz="0" w:space="0" w:color="auto"/>
          </w:divBdr>
        </w:div>
        <w:div w:id="1517575060">
          <w:marLeft w:val="0"/>
          <w:marRight w:val="0"/>
          <w:marTop w:val="0"/>
          <w:marBottom w:val="0"/>
          <w:divBdr>
            <w:top w:val="none" w:sz="0" w:space="0" w:color="auto"/>
            <w:left w:val="none" w:sz="0" w:space="0" w:color="auto"/>
            <w:bottom w:val="none" w:sz="0" w:space="0" w:color="auto"/>
            <w:right w:val="none" w:sz="0" w:space="0" w:color="auto"/>
          </w:divBdr>
        </w:div>
        <w:div w:id="1907451521">
          <w:marLeft w:val="0"/>
          <w:marRight w:val="0"/>
          <w:marTop w:val="0"/>
          <w:marBottom w:val="0"/>
          <w:divBdr>
            <w:top w:val="none" w:sz="0" w:space="0" w:color="auto"/>
            <w:left w:val="none" w:sz="0" w:space="0" w:color="auto"/>
            <w:bottom w:val="none" w:sz="0" w:space="0" w:color="auto"/>
            <w:right w:val="none" w:sz="0" w:space="0" w:color="auto"/>
          </w:divBdr>
        </w:div>
        <w:div w:id="105658444">
          <w:marLeft w:val="0"/>
          <w:marRight w:val="0"/>
          <w:marTop w:val="0"/>
          <w:marBottom w:val="0"/>
          <w:divBdr>
            <w:top w:val="none" w:sz="0" w:space="0" w:color="auto"/>
            <w:left w:val="none" w:sz="0" w:space="0" w:color="auto"/>
            <w:bottom w:val="none" w:sz="0" w:space="0" w:color="auto"/>
            <w:right w:val="none" w:sz="0" w:space="0" w:color="auto"/>
          </w:divBdr>
        </w:div>
        <w:div w:id="1359508616">
          <w:marLeft w:val="0"/>
          <w:marRight w:val="0"/>
          <w:marTop w:val="0"/>
          <w:marBottom w:val="0"/>
          <w:divBdr>
            <w:top w:val="none" w:sz="0" w:space="0" w:color="auto"/>
            <w:left w:val="none" w:sz="0" w:space="0" w:color="auto"/>
            <w:bottom w:val="none" w:sz="0" w:space="0" w:color="auto"/>
            <w:right w:val="none" w:sz="0" w:space="0" w:color="auto"/>
          </w:divBdr>
        </w:div>
        <w:div w:id="983241263">
          <w:marLeft w:val="0"/>
          <w:marRight w:val="0"/>
          <w:marTop w:val="0"/>
          <w:marBottom w:val="0"/>
          <w:divBdr>
            <w:top w:val="none" w:sz="0" w:space="0" w:color="auto"/>
            <w:left w:val="none" w:sz="0" w:space="0" w:color="auto"/>
            <w:bottom w:val="none" w:sz="0" w:space="0" w:color="auto"/>
            <w:right w:val="none" w:sz="0" w:space="0" w:color="auto"/>
          </w:divBdr>
        </w:div>
      </w:divsChild>
    </w:div>
    <w:div w:id="1076317911">
      <w:bodyDiv w:val="1"/>
      <w:marLeft w:val="0"/>
      <w:marRight w:val="0"/>
      <w:marTop w:val="0"/>
      <w:marBottom w:val="0"/>
      <w:divBdr>
        <w:top w:val="none" w:sz="0" w:space="0" w:color="auto"/>
        <w:left w:val="none" w:sz="0" w:space="0" w:color="auto"/>
        <w:bottom w:val="none" w:sz="0" w:space="0" w:color="auto"/>
        <w:right w:val="none" w:sz="0" w:space="0" w:color="auto"/>
      </w:divBdr>
      <w:divsChild>
        <w:div w:id="1593925931">
          <w:marLeft w:val="547"/>
          <w:marRight w:val="0"/>
          <w:marTop w:val="134"/>
          <w:marBottom w:val="0"/>
          <w:divBdr>
            <w:top w:val="none" w:sz="0" w:space="0" w:color="auto"/>
            <w:left w:val="none" w:sz="0" w:space="0" w:color="auto"/>
            <w:bottom w:val="none" w:sz="0" w:space="0" w:color="auto"/>
            <w:right w:val="none" w:sz="0" w:space="0" w:color="auto"/>
          </w:divBdr>
        </w:div>
        <w:div w:id="547110065">
          <w:marLeft w:val="547"/>
          <w:marRight w:val="0"/>
          <w:marTop w:val="134"/>
          <w:marBottom w:val="0"/>
          <w:divBdr>
            <w:top w:val="none" w:sz="0" w:space="0" w:color="auto"/>
            <w:left w:val="none" w:sz="0" w:space="0" w:color="auto"/>
            <w:bottom w:val="none" w:sz="0" w:space="0" w:color="auto"/>
            <w:right w:val="none" w:sz="0" w:space="0" w:color="auto"/>
          </w:divBdr>
        </w:div>
        <w:div w:id="1998724137">
          <w:marLeft w:val="1166"/>
          <w:marRight w:val="0"/>
          <w:marTop w:val="115"/>
          <w:marBottom w:val="0"/>
          <w:divBdr>
            <w:top w:val="none" w:sz="0" w:space="0" w:color="auto"/>
            <w:left w:val="none" w:sz="0" w:space="0" w:color="auto"/>
            <w:bottom w:val="none" w:sz="0" w:space="0" w:color="auto"/>
            <w:right w:val="none" w:sz="0" w:space="0" w:color="auto"/>
          </w:divBdr>
        </w:div>
        <w:div w:id="1975477253">
          <w:marLeft w:val="1166"/>
          <w:marRight w:val="0"/>
          <w:marTop w:val="115"/>
          <w:marBottom w:val="0"/>
          <w:divBdr>
            <w:top w:val="none" w:sz="0" w:space="0" w:color="auto"/>
            <w:left w:val="none" w:sz="0" w:space="0" w:color="auto"/>
            <w:bottom w:val="none" w:sz="0" w:space="0" w:color="auto"/>
            <w:right w:val="none" w:sz="0" w:space="0" w:color="auto"/>
          </w:divBdr>
        </w:div>
      </w:divsChild>
    </w:div>
    <w:div w:id="1199665926">
      <w:bodyDiv w:val="1"/>
      <w:marLeft w:val="0"/>
      <w:marRight w:val="0"/>
      <w:marTop w:val="0"/>
      <w:marBottom w:val="0"/>
      <w:divBdr>
        <w:top w:val="none" w:sz="0" w:space="0" w:color="auto"/>
        <w:left w:val="none" w:sz="0" w:space="0" w:color="auto"/>
        <w:bottom w:val="none" w:sz="0" w:space="0" w:color="auto"/>
        <w:right w:val="none" w:sz="0" w:space="0" w:color="auto"/>
      </w:divBdr>
    </w:div>
    <w:div w:id="1205215728">
      <w:bodyDiv w:val="1"/>
      <w:marLeft w:val="0"/>
      <w:marRight w:val="0"/>
      <w:marTop w:val="0"/>
      <w:marBottom w:val="0"/>
      <w:divBdr>
        <w:top w:val="none" w:sz="0" w:space="0" w:color="auto"/>
        <w:left w:val="none" w:sz="0" w:space="0" w:color="auto"/>
        <w:bottom w:val="none" w:sz="0" w:space="0" w:color="auto"/>
        <w:right w:val="none" w:sz="0" w:space="0" w:color="auto"/>
      </w:divBdr>
    </w:div>
    <w:div w:id="1453791053">
      <w:bodyDiv w:val="1"/>
      <w:marLeft w:val="0"/>
      <w:marRight w:val="0"/>
      <w:marTop w:val="0"/>
      <w:marBottom w:val="0"/>
      <w:divBdr>
        <w:top w:val="none" w:sz="0" w:space="0" w:color="auto"/>
        <w:left w:val="none" w:sz="0" w:space="0" w:color="auto"/>
        <w:bottom w:val="none" w:sz="0" w:space="0" w:color="auto"/>
        <w:right w:val="none" w:sz="0" w:space="0" w:color="auto"/>
      </w:divBdr>
      <w:divsChild>
        <w:div w:id="377433147">
          <w:marLeft w:val="547"/>
          <w:marRight w:val="0"/>
          <w:marTop w:val="106"/>
          <w:marBottom w:val="0"/>
          <w:divBdr>
            <w:top w:val="none" w:sz="0" w:space="0" w:color="auto"/>
            <w:left w:val="none" w:sz="0" w:space="0" w:color="auto"/>
            <w:bottom w:val="none" w:sz="0" w:space="0" w:color="auto"/>
            <w:right w:val="none" w:sz="0" w:space="0" w:color="auto"/>
          </w:divBdr>
        </w:div>
        <w:div w:id="1116607652">
          <w:marLeft w:val="547"/>
          <w:marRight w:val="0"/>
          <w:marTop w:val="106"/>
          <w:marBottom w:val="0"/>
          <w:divBdr>
            <w:top w:val="none" w:sz="0" w:space="0" w:color="auto"/>
            <w:left w:val="none" w:sz="0" w:space="0" w:color="auto"/>
            <w:bottom w:val="none" w:sz="0" w:space="0" w:color="auto"/>
            <w:right w:val="none" w:sz="0" w:space="0" w:color="auto"/>
          </w:divBdr>
        </w:div>
        <w:div w:id="1399523126">
          <w:marLeft w:val="547"/>
          <w:marRight w:val="0"/>
          <w:marTop w:val="106"/>
          <w:marBottom w:val="0"/>
          <w:divBdr>
            <w:top w:val="none" w:sz="0" w:space="0" w:color="auto"/>
            <w:left w:val="none" w:sz="0" w:space="0" w:color="auto"/>
            <w:bottom w:val="none" w:sz="0" w:space="0" w:color="auto"/>
            <w:right w:val="none" w:sz="0" w:space="0" w:color="auto"/>
          </w:divBdr>
        </w:div>
        <w:div w:id="1337534803">
          <w:marLeft w:val="547"/>
          <w:marRight w:val="0"/>
          <w:marTop w:val="106"/>
          <w:marBottom w:val="0"/>
          <w:divBdr>
            <w:top w:val="none" w:sz="0" w:space="0" w:color="auto"/>
            <w:left w:val="none" w:sz="0" w:space="0" w:color="auto"/>
            <w:bottom w:val="none" w:sz="0" w:space="0" w:color="auto"/>
            <w:right w:val="none" w:sz="0" w:space="0" w:color="auto"/>
          </w:divBdr>
        </w:div>
        <w:div w:id="2103407926">
          <w:marLeft w:val="547"/>
          <w:marRight w:val="0"/>
          <w:marTop w:val="106"/>
          <w:marBottom w:val="0"/>
          <w:divBdr>
            <w:top w:val="none" w:sz="0" w:space="0" w:color="auto"/>
            <w:left w:val="none" w:sz="0" w:space="0" w:color="auto"/>
            <w:bottom w:val="none" w:sz="0" w:space="0" w:color="auto"/>
            <w:right w:val="none" w:sz="0" w:space="0" w:color="auto"/>
          </w:divBdr>
        </w:div>
      </w:divsChild>
    </w:div>
    <w:div w:id="21130167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printerSettings" Target="printerSettings/printerSettings1.bin"/><Relationship Id="rId13" Type="http://schemas.openxmlformats.org/officeDocument/2006/relationships/fontTable" Target="fontTable.xml"/><Relationship Id="rId14" Type="http://schemas.openxmlformats.org/officeDocument/2006/relationships/theme" Target="theme/theme1.xml"/><Relationship Id="rId15"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limate-cryosphere.org/wiki/index.php?title=Datasets" TargetMode="External"/><Relationship Id="rId8" Type="http://schemas.openxmlformats.org/officeDocument/2006/relationships/hyperlink" Target="mailto:ismip6@gmail.com" TargetMode="External"/><Relationship Id="rId9" Type="http://schemas.openxmlformats.org/officeDocument/2006/relationships/hyperlink" Target="https://code.zmaw.de/projects/cdo" TargetMode="External"/><Relationship Id="rId10" Type="http://schemas.openxmlformats.org/officeDocument/2006/relationships/hyperlink" Target="mailto:ismip6@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goelzer:Library:Application%20Support:Microsoft:Office:User%20Templates:My%20Templates:VUBReport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VUBReport2013.dotx</Template>
  <TotalTime>217</TotalTime>
  <Pages>10</Pages>
  <Words>2029</Words>
  <Characters>11570</Characters>
  <Application>Microsoft Macintosh Word</Application>
  <DocSecurity>0</DocSecurity>
  <Lines>96</Lines>
  <Paragraphs>23</Paragraphs>
  <ScaleCrop>false</ScaleCrop>
  <HeadingPairs>
    <vt:vector size="2" baseType="variant">
      <vt:variant>
        <vt:lpstr>Title</vt:lpstr>
      </vt:variant>
      <vt:variant>
        <vt:i4>1</vt:i4>
      </vt:variant>
    </vt:vector>
  </HeadingPairs>
  <TitlesOfParts>
    <vt:vector size="1" baseType="lpstr">
      <vt:lpstr/>
    </vt:vector>
  </TitlesOfParts>
  <Company>VUB</Company>
  <LinksUpToDate>false</LinksUpToDate>
  <CharactersWithSpaces>14208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Heiko Goelzer</dc:creator>
  <cp:keywords/>
  <cp:lastModifiedBy>sophie</cp:lastModifiedBy>
  <cp:revision>13</cp:revision>
  <dcterms:created xsi:type="dcterms:W3CDTF">2015-10-02T19:50:00Z</dcterms:created>
  <dcterms:modified xsi:type="dcterms:W3CDTF">2015-10-06T19:20:00Z</dcterms:modified>
</cp:coreProperties>
</file>