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5073" w:rsidRDefault="00000000" w:rsidP="00BD5A0D">
      <w:pPr>
        <w:widowControl/>
        <w:wordWrap/>
        <w:jc w:val="center"/>
      </w:pPr>
      <w:r>
        <w:rPr>
          <w:noProof/>
        </w:rPr>
        <w:drawing>
          <wp:inline distT="0" distB="0" distL="0" distR="0">
            <wp:extent cx="5143500" cy="1933575"/>
            <wp:effectExtent l="0" t="0" r="0" b="0"/>
            <wp:docPr id="1" name="header" descr="Conferencia 2027 — Pilar" title="H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073" w:rsidRDefault="00405073" w:rsidP="00BD5A0D">
      <w:pPr>
        <w:widowControl/>
        <w:wordWrap/>
        <w:spacing w:before="40" w:after="40"/>
      </w:pPr>
    </w:p>
    <w:p w:rsidR="00405073" w:rsidRPr="00BD5A0D" w:rsidRDefault="00000000" w:rsidP="00BD5A0D">
      <w:pPr>
        <w:widowControl/>
        <w:wordWrap/>
        <w:spacing w:before="100" w:after="80"/>
        <w:jc w:val="center"/>
        <w:rPr>
          <w:lang w:val="es-ES"/>
        </w:rPr>
      </w:pPr>
      <w:r w:rsidRPr="00BD5A0D">
        <w:rPr>
          <w:rFonts w:ascii="Georgia" w:eastAsia="Georgia" w:hAnsi="Georgia" w:cs="Georgia"/>
          <w:i/>
          <w:iCs/>
          <w:color w:val="1C3A6E"/>
          <w:sz w:val="26"/>
          <w:szCs w:val="26"/>
          <w:lang w:val="es-ES"/>
        </w:rPr>
        <w:t>Muy estimados colaboradores,</w:t>
      </w:r>
    </w:p>
    <w:p w:rsidR="00405073" w:rsidRPr="00BD5A0D" w:rsidRDefault="00000000" w:rsidP="00BD5A0D">
      <w:pPr>
        <w:widowControl/>
        <w:wordWrap/>
        <w:spacing w:before="60" w:after="60"/>
        <w:jc w:val="both"/>
        <w:rPr>
          <w:lang w:val="es-ES"/>
        </w:rPr>
      </w:pPr>
      <w:r w:rsidRPr="00BD5A0D">
        <w:rPr>
          <w:rFonts w:eastAsia="Calibri"/>
          <w:color w:val="2B2B2B"/>
          <w:lang w:val="es-ES"/>
        </w:rPr>
        <w:t xml:space="preserve">Con profunda gratitud les anunciamos que, </w:t>
      </w:r>
      <w:r w:rsidRPr="00BD5A0D">
        <w:rPr>
          <w:rFonts w:eastAsia="Calibri"/>
          <w:b/>
          <w:bCs/>
          <w:color w:val="1C3A6E"/>
          <w:lang w:val="es-ES"/>
        </w:rPr>
        <w:t>Dios ha dirigido nuestra decisión</w:t>
      </w:r>
      <w:r w:rsidRPr="00BD5A0D">
        <w:rPr>
          <w:rFonts w:eastAsia="Calibri"/>
          <w:color w:val="2B2B2B"/>
          <w:lang w:val="es-ES"/>
        </w:rPr>
        <w:t xml:space="preserve"> para celebrar la </w:t>
      </w:r>
      <w:r w:rsidRPr="00BD5A0D">
        <w:rPr>
          <w:rFonts w:eastAsia="Calibri"/>
          <w:b/>
          <w:bCs/>
          <w:color w:val="2B2B2B"/>
          <w:lang w:val="es-ES"/>
        </w:rPr>
        <w:t xml:space="preserve">Conferencia de </w:t>
      </w:r>
      <w:proofErr w:type="gramStart"/>
      <w:r w:rsidRPr="00BD5A0D">
        <w:rPr>
          <w:rFonts w:eastAsia="Calibri"/>
          <w:b/>
          <w:bCs/>
          <w:color w:val="2B2B2B"/>
          <w:lang w:val="es-ES"/>
        </w:rPr>
        <w:t>Directores</w:t>
      </w:r>
      <w:proofErr w:type="gramEnd"/>
      <w:r w:rsidRPr="00BD5A0D">
        <w:rPr>
          <w:rFonts w:eastAsia="Calibri"/>
          <w:b/>
          <w:bCs/>
          <w:color w:val="2B2B2B"/>
          <w:lang w:val="es-ES"/>
        </w:rPr>
        <w:t xml:space="preserve"> y Pastores de Latinoamérica 2027</w:t>
      </w:r>
      <w:r w:rsidRPr="00BD5A0D">
        <w:rPr>
          <w:rFonts w:eastAsia="Calibri"/>
          <w:color w:val="2B2B2B"/>
          <w:lang w:val="es-ES"/>
        </w:rPr>
        <w:t xml:space="preserve"> en el Parque Cristiano Nazareno de Pilar, Buenos Aires.</w:t>
      </w:r>
    </w:p>
    <w:p w:rsidR="00405073" w:rsidRPr="00BD5A0D" w:rsidRDefault="00000000" w:rsidP="00BD5A0D">
      <w:pPr>
        <w:widowControl/>
        <w:wordWrap/>
        <w:spacing w:before="60" w:after="60"/>
        <w:jc w:val="both"/>
        <w:rPr>
          <w:lang w:val="es-ES"/>
        </w:rPr>
      </w:pPr>
      <w:r w:rsidRPr="00BD5A0D">
        <w:rPr>
          <w:rFonts w:eastAsia="Calibri"/>
          <w:color w:val="2B2B2B"/>
          <w:lang w:val="es-ES"/>
        </w:rPr>
        <w:t xml:space="preserve">Nos alegramos </w:t>
      </w:r>
      <w:r w:rsidR="00BD5A0D">
        <w:rPr>
          <w:rFonts w:eastAsia="Calibri"/>
          <w:color w:val="2B2B2B"/>
          <w:lang w:val="es-ES"/>
        </w:rPr>
        <w:t>mucho</w:t>
      </w:r>
      <w:r w:rsidRPr="00BD5A0D">
        <w:rPr>
          <w:rFonts w:eastAsia="Calibri"/>
          <w:color w:val="2B2B2B"/>
          <w:lang w:val="es-ES"/>
        </w:rPr>
        <w:t xml:space="preserve"> por la oportunidad de servirles un año más. Aunque los detalles del programa todavía están en preparación, queremos compartir con ustedes la información esencial e invitarles, con los brazos abiertos, a este encuentro de comunión, testimonio y gracia.</w:t>
      </w:r>
    </w:p>
    <w:p w:rsidR="00405073" w:rsidRPr="00BD5A0D" w:rsidRDefault="00000000" w:rsidP="00BD5A0D">
      <w:pPr>
        <w:widowControl/>
        <w:wordWrap/>
        <w:spacing w:before="120" w:after="40"/>
        <w:jc w:val="center"/>
        <w:rPr>
          <w:lang w:val="es-ES"/>
        </w:rPr>
      </w:pPr>
      <w:r w:rsidRPr="00BD5A0D">
        <w:rPr>
          <w:rFonts w:ascii="Georgia" w:eastAsia="Georgia" w:hAnsi="Georgia" w:cs="Georgia"/>
          <w:i/>
          <w:iCs/>
          <w:color w:val="C9A961"/>
          <w:lang w:val="es-ES"/>
        </w:rPr>
        <w:t>«Esperamos que todos vengan a compartir la gracia de Dios y el testimonio vivo.»</w:t>
      </w:r>
    </w:p>
    <w:p w:rsidR="00405073" w:rsidRDefault="00000000" w:rsidP="00BD5A0D">
      <w:pPr>
        <w:widowControl/>
        <w:pBdr>
          <w:bottom w:val="single" w:sz="12" w:space="4" w:color="C9A961"/>
        </w:pBdr>
        <w:wordWrap/>
        <w:spacing w:before="240" w:after="120"/>
      </w:pPr>
      <w:r>
        <w:rPr>
          <w:rFonts w:eastAsia="Calibri"/>
          <w:b/>
          <w:bCs/>
          <w:color w:val="1C3A6E"/>
          <w:spacing w:val="60"/>
          <w:sz w:val="28"/>
          <w:szCs w:val="28"/>
        </w:rPr>
        <w:t>INFORMACIÓN DEL EVENTO</w:t>
      </w:r>
    </w:p>
    <w:tbl>
      <w:tblPr>
        <w:tblW w:w="9360" w:type="dxa"/>
        <w:tblBorders>
          <w:top w:val="single" w:sz="6" w:space="0" w:color="1C3A6E"/>
          <w:left w:val="none" w:sz="0" w:space="0" w:color="FFFFFF"/>
          <w:bottom w:val="single" w:sz="6" w:space="0" w:color="1C3A6E"/>
          <w:right w:val="none" w:sz="0" w:space="0" w:color="FFFFFF"/>
          <w:insideH w:val="single" w:sz="4" w:space="0" w:color="D4D4D4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05073" w:rsidRPr="00BD5A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8F4E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:rsidR="00405073" w:rsidRDefault="00000000" w:rsidP="00BD5A0D">
            <w:pPr>
              <w:widowControl/>
              <w:wordWrap/>
            </w:pPr>
            <w:r>
              <w:rPr>
                <w:rFonts w:eastAsia="Calibri"/>
                <w:b/>
                <w:bCs/>
                <w:color w:val="1C3A6E"/>
                <w:spacing w:val="40"/>
                <w:sz w:val="20"/>
                <w:szCs w:val="20"/>
              </w:rPr>
              <w:t>FECHA</w:t>
            </w:r>
          </w:p>
        </w:tc>
        <w:tc>
          <w:tcPr>
            <w:tcW w:w="6960" w:type="dxa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:rsidR="00405073" w:rsidRPr="00BD5A0D" w:rsidRDefault="00000000" w:rsidP="00BD5A0D">
            <w:pPr>
              <w:widowControl/>
              <w:wordWrap/>
              <w:rPr>
                <w:lang w:val="es-ES"/>
              </w:rPr>
            </w:pPr>
            <w:r w:rsidRPr="00BD5A0D">
              <w:rPr>
                <w:rFonts w:eastAsia="Calibri"/>
                <w:color w:val="2B2B2B"/>
                <w:lang w:val="es-ES"/>
              </w:rPr>
              <w:t xml:space="preserve">21 — 24 de Enero de </w:t>
            </w:r>
            <w:proofErr w:type="gramStart"/>
            <w:r w:rsidRPr="00BD5A0D">
              <w:rPr>
                <w:rFonts w:eastAsia="Calibri"/>
                <w:color w:val="2B2B2B"/>
                <w:lang w:val="es-ES"/>
              </w:rPr>
              <w:t>2027  ·</w:t>
            </w:r>
            <w:proofErr w:type="gramEnd"/>
            <w:r w:rsidRPr="00BD5A0D">
              <w:rPr>
                <w:rFonts w:eastAsia="Calibri"/>
                <w:color w:val="2B2B2B"/>
                <w:lang w:val="es-ES"/>
              </w:rPr>
              <w:t xml:space="preserve">  (4 días)</w:t>
            </w:r>
          </w:p>
        </w:tc>
      </w:tr>
      <w:tr w:rsidR="00405073" w:rsidRPr="00BD5A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8F4E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:rsidR="00405073" w:rsidRDefault="00000000" w:rsidP="00BD5A0D">
            <w:pPr>
              <w:widowControl/>
              <w:wordWrap/>
            </w:pPr>
            <w:r>
              <w:rPr>
                <w:rFonts w:eastAsia="Calibri"/>
                <w:b/>
                <w:bCs/>
                <w:color w:val="1C3A6E"/>
                <w:spacing w:val="40"/>
                <w:sz w:val="20"/>
                <w:szCs w:val="20"/>
              </w:rPr>
              <w:t>LUGAR</w:t>
            </w:r>
          </w:p>
        </w:tc>
        <w:tc>
          <w:tcPr>
            <w:tcW w:w="6960" w:type="dxa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:rsidR="00405073" w:rsidRPr="00BD5A0D" w:rsidRDefault="00000000" w:rsidP="00BD5A0D">
            <w:pPr>
              <w:widowControl/>
              <w:wordWrap/>
              <w:rPr>
                <w:lang w:val="es-ES"/>
              </w:rPr>
            </w:pPr>
            <w:r w:rsidRPr="00BD5A0D">
              <w:rPr>
                <w:rFonts w:eastAsia="Calibri"/>
                <w:color w:val="2B2B2B"/>
                <w:lang w:val="es-ES"/>
              </w:rPr>
              <w:t xml:space="preserve">Parque Cristiano </w:t>
            </w:r>
            <w:proofErr w:type="gramStart"/>
            <w:r w:rsidRPr="00BD5A0D">
              <w:rPr>
                <w:rFonts w:eastAsia="Calibri"/>
                <w:color w:val="2B2B2B"/>
                <w:lang w:val="es-ES"/>
              </w:rPr>
              <w:t>Nazareno  ·</w:t>
            </w:r>
            <w:proofErr w:type="gramEnd"/>
            <w:r w:rsidRPr="00BD5A0D">
              <w:rPr>
                <w:rFonts w:eastAsia="Calibri"/>
                <w:color w:val="2B2B2B"/>
                <w:lang w:val="es-ES"/>
              </w:rPr>
              <w:t xml:space="preserve">  Pilar, Buenos Aires, Argentina</w:t>
            </w:r>
          </w:p>
        </w:tc>
      </w:tr>
      <w:tr w:rsidR="004050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8F4E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:rsidR="00405073" w:rsidRDefault="00000000" w:rsidP="00BD5A0D">
            <w:pPr>
              <w:widowControl/>
              <w:wordWrap/>
            </w:pPr>
            <w:r>
              <w:rPr>
                <w:rFonts w:eastAsia="Calibri"/>
                <w:b/>
                <w:bCs/>
                <w:color w:val="1C3A6E"/>
                <w:spacing w:val="40"/>
                <w:sz w:val="20"/>
                <w:szCs w:val="20"/>
              </w:rPr>
              <w:t>SITIO WEB</w:t>
            </w:r>
          </w:p>
        </w:tc>
        <w:tc>
          <w:tcPr>
            <w:tcW w:w="6960" w:type="dxa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:rsidR="00405073" w:rsidRDefault="00000000" w:rsidP="00BD5A0D">
            <w:pPr>
              <w:widowControl/>
              <w:wordWrap/>
            </w:pPr>
            <w:hyperlink r:id="rId8" w:history="1">
              <w:r>
                <w:rPr>
                  <w:rFonts w:eastAsia="Calibri"/>
                  <w:color w:val="1C3A6E"/>
                  <w:u w:val="single"/>
                </w:rPr>
                <w:t>parque.seminarionazareno.com.ar</w:t>
              </w:r>
            </w:hyperlink>
          </w:p>
        </w:tc>
      </w:tr>
      <w:tr w:rsidR="00405073" w:rsidRPr="00BD5A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8F4E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:rsidR="00405073" w:rsidRDefault="00000000" w:rsidP="00BD5A0D">
            <w:pPr>
              <w:widowControl/>
              <w:wordWrap/>
            </w:pPr>
            <w:r>
              <w:rPr>
                <w:rFonts w:eastAsia="Calibri"/>
                <w:b/>
                <w:bCs/>
                <w:color w:val="1C3A6E"/>
                <w:spacing w:val="40"/>
                <w:sz w:val="20"/>
                <w:szCs w:val="20"/>
              </w:rPr>
              <w:t>ANFITRIÓN</w:t>
            </w:r>
          </w:p>
        </w:tc>
        <w:tc>
          <w:tcPr>
            <w:tcW w:w="6960" w:type="dxa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:rsidR="00405073" w:rsidRPr="00BD5A0D" w:rsidRDefault="00000000" w:rsidP="00BD5A0D">
            <w:pPr>
              <w:widowControl/>
              <w:wordWrap/>
              <w:rPr>
                <w:lang w:val="es-ES"/>
              </w:rPr>
            </w:pPr>
            <w:r w:rsidRPr="00BD5A0D">
              <w:rPr>
                <w:rFonts w:eastAsia="Calibri"/>
                <w:color w:val="2B2B2B"/>
                <w:lang w:val="es-ES"/>
              </w:rPr>
              <w:t xml:space="preserve">Buenos Aires </w:t>
            </w:r>
            <w:proofErr w:type="gramStart"/>
            <w:r w:rsidRPr="00BD5A0D">
              <w:rPr>
                <w:rFonts w:eastAsia="Calibri"/>
                <w:color w:val="2B2B2B"/>
                <w:lang w:val="es-ES"/>
              </w:rPr>
              <w:t>UBF  ·</w:t>
            </w:r>
            <w:proofErr w:type="gramEnd"/>
            <w:r w:rsidRPr="00BD5A0D">
              <w:rPr>
                <w:rFonts w:eastAsia="Calibri"/>
                <w:color w:val="2B2B2B"/>
                <w:lang w:val="es-ES"/>
              </w:rPr>
              <w:t xml:space="preserve">  La Plata UBF</w:t>
            </w:r>
          </w:p>
        </w:tc>
      </w:tr>
    </w:tbl>
    <w:p w:rsidR="00405073" w:rsidRPr="00BD5A0D" w:rsidRDefault="00000000" w:rsidP="00BD5A0D">
      <w:pPr>
        <w:widowControl/>
        <w:pBdr>
          <w:bottom w:val="single" w:sz="12" w:space="4" w:color="C9A961"/>
        </w:pBdr>
        <w:wordWrap/>
        <w:spacing w:before="240" w:after="120"/>
        <w:rPr>
          <w:lang w:val="es-ES"/>
        </w:rPr>
      </w:pPr>
      <w:r w:rsidRPr="00BD5A0D">
        <w:rPr>
          <w:rFonts w:eastAsia="Calibri"/>
          <w:b/>
          <w:bCs/>
          <w:color w:val="1C3A6E"/>
          <w:spacing w:val="60"/>
          <w:sz w:val="28"/>
          <w:szCs w:val="28"/>
          <w:lang w:val="es-ES"/>
        </w:rPr>
        <w:t>COSTOS DE LA CONFERENCIA</w:t>
      </w:r>
    </w:p>
    <w:p w:rsidR="00405073" w:rsidRPr="00BD5A0D" w:rsidRDefault="00000000" w:rsidP="00BD5A0D">
      <w:pPr>
        <w:widowControl/>
        <w:wordWrap/>
        <w:spacing w:after="160"/>
        <w:rPr>
          <w:lang w:val="es-ES"/>
        </w:rPr>
      </w:pPr>
      <w:r w:rsidRPr="00BD5A0D">
        <w:rPr>
          <w:rFonts w:eastAsia="Calibri"/>
          <w:i/>
          <w:iCs/>
          <w:color w:val="6B6B6B"/>
          <w:sz w:val="21"/>
          <w:szCs w:val="21"/>
          <w:lang w:val="es-ES"/>
        </w:rPr>
        <w:t>El costo principal incluye hospedaje y todas las comidas durante los días de la conferencia. Para habitaciones compartidas por más de 3 personas, hay descuentos adicionales disponibles.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D4D4D4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560"/>
      </w:tblGrid>
      <w:tr w:rsidR="004050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1C3A6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05073" w:rsidRDefault="00000000" w:rsidP="00BD5A0D">
            <w:pPr>
              <w:widowControl/>
              <w:wordWrap/>
            </w:pPr>
            <w:r>
              <w:rPr>
                <w:rFonts w:eastAsia="Calibri"/>
                <w:b/>
                <w:bCs/>
                <w:color w:val="FFFFFF"/>
                <w:spacing w:val="40"/>
              </w:rPr>
              <w:t>CATEGORÍA</w:t>
            </w:r>
          </w:p>
        </w:tc>
        <w:tc>
          <w:tcPr>
            <w:tcW w:w="4560" w:type="dxa"/>
            <w:shd w:val="clear" w:color="auto" w:fill="1C3A6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05073" w:rsidRDefault="00000000" w:rsidP="00BD5A0D">
            <w:pPr>
              <w:widowControl/>
              <w:wordWrap/>
              <w:jc w:val="right"/>
            </w:pPr>
            <w:proofErr w:type="gramStart"/>
            <w:r>
              <w:rPr>
                <w:rFonts w:eastAsia="Calibri"/>
                <w:b/>
                <w:bCs/>
                <w:color w:val="FFFFFF"/>
                <w:spacing w:val="40"/>
              </w:rPr>
              <w:t>COSTO  (</w:t>
            </w:r>
            <w:proofErr w:type="gramEnd"/>
            <w:r>
              <w:rPr>
                <w:rFonts w:eastAsia="Calibri"/>
                <w:b/>
                <w:bCs/>
                <w:color w:val="FFFFFF"/>
                <w:spacing w:val="40"/>
              </w:rPr>
              <w:t>USD)</w:t>
            </w:r>
          </w:p>
        </w:tc>
      </w:tr>
      <w:tr w:rsidR="004050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shd w:val="clear" w:color="auto" w:fill="FFFFFF"/>
            <w:tcMar>
              <w:top w:w="90" w:type="dxa"/>
              <w:left w:w="200" w:type="dxa"/>
              <w:bottom w:w="90" w:type="dxa"/>
              <w:right w:w="160" w:type="dxa"/>
            </w:tcMar>
          </w:tcPr>
          <w:p w:rsidR="00405073" w:rsidRPr="00BD5A0D" w:rsidRDefault="00000000" w:rsidP="00BD5A0D">
            <w:pPr>
              <w:widowControl/>
              <w:wordWrap/>
              <w:rPr>
                <w:lang w:val="es-ES"/>
              </w:rPr>
            </w:pPr>
            <w:r w:rsidRPr="00BD5A0D">
              <w:rPr>
                <w:rFonts w:eastAsia="Calibri"/>
                <w:b/>
                <w:bCs/>
                <w:color w:val="2B2B2B"/>
                <w:lang w:val="es-ES"/>
              </w:rPr>
              <w:t>Habitación matrimonial</w:t>
            </w:r>
          </w:p>
          <w:p w:rsidR="00405073" w:rsidRPr="00BD5A0D" w:rsidRDefault="00000000" w:rsidP="00BD5A0D">
            <w:pPr>
              <w:widowControl/>
              <w:wordWrap/>
              <w:spacing w:before="20"/>
              <w:rPr>
                <w:lang w:val="es-ES"/>
              </w:rPr>
            </w:pPr>
            <w:r w:rsidRPr="00BD5A0D">
              <w:rPr>
                <w:rFonts w:eastAsia="Calibri"/>
                <w:i/>
                <w:iCs/>
                <w:color w:val="6B6B6B"/>
                <w:sz w:val="18"/>
                <w:szCs w:val="18"/>
                <w:lang w:val="es-ES"/>
              </w:rPr>
              <w:t>Por persona — incluye hospedaje y comidas.</w:t>
            </w:r>
          </w:p>
        </w:tc>
        <w:tc>
          <w:tcPr>
            <w:tcW w:w="4560" w:type="dxa"/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  <w:vAlign w:val="center"/>
          </w:tcPr>
          <w:p w:rsidR="00405073" w:rsidRDefault="00000000" w:rsidP="00BD5A0D">
            <w:pPr>
              <w:widowControl/>
              <w:wordWrap/>
              <w:jc w:val="right"/>
            </w:pPr>
            <w:r>
              <w:rPr>
                <w:rFonts w:eastAsia="Calibri"/>
                <w:b/>
                <w:bCs/>
                <w:color w:val="1C3A6E"/>
                <w:sz w:val="26"/>
                <w:szCs w:val="26"/>
              </w:rPr>
              <w:t>U$D 280</w:t>
            </w:r>
          </w:p>
        </w:tc>
      </w:tr>
      <w:tr w:rsidR="004050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shd w:val="clear" w:color="auto" w:fill="F8F4EC"/>
            <w:tcMar>
              <w:top w:w="90" w:type="dxa"/>
              <w:left w:w="200" w:type="dxa"/>
              <w:bottom w:w="90" w:type="dxa"/>
              <w:right w:w="160" w:type="dxa"/>
            </w:tcMar>
          </w:tcPr>
          <w:p w:rsidR="00405073" w:rsidRPr="00BD5A0D" w:rsidRDefault="00000000" w:rsidP="00BD5A0D">
            <w:pPr>
              <w:widowControl/>
              <w:wordWrap/>
              <w:rPr>
                <w:lang w:val="es-ES"/>
              </w:rPr>
            </w:pPr>
            <w:r w:rsidRPr="00BD5A0D">
              <w:rPr>
                <w:rFonts w:eastAsia="Calibri"/>
                <w:b/>
                <w:bCs/>
                <w:color w:val="2B2B2B"/>
                <w:lang w:val="es-ES"/>
              </w:rPr>
              <w:t>Habitación común</w:t>
            </w:r>
          </w:p>
          <w:p w:rsidR="00405073" w:rsidRPr="00BD5A0D" w:rsidRDefault="00000000" w:rsidP="00BD5A0D">
            <w:pPr>
              <w:widowControl/>
              <w:wordWrap/>
              <w:spacing w:before="20"/>
              <w:rPr>
                <w:lang w:val="es-ES"/>
              </w:rPr>
            </w:pPr>
            <w:r w:rsidRPr="00BD5A0D">
              <w:rPr>
                <w:rFonts w:eastAsia="Calibri"/>
                <w:i/>
                <w:iCs/>
                <w:color w:val="6B6B6B"/>
                <w:sz w:val="18"/>
                <w:szCs w:val="18"/>
                <w:lang w:val="es-ES"/>
              </w:rPr>
              <w:t>Por persona — incluye hospedaje y comidas.</w:t>
            </w:r>
          </w:p>
        </w:tc>
        <w:tc>
          <w:tcPr>
            <w:tcW w:w="4560" w:type="dxa"/>
            <w:shd w:val="clear" w:color="auto" w:fill="F8F4EC"/>
            <w:tcMar>
              <w:top w:w="90" w:type="dxa"/>
              <w:left w:w="200" w:type="dxa"/>
              <w:bottom w:w="90" w:type="dxa"/>
              <w:right w:w="200" w:type="dxa"/>
            </w:tcMar>
            <w:vAlign w:val="center"/>
          </w:tcPr>
          <w:p w:rsidR="00405073" w:rsidRDefault="00000000" w:rsidP="00BD5A0D">
            <w:pPr>
              <w:widowControl/>
              <w:wordWrap/>
              <w:jc w:val="right"/>
            </w:pPr>
            <w:r>
              <w:rPr>
                <w:rFonts w:eastAsia="Calibri"/>
                <w:b/>
                <w:bCs/>
                <w:color w:val="1C3A6E"/>
                <w:sz w:val="26"/>
                <w:szCs w:val="26"/>
              </w:rPr>
              <w:t>U$D 200</w:t>
            </w:r>
          </w:p>
        </w:tc>
      </w:tr>
      <w:tr w:rsidR="004050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shd w:val="clear" w:color="auto" w:fill="FFFFFF"/>
            <w:tcMar>
              <w:top w:w="90" w:type="dxa"/>
              <w:left w:w="200" w:type="dxa"/>
              <w:bottom w:w="90" w:type="dxa"/>
              <w:right w:w="160" w:type="dxa"/>
            </w:tcMar>
          </w:tcPr>
          <w:p w:rsidR="00405073" w:rsidRPr="00BD5A0D" w:rsidRDefault="00000000" w:rsidP="00BD5A0D">
            <w:pPr>
              <w:widowControl/>
              <w:wordWrap/>
              <w:rPr>
                <w:lang w:val="es-ES"/>
              </w:rPr>
            </w:pPr>
            <w:r w:rsidRPr="00BD5A0D">
              <w:rPr>
                <w:rFonts w:eastAsia="Calibri"/>
                <w:b/>
                <w:bCs/>
                <w:color w:val="2B2B2B"/>
                <w:lang w:val="es-ES"/>
              </w:rPr>
              <w:t>Estadía adicional</w:t>
            </w:r>
          </w:p>
          <w:p w:rsidR="00405073" w:rsidRPr="00BD5A0D" w:rsidRDefault="00000000" w:rsidP="00BD5A0D">
            <w:pPr>
              <w:widowControl/>
              <w:wordWrap/>
              <w:spacing w:before="20"/>
              <w:rPr>
                <w:lang w:val="es-ES"/>
              </w:rPr>
            </w:pPr>
            <w:r w:rsidRPr="00BD5A0D">
              <w:rPr>
                <w:rFonts w:eastAsia="Calibri"/>
                <w:i/>
                <w:iCs/>
                <w:color w:val="6B6B6B"/>
                <w:sz w:val="18"/>
                <w:szCs w:val="18"/>
                <w:lang w:val="es-ES"/>
              </w:rPr>
              <w:t>Para quienes lleguen antes del 21 de enero.</w:t>
            </w:r>
          </w:p>
        </w:tc>
        <w:tc>
          <w:tcPr>
            <w:tcW w:w="4560" w:type="dxa"/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  <w:vAlign w:val="center"/>
          </w:tcPr>
          <w:p w:rsidR="00405073" w:rsidRDefault="00000000" w:rsidP="00BD5A0D">
            <w:pPr>
              <w:widowControl/>
              <w:wordWrap/>
              <w:jc w:val="right"/>
            </w:pPr>
            <w:proofErr w:type="spellStart"/>
            <w:r>
              <w:rPr>
                <w:rFonts w:eastAsia="Calibri"/>
                <w:b/>
                <w:bCs/>
                <w:color w:val="1C3A6E"/>
                <w:sz w:val="26"/>
                <w:szCs w:val="26"/>
              </w:rPr>
              <w:t>aprox</w:t>
            </w:r>
            <w:proofErr w:type="spellEnd"/>
            <w:r>
              <w:rPr>
                <w:rFonts w:eastAsia="Calibri"/>
                <w:b/>
                <w:bCs/>
                <w:color w:val="1C3A6E"/>
                <w:sz w:val="26"/>
                <w:szCs w:val="26"/>
              </w:rPr>
              <w:t>. U$D 30 / día</w:t>
            </w:r>
          </w:p>
        </w:tc>
      </w:tr>
    </w:tbl>
    <w:p w:rsidR="00405073" w:rsidRDefault="00000000" w:rsidP="00BD5A0D">
      <w:pPr>
        <w:widowControl/>
        <w:wordWrap/>
      </w:pPr>
      <w:r>
        <w:br w:type="page"/>
      </w:r>
    </w:p>
    <w:p w:rsidR="00405073" w:rsidRDefault="00000000" w:rsidP="00BD5A0D">
      <w:pPr>
        <w:widowControl/>
        <w:pBdr>
          <w:bottom w:val="single" w:sz="12" w:space="4" w:color="C9A961"/>
        </w:pBdr>
        <w:wordWrap/>
        <w:spacing w:before="240" w:after="120"/>
      </w:pPr>
      <w:r>
        <w:rPr>
          <w:rFonts w:eastAsia="Calibri"/>
          <w:b/>
          <w:bCs/>
          <w:color w:val="1C3A6E"/>
          <w:spacing w:val="60"/>
          <w:sz w:val="28"/>
          <w:szCs w:val="28"/>
        </w:rPr>
        <w:lastRenderedPageBreak/>
        <w:t>EL LUGAR — PARQUE NAZARENO</w:t>
      </w:r>
    </w:p>
    <w:p w:rsidR="00405073" w:rsidRPr="00BD5A0D" w:rsidRDefault="00000000" w:rsidP="00BD5A0D">
      <w:pPr>
        <w:widowControl/>
        <w:wordWrap/>
        <w:spacing w:after="200"/>
        <w:jc w:val="both"/>
        <w:rPr>
          <w:lang w:val="es-ES"/>
        </w:rPr>
      </w:pPr>
      <w:r w:rsidRPr="00BD5A0D">
        <w:rPr>
          <w:rFonts w:eastAsia="Calibri"/>
          <w:color w:val="2B2B2B"/>
          <w:lang w:val="es-ES"/>
        </w:rPr>
        <w:t>Un retiro espiritual rodeado de naturaleza, a 50 km de Buenos Aires. El Parque cuenta con auditorio para 200 personas, dormitorios cómodos, áreas verdes amplias, piscina al aire libre, canchas deportivas y todo lo necesario para una conferencia inspiradora en un ambiente cristiano.</w:t>
      </w:r>
    </w:p>
    <w:p w:rsidR="00405073" w:rsidRDefault="00000000" w:rsidP="00BD5A0D">
      <w:pPr>
        <w:widowControl/>
        <w:wordWrap/>
        <w:spacing w:before="120" w:after="100"/>
      </w:pPr>
      <w:proofErr w:type="spellStart"/>
      <w:r>
        <w:rPr>
          <w:rFonts w:eastAsia="Calibri"/>
          <w:b/>
          <w:bCs/>
          <w:color w:val="1C3A6E"/>
          <w:spacing w:val="30"/>
          <w:sz w:val="24"/>
          <w:szCs w:val="24"/>
        </w:rPr>
        <w:t>Dormitorios</w:t>
      </w:r>
      <w:proofErr w:type="spellEnd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0507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05073" w:rsidRDefault="00000000" w:rsidP="00BD5A0D">
            <w:pPr>
              <w:widowControl/>
              <w:wordWrap/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1571625"/>
                  <wp:effectExtent l="0" t="0" r="0" b="0"/>
                  <wp:docPr id="389821735" name="foto" descr="Foto del Parque Nazareno" title="F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5073" w:rsidRDefault="00000000" w:rsidP="00BD5A0D">
            <w:pPr>
              <w:widowControl/>
              <w:wordWrap/>
              <w:spacing w:before="40" w:after="120"/>
              <w:jc w:val="center"/>
            </w:pPr>
            <w:proofErr w:type="spellStart"/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>Habitación</w:t>
            </w:r>
            <w:proofErr w:type="spellEnd"/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 xml:space="preserve"> </w:t>
            </w:r>
            <w:r w:rsidR="00BD5A0D">
              <w:rPr>
                <w:rFonts w:eastAsia="Calibri"/>
                <w:i/>
                <w:iCs/>
                <w:color w:val="6B6B6B"/>
                <w:sz w:val="18"/>
                <w:szCs w:val="18"/>
              </w:rPr>
              <w:t>Matrimonial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05073" w:rsidRDefault="00000000" w:rsidP="00BD5A0D">
            <w:pPr>
              <w:widowControl/>
              <w:wordWrap/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1571625"/>
                  <wp:effectExtent l="0" t="0" r="0" b="0"/>
                  <wp:docPr id="176614488" name="foto" descr="Foto del Parque Nazareno" title="F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5073" w:rsidRDefault="00000000" w:rsidP="00BD5A0D">
            <w:pPr>
              <w:widowControl/>
              <w:wordWrap/>
              <w:spacing w:before="40" w:after="120"/>
              <w:jc w:val="center"/>
            </w:pPr>
            <w:proofErr w:type="spellStart"/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>Habitación</w:t>
            </w:r>
            <w:proofErr w:type="spellEnd"/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 xml:space="preserve"> </w:t>
            </w:r>
            <w:proofErr w:type="spellStart"/>
            <w:r w:rsidR="00BD5A0D">
              <w:rPr>
                <w:rFonts w:eastAsia="Calibri"/>
                <w:i/>
                <w:iCs/>
                <w:color w:val="6B6B6B"/>
                <w:sz w:val="18"/>
                <w:szCs w:val="18"/>
              </w:rPr>
              <w:t>común</w:t>
            </w:r>
            <w:proofErr w:type="spellEnd"/>
          </w:p>
        </w:tc>
      </w:tr>
      <w:tr w:rsidR="0040507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05073" w:rsidRDefault="00000000" w:rsidP="00BD5A0D">
            <w:pPr>
              <w:widowControl/>
              <w:wordWrap/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1571625"/>
                  <wp:effectExtent l="0" t="0" r="0" b="0"/>
                  <wp:docPr id="847027884" name="foto" descr="Foto del Parque Nazareno" title="F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5073" w:rsidRDefault="00BD5A0D" w:rsidP="00BD5A0D">
            <w:pPr>
              <w:widowControl/>
              <w:wordWrap/>
              <w:spacing w:before="40" w:after="120"/>
              <w:jc w:val="center"/>
            </w:pPr>
            <w:proofErr w:type="spellStart"/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>Habitación</w:t>
            </w:r>
            <w:proofErr w:type="spellEnd"/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>común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05073" w:rsidRDefault="00000000" w:rsidP="00BD5A0D">
            <w:pPr>
              <w:widowControl/>
              <w:wordWrap/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752475"/>
                  <wp:effectExtent l="0" t="0" r="0" b="0"/>
                  <wp:docPr id="1536155169" name="foto" descr="Foto del Parque Nazareno" title="F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5073" w:rsidRDefault="00000000" w:rsidP="00BD5A0D">
            <w:pPr>
              <w:widowControl/>
              <w:wordWrap/>
              <w:spacing w:before="40" w:after="120"/>
              <w:jc w:val="center"/>
            </w:pPr>
            <w:proofErr w:type="spellStart"/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>Panorámica</w:t>
            </w:r>
            <w:proofErr w:type="spellEnd"/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 xml:space="preserve"> del </w:t>
            </w:r>
            <w:proofErr w:type="spellStart"/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>cuarto</w:t>
            </w:r>
            <w:proofErr w:type="spellEnd"/>
            <w:r w:rsidR="00BD5A0D">
              <w:rPr>
                <w:rFonts w:eastAsia="Calibri"/>
                <w:i/>
                <w:iCs/>
                <w:color w:val="6B6B6B"/>
                <w:sz w:val="18"/>
                <w:szCs w:val="18"/>
              </w:rPr>
              <w:t xml:space="preserve"> (Matrimonial)</w:t>
            </w:r>
          </w:p>
        </w:tc>
      </w:tr>
    </w:tbl>
    <w:p w:rsidR="00405073" w:rsidRDefault="00000000" w:rsidP="00BD5A0D">
      <w:pPr>
        <w:widowControl/>
        <w:wordWrap/>
        <w:spacing w:before="280" w:after="100"/>
      </w:pPr>
      <w:proofErr w:type="spellStart"/>
      <w:proofErr w:type="gramStart"/>
      <w:r>
        <w:rPr>
          <w:rFonts w:eastAsia="Calibri"/>
          <w:b/>
          <w:bCs/>
          <w:color w:val="1C3A6E"/>
          <w:spacing w:val="30"/>
          <w:sz w:val="24"/>
          <w:szCs w:val="24"/>
        </w:rPr>
        <w:t>Auditorio</w:t>
      </w:r>
      <w:proofErr w:type="spellEnd"/>
      <w:r>
        <w:rPr>
          <w:rFonts w:eastAsia="Calibri"/>
          <w:b/>
          <w:bCs/>
          <w:color w:val="1C3A6E"/>
          <w:spacing w:val="30"/>
          <w:sz w:val="24"/>
          <w:szCs w:val="24"/>
        </w:rPr>
        <w:t xml:space="preserve">  (</w:t>
      </w:r>
      <w:proofErr w:type="gramEnd"/>
      <w:r>
        <w:rPr>
          <w:rFonts w:eastAsia="Calibri"/>
          <w:b/>
          <w:bCs/>
          <w:color w:val="1C3A6E"/>
          <w:spacing w:val="30"/>
          <w:sz w:val="24"/>
          <w:szCs w:val="24"/>
        </w:rPr>
        <w:t>200 personas)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0507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05073" w:rsidRDefault="00000000" w:rsidP="00BD5A0D">
            <w:pPr>
              <w:widowControl/>
              <w:wordWrap/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1571625"/>
                  <wp:effectExtent l="0" t="0" r="0" b="0"/>
                  <wp:docPr id="1111467244" name="foto" descr="Foto del Parque Nazareno" title="F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5073" w:rsidRDefault="00000000" w:rsidP="00BD5A0D">
            <w:pPr>
              <w:widowControl/>
              <w:wordWrap/>
              <w:spacing w:before="40" w:after="120"/>
              <w:jc w:val="center"/>
            </w:pPr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 xml:space="preserve">Vista del </w:t>
            </w:r>
            <w:proofErr w:type="spellStart"/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>frente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05073" w:rsidRDefault="00000000" w:rsidP="00BD5A0D">
            <w:pPr>
              <w:widowControl/>
              <w:wordWrap/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1571625"/>
                  <wp:effectExtent l="0" t="0" r="0" b="0"/>
                  <wp:docPr id="1659443415" name="foto" descr="Foto del Parque Nazareno" title="F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5073" w:rsidRDefault="00000000" w:rsidP="00BD5A0D">
            <w:pPr>
              <w:widowControl/>
              <w:wordWrap/>
              <w:spacing w:before="40" w:after="120"/>
              <w:jc w:val="center"/>
            </w:pPr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>Sala principal</w:t>
            </w:r>
          </w:p>
        </w:tc>
      </w:tr>
    </w:tbl>
    <w:p w:rsidR="00405073" w:rsidRDefault="00000000" w:rsidP="00BD5A0D">
      <w:pPr>
        <w:widowControl/>
        <w:wordWrap/>
      </w:pPr>
      <w:r>
        <w:br w:type="page"/>
      </w:r>
    </w:p>
    <w:p w:rsidR="00405073" w:rsidRDefault="00000000" w:rsidP="00BD5A0D">
      <w:pPr>
        <w:widowControl/>
        <w:pBdr>
          <w:bottom w:val="single" w:sz="12" w:space="4" w:color="C9A961"/>
        </w:pBdr>
        <w:wordWrap/>
        <w:spacing w:before="240" w:after="120"/>
      </w:pPr>
      <w:r>
        <w:rPr>
          <w:rFonts w:eastAsia="Calibri"/>
          <w:b/>
          <w:bCs/>
          <w:color w:val="1C3A6E"/>
          <w:spacing w:val="60"/>
          <w:sz w:val="28"/>
          <w:szCs w:val="28"/>
        </w:rPr>
        <w:lastRenderedPageBreak/>
        <w:t>ÁREAS COMUNES</w:t>
      </w:r>
    </w:p>
    <w:p w:rsidR="00405073" w:rsidRPr="00BD5A0D" w:rsidRDefault="00000000" w:rsidP="00BD5A0D">
      <w:pPr>
        <w:widowControl/>
        <w:wordWrap/>
        <w:spacing w:after="120"/>
        <w:rPr>
          <w:lang w:val="es-ES"/>
        </w:rPr>
      </w:pPr>
      <w:r w:rsidRPr="00BD5A0D">
        <w:rPr>
          <w:rFonts w:eastAsia="Calibri"/>
          <w:i/>
          <w:iCs/>
          <w:color w:val="6B6B6B"/>
          <w:sz w:val="21"/>
          <w:szCs w:val="21"/>
          <w:lang w:val="es-ES"/>
        </w:rPr>
        <w:t>Espacios verdes, piscina al aire libre, cancha de fútbol y vóley — un entorno ideal para la comunión y el descanso.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0507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05073" w:rsidRDefault="00000000" w:rsidP="00BD5A0D">
            <w:pPr>
              <w:widowControl/>
              <w:wordWrap/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1571625"/>
                  <wp:effectExtent l="0" t="0" r="0" b="0"/>
                  <wp:docPr id="477202009" name="foto" descr="Foto del Parque Nazareno" title="F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5073" w:rsidRDefault="00000000" w:rsidP="00BD5A0D">
            <w:pPr>
              <w:widowControl/>
              <w:wordWrap/>
              <w:spacing w:before="40" w:after="120"/>
              <w:jc w:val="center"/>
            </w:pPr>
            <w:proofErr w:type="spellStart"/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>Áreas</w:t>
            </w:r>
            <w:proofErr w:type="spellEnd"/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>verdes</w:t>
            </w:r>
            <w:proofErr w:type="spellEnd"/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 xml:space="preserve"> del </w:t>
            </w:r>
            <w:proofErr w:type="spellStart"/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>parque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05073" w:rsidRDefault="00000000" w:rsidP="00BD5A0D">
            <w:pPr>
              <w:widowControl/>
              <w:wordWrap/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2790825"/>
                  <wp:effectExtent l="0" t="0" r="0" b="0"/>
                  <wp:docPr id="1758936499" name="foto" descr="Foto del Parque Nazareno" title="F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5073" w:rsidRDefault="00000000" w:rsidP="00BD5A0D">
            <w:pPr>
              <w:widowControl/>
              <w:wordWrap/>
              <w:spacing w:before="40" w:after="120"/>
              <w:jc w:val="center"/>
            </w:pPr>
            <w:proofErr w:type="spellStart"/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>Espacios</w:t>
            </w:r>
            <w:proofErr w:type="spellEnd"/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 xml:space="preserve"> para </w:t>
            </w:r>
            <w:proofErr w:type="spellStart"/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>reuniones</w:t>
            </w:r>
            <w:proofErr w:type="spellEnd"/>
          </w:p>
        </w:tc>
      </w:tr>
      <w:tr w:rsidR="0040507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05073" w:rsidRDefault="00000000" w:rsidP="00BD5A0D">
            <w:pPr>
              <w:widowControl/>
              <w:wordWrap/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819150"/>
                  <wp:effectExtent l="0" t="0" r="0" b="0"/>
                  <wp:docPr id="643640146" name="foto" descr="Foto del Parque Nazareno" title="F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5073" w:rsidRPr="00BD5A0D" w:rsidRDefault="00BD5A0D" w:rsidP="00BD5A0D">
            <w:pPr>
              <w:widowControl/>
              <w:wordWrap/>
              <w:spacing w:before="40" w:after="120"/>
              <w:jc w:val="center"/>
              <w:rPr>
                <w:i/>
                <w:iCs/>
                <w:lang w:eastAsia="ko-AR"/>
              </w:rPr>
            </w:pPr>
            <w:proofErr w:type="spellStart"/>
            <w:r w:rsidRPr="00BD5A0D">
              <w:rPr>
                <w:rFonts w:hint="eastAsia"/>
                <w:i/>
                <w:iCs/>
                <w:lang w:eastAsia="ko-AR"/>
              </w:rPr>
              <w:t>C</w:t>
            </w:r>
            <w:r w:rsidRPr="00BD5A0D">
              <w:rPr>
                <w:i/>
                <w:iCs/>
                <w:lang w:eastAsia="ko-AR"/>
              </w:rPr>
              <w:t>omedor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05073" w:rsidRDefault="00000000" w:rsidP="00BD5A0D">
            <w:pPr>
              <w:widowControl/>
              <w:wordWrap/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809625"/>
                  <wp:effectExtent l="0" t="0" r="0" b="0"/>
                  <wp:docPr id="595923838" name="foto" descr="Foto del Parque Nazareno" title="F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5073" w:rsidRDefault="00000000" w:rsidP="00BD5A0D">
            <w:pPr>
              <w:widowControl/>
              <w:wordWrap/>
              <w:spacing w:before="40" w:after="120"/>
              <w:jc w:val="center"/>
            </w:pPr>
            <w:proofErr w:type="spellStart"/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>Instalaciones</w:t>
            </w:r>
            <w:proofErr w:type="spellEnd"/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i/>
                <w:iCs/>
                <w:color w:val="6B6B6B"/>
                <w:sz w:val="18"/>
                <w:szCs w:val="18"/>
              </w:rPr>
              <w:t>generales</w:t>
            </w:r>
            <w:proofErr w:type="spellEnd"/>
          </w:p>
        </w:tc>
      </w:tr>
    </w:tbl>
    <w:p w:rsidR="00405073" w:rsidRDefault="00000000" w:rsidP="00BD5A0D">
      <w:pPr>
        <w:widowControl/>
        <w:wordWrap/>
      </w:pPr>
      <w:r>
        <w:br w:type="page"/>
      </w:r>
    </w:p>
    <w:p w:rsidR="00405073" w:rsidRDefault="00000000" w:rsidP="00BD5A0D">
      <w:pPr>
        <w:widowControl/>
        <w:pBdr>
          <w:bottom w:val="single" w:sz="12" w:space="4" w:color="C9A961"/>
        </w:pBdr>
        <w:wordWrap/>
        <w:spacing w:before="240" w:after="120"/>
      </w:pPr>
      <w:r>
        <w:rPr>
          <w:rFonts w:eastAsia="Calibri"/>
          <w:b/>
          <w:bCs/>
          <w:color w:val="1C3A6E"/>
          <w:spacing w:val="60"/>
          <w:sz w:val="28"/>
          <w:szCs w:val="28"/>
        </w:rPr>
        <w:lastRenderedPageBreak/>
        <w:t>PROGRAMAS POST-CONFERENCIA</w:t>
      </w:r>
    </w:p>
    <w:p w:rsidR="00405073" w:rsidRPr="00BD5A0D" w:rsidRDefault="00000000" w:rsidP="00BD5A0D">
      <w:pPr>
        <w:widowControl/>
        <w:wordWrap/>
        <w:spacing w:after="220"/>
        <w:jc w:val="both"/>
        <w:rPr>
          <w:lang w:val="es-ES"/>
        </w:rPr>
      </w:pPr>
      <w:r w:rsidRPr="00BD5A0D">
        <w:rPr>
          <w:rFonts w:eastAsia="Calibri"/>
          <w:color w:val="2B2B2B"/>
          <w:lang w:val="es-ES"/>
        </w:rPr>
        <w:t>Para quienes deseen extender su estadía en Argentina, hemos preparado las siguientes opciones. Los costos aún están por confirmar y los programas se ajustarán según los pedidos recibidos.</w:t>
      </w:r>
    </w:p>
    <w:tbl>
      <w:tblPr>
        <w:tblW w:w="9360" w:type="dxa"/>
        <w:tblBorders>
          <w:top w:val="none" w:sz="0" w:space="0" w:color="FFFFFF"/>
          <w:left w:val="single" w:sz="24" w:space="0" w:color="C9A961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405073" w:rsidRPr="00BD5A0D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4EC"/>
            <w:tcMar>
              <w:top w:w="200" w:type="dxa"/>
              <w:left w:w="200" w:type="dxa"/>
              <w:bottom w:w="200" w:type="dxa"/>
              <w:right w:w="100" w:type="dxa"/>
            </w:tcMar>
            <w:vAlign w:val="center"/>
          </w:tcPr>
          <w:p w:rsidR="00405073" w:rsidRDefault="00000000" w:rsidP="00BD5A0D">
            <w:pPr>
              <w:widowControl/>
              <w:wordWrap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1C3A6E"/>
                <w:sz w:val="64"/>
                <w:szCs w:val="64"/>
              </w:rPr>
              <w:t>01</w:t>
            </w:r>
          </w:p>
        </w:tc>
        <w:tc>
          <w:tcPr>
            <w:tcW w:w="8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4E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405073" w:rsidRPr="00BD5A0D" w:rsidRDefault="00000000" w:rsidP="00BD5A0D">
            <w:pPr>
              <w:widowControl/>
              <w:wordWrap/>
              <w:spacing w:after="60"/>
              <w:rPr>
                <w:lang w:val="es-ES"/>
              </w:rPr>
            </w:pPr>
            <w:r w:rsidRPr="00BD5A0D">
              <w:rPr>
                <w:rFonts w:eastAsia="Calibri"/>
                <w:b/>
                <w:bCs/>
                <w:color w:val="1C3A6E"/>
                <w:sz w:val="26"/>
                <w:szCs w:val="26"/>
                <w:lang w:val="es-ES"/>
              </w:rPr>
              <w:t>Visita a UBF La Plata y CABA</w:t>
            </w:r>
          </w:p>
          <w:p w:rsidR="00405073" w:rsidRPr="00BD5A0D" w:rsidRDefault="00000000" w:rsidP="00BD5A0D">
            <w:pPr>
              <w:widowControl/>
              <w:wordWrap/>
              <w:rPr>
                <w:lang w:val="es-ES"/>
              </w:rPr>
            </w:pPr>
            <w:r w:rsidRPr="00BD5A0D">
              <w:rPr>
                <w:rFonts w:eastAsia="Calibri"/>
                <w:color w:val="2B2B2B"/>
                <w:sz w:val="21"/>
                <w:szCs w:val="21"/>
                <w:lang w:val="es-ES"/>
              </w:rPr>
              <w:t xml:space="preserve">Al terminar la conferencia, viajaremos a La Plata UBF (algunos a CABA) para compartir la cena y volver a CABA. El programa post-conferencia comenzará </w:t>
            </w:r>
            <w:r w:rsidR="00BD5A0D" w:rsidRPr="00BD5A0D">
              <w:rPr>
                <w:rFonts w:eastAsia="Calibri"/>
                <w:color w:val="2B2B2B"/>
                <w:sz w:val="21"/>
                <w:szCs w:val="21"/>
                <w:lang w:val="es-ES"/>
              </w:rPr>
              <w:t xml:space="preserve">desde </w:t>
            </w:r>
            <w:r w:rsidR="00BD5A0D">
              <w:rPr>
                <w:rFonts w:eastAsia="Calibri"/>
                <w:color w:val="2B2B2B"/>
                <w:sz w:val="21"/>
                <w:szCs w:val="21"/>
                <w:lang w:val="es-ES"/>
              </w:rPr>
              <w:t>Lunes</w:t>
            </w:r>
            <w:r w:rsidRPr="00BD5A0D">
              <w:rPr>
                <w:rFonts w:eastAsia="Calibri"/>
                <w:color w:val="2B2B2B"/>
                <w:sz w:val="21"/>
                <w:szCs w:val="21"/>
                <w:lang w:val="es-ES"/>
              </w:rPr>
              <w:t>.</w:t>
            </w:r>
          </w:p>
        </w:tc>
      </w:tr>
    </w:tbl>
    <w:p w:rsidR="00405073" w:rsidRPr="00BD5A0D" w:rsidRDefault="00405073" w:rsidP="00BD5A0D">
      <w:pPr>
        <w:widowControl/>
        <w:wordWrap/>
        <w:spacing w:before="60" w:after="60"/>
        <w:rPr>
          <w:lang w:val="es-ES"/>
        </w:rPr>
      </w:pPr>
    </w:p>
    <w:tbl>
      <w:tblPr>
        <w:tblW w:w="9360" w:type="dxa"/>
        <w:tblBorders>
          <w:top w:val="none" w:sz="0" w:space="0" w:color="FFFFFF"/>
          <w:left w:val="single" w:sz="24" w:space="0" w:color="C9A961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8210"/>
      </w:tblGrid>
      <w:tr w:rsidR="00405073" w:rsidRPr="00BD5A0D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4EC"/>
            <w:tcMar>
              <w:top w:w="200" w:type="dxa"/>
              <w:left w:w="200" w:type="dxa"/>
              <w:bottom w:w="200" w:type="dxa"/>
              <w:right w:w="100" w:type="dxa"/>
            </w:tcMar>
            <w:vAlign w:val="center"/>
          </w:tcPr>
          <w:p w:rsidR="00405073" w:rsidRDefault="00000000" w:rsidP="00BD5A0D">
            <w:pPr>
              <w:widowControl/>
              <w:wordWrap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1C3A6E"/>
                <w:sz w:val="64"/>
                <w:szCs w:val="64"/>
              </w:rPr>
              <w:t>02</w:t>
            </w:r>
          </w:p>
        </w:tc>
        <w:tc>
          <w:tcPr>
            <w:tcW w:w="8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4E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405073" w:rsidRPr="00BD5A0D" w:rsidRDefault="00000000" w:rsidP="00BD5A0D">
            <w:pPr>
              <w:widowControl/>
              <w:wordWrap/>
              <w:spacing w:after="60"/>
              <w:rPr>
                <w:lang w:val="es-ES"/>
              </w:rPr>
            </w:pPr>
            <w:r w:rsidRPr="00BD5A0D">
              <w:rPr>
                <w:rFonts w:eastAsia="Calibri"/>
                <w:b/>
                <w:bCs/>
                <w:color w:val="1C3A6E"/>
                <w:sz w:val="26"/>
                <w:szCs w:val="26"/>
                <w:lang w:val="es-ES"/>
              </w:rPr>
              <w:t>City Tour por Buenos Aires</w:t>
            </w:r>
          </w:p>
          <w:p w:rsidR="00405073" w:rsidRPr="00BD5A0D" w:rsidRDefault="00000000" w:rsidP="00BD5A0D">
            <w:pPr>
              <w:widowControl/>
              <w:wordWrap/>
              <w:rPr>
                <w:lang w:val="es-ES"/>
              </w:rPr>
            </w:pPr>
            <w:r w:rsidRPr="00BD5A0D">
              <w:rPr>
                <w:rFonts w:eastAsia="Calibri"/>
                <w:color w:val="2B2B2B"/>
                <w:sz w:val="21"/>
                <w:szCs w:val="21"/>
                <w:lang w:val="es-ES"/>
              </w:rPr>
              <w:t>Recorrido por los lugares emblemáticos de la capital: Plaza de Mayo, Puerto Madero, La Boca, Recoleta y los principales puntos culturales de la ciudad.</w:t>
            </w:r>
          </w:p>
        </w:tc>
      </w:tr>
    </w:tbl>
    <w:p w:rsidR="00405073" w:rsidRPr="00BD5A0D" w:rsidRDefault="00405073" w:rsidP="00BD5A0D">
      <w:pPr>
        <w:widowControl/>
        <w:wordWrap/>
        <w:spacing w:before="60" w:after="60"/>
        <w:rPr>
          <w:lang w:val="es-ES"/>
        </w:rPr>
      </w:pPr>
    </w:p>
    <w:tbl>
      <w:tblPr>
        <w:tblW w:w="9360" w:type="dxa"/>
        <w:tblBorders>
          <w:top w:val="none" w:sz="0" w:space="0" w:color="FFFFFF"/>
          <w:left w:val="single" w:sz="24" w:space="0" w:color="C9A961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9"/>
        <w:gridCol w:w="8211"/>
      </w:tblGrid>
      <w:tr w:rsidR="00405073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4EC"/>
            <w:tcMar>
              <w:top w:w="200" w:type="dxa"/>
              <w:left w:w="200" w:type="dxa"/>
              <w:bottom w:w="200" w:type="dxa"/>
              <w:right w:w="100" w:type="dxa"/>
            </w:tcMar>
            <w:vAlign w:val="center"/>
          </w:tcPr>
          <w:p w:rsidR="00405073" w:rsidRDefault="00000000" w:rsidP="00BD5A0D">
            <w:pPr>
              <w:widowControl/>
              <w:wordWrap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1C3A6E"/>
                <w:sz w:val="64"/>
                <w:szCs w:val="64"/>
              </w:rPr>
              <w:t>03</w:t>
            </w:r>
          </w:p>
        </w:tc>
        <w:tc>
          <w:tcPr>
            <w:tcW w:w="8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4E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405073" w:rsidRPr="00BD5A0D" w:rsidRDefault="00000000" w:rsidP="00BD5A0D">
            <w:pPr>
              <w:widowControl/>
              <w:wordWrap/>
              <w:spacing w:after="60"/>
              <w:rPr>
                <w:lang w:val="es-ES"/>
              </w:rPr>
            </w:pPr>
            <w:r w:rsidRPr="00BD5A0D">
              <w:rPr>
                <w:rFonts w:eastAsia="Calibri"/>
                <w:b/>
                <w:bCs/>
                <w:color w:val="1C3A6E"/>
                <w:sz w:val="26"/>
                <w:szCs w:val="26"/>
                <w:lang w:val="es-ES"/>
              </w:rPr>
              <w:t>Cataratas del Iguazú</w:t>
            </w:r>
          </w:p>
          <w:p w:rsidR="00405073" w:rsidRDefault="00000000" w:rsidP="00BD5A0D">
            <w:pPr>
              <w:widowControl/>
              <w:wordWrap/>
            </w:pPr>
            <w:r w:rsidRPr="00BD5A0D">
              <w:rPr>
                <w:rFonts w:eastAsia="Calibri"/>
                <w:color w:val="2B2B2B"/>
                <w:sz w:val="21"/>
                <w:szCs w:val="21"/>
                <w:lang w:val="es-ES"/>
              </w:rPr>
              <w:t xml:space="preserve">Excursión a una de las maravillas naturales del mundo, en la frontera norte de Argentina con Brasil. </w:t>
            </w:r>
            <w:r>
              <w:rPr>
                <w:rFonts w:eastAsia="Calibri"/>
                <w:color w:val="2B2B2B"/>
                <w:sz w:val="21"/>
                <w:szCs w:val="21"/>
              </w:rPr>
              <w:t xml:space="preserve">Una </w:t>
            </w:r>
            <w:proofErr w:type="spellStart"/>
            <w:r>
              <w:rPr>
                <w:rFonts w:eastAsia="Calibri"/>
                <w:color w:val="2B2B2B"/>
                <w:sz w:val="21"/>
                <w:szCs w:val="21"/>
              </w:rPr>
              <w:t>experiencia</w:t>
            </w:r>
            <w:proofErr w:type="spellEnd"/>
            <w:r>
              <w:rPr>
                <w:rFonts w:eastAsia="Calibri"/>
                <w:color w:val="2B2B2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Calibri"/>
                <w:color w:val="2B2B2B"/>
                <w:sz w:val="21"/>
                <w:szCs w:val="21"/>
              </w:rPr>
              <w:t>inolvidable</w:t>
            </w:r>
            <w:proofErr w:type="spellEnd"/>
            <w:r>
              <w:rPr>
                <w:rFonts w:eastAsia="Calibri"/>
                <w:color w:val="2B2B2B"/>
                <w:sz w:val="21"/>
                <w:szCs w:val="21"/>
              </w:rPr>
              <w:t xml:space="preserve"> de la </w:t>
            </w:r>
            <w:proofErr w:type="spellStart"/>
            <w:r>
              <w:rPr>
                <w:rFonts w:eastAsia="Calibri"/>
                <w:color w:val="2B2B2B"/>
                <w:sz w:val="21"/>
                <w:szCs w:val="21"/>
              </w:rPr>
              <w:t>creación</w:t>
            </w:r>
            <w:proofErr w:type="spellEnd"/>
            <w:r>
              <w:rPr>
                <w:rFonts w:eastAsia="Calibri"/>
                <w:color w:val="2B2B2B"/>
                <w:sz w:val="21"/>
                <w:szCs w:val="21"/>
              </w:rPr>
              <w:t xml:space="preserve"> de Dios.</w:t>
            </w:r>
          </w:p>
        </w:tc>
      </w:tr>
    </w:tbl>
    <w:p w:rsidR="00405073" w:rsidRDefault="00405073" w:rsidP="00BD5A0D">
      <w:pPr>
        <w:widowControl/>
        <w:wordWrap/>
        <w:spacing w:before="60" w:after="60"/>
      </w:pPr>
    </w:p>
    <w:tbl>
      <w:tblPr>
        <w:tblW w:w="9360" w:type="dxa"/>
        <w:tblBorders>
          <w:top w:val="none" w:sz="0" w:space="0" w:color="FFFFFF"/>
          <w:left w:val="single" w:sz="24" w:space="0" w:color="C9A961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5"/>
        <w:gridCol w:w="8195"/>
      </w:tblGrid>
      <w:tr w:rsidR="00405073" w:rsidRPr="00BD5A0D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4EC"/>
            <w:tcMar>
              <w:top w:w="200" w:type="dxa"/>
              <w:left w:w="200" w:type="dxa"/>
              <w:bottom w:w="200" w:type="dxa"/>
              <w:right w:w="100" w:type="dxa"/>
            </w:tcMar>
            <w:vAlign w:val="center"/>
          </w:tcPr>
          <w:p w:rsidR="00405073" w:rsidRDefault="00000000" w:rsidP="00BD5A0D">
            <w:pPr>
              <w:widowControl/>
              <w:wordWrap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1C3A6E"/>
                <w:sz w:val="64"/>
                <w:szCs w:val="64"/>
              </w:rPr>
              <w:t>04</w:t>
            </w:r>
          </w:p>
        </w:tc>
        <w:tc>
          <w:tcPr>
            <w:tcW w:w="8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4E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405073" w:rsidRPr="00BD5A0D" w:rsidRDefault="00000000" w:rsidP="00BD5A0D">
            <w:pPr>
              <w:widowControl/>
              <w:wordWrap/>
              <w:spacing w:after="60"/>
              <w:rPr>
                <w:lang w:val="es-ES"/>
              </w:rPr>
            </w:pPr>
            <w:r w:rsidRPr="00BD5A0D">
              <w:rPr>
                <w:rFonts w:eastAsia="Calibri"/>
                <w:b/>
                <w:bCs/>
                <w:color w:val="1C3A6E"/>
                <w:sz w:val="26"/>
                <w:szCs w:val="26"/>
                <w:lang w:val="es-ES"/>
              </w:rPr>
              <w:t xml:space="preserve">El </w:t>
            </w:r>
            <w:proofErr w:type="gramStart"/>
            <w:r w:rsidRPr="00BD5A0D">
              <w:rPr>
                <w:rFonts w:eastAsia="Calibri"/>
                <w:b/>
                <w:bCs/>
                <w:color w:val="1C3A6E"/>
                <w:sz w:val="26"/>
                <w:szCs w:val="26"/>
                <w:lang w:val="es-ES"/>
              </w:rPr>
              <w:t>Calafate  ·</w:t>
            </w:r>
            <w:proofErr w:type="gramEnd"/>
            <w:r w:rsidRPr="00BD5A0D">
              <w:rPr>
                <w:rFonts w:eastAsia="Calibri"/>
                <w:b/>
                <w:bCs/>
                <w:color w:val="1C3A6E"/>
                <w:sz w:val="26"/>
                <w:szCs w:val="26"/>
                <w:lang w:val="es-ES"/>
              </w:rPr>
              <w:t xml:space="preserve">  Glaciar Perito Moreno</w:t>
            </w:r>
          </w:p>
          <w:p w:rsidR="00405073" w:rsidRPr="00BD5A0D" w:rsidRDefault="00000000" w:rsidP="00BD5A0D">
            <w:pPr>
              <w:widowControl/>
              <w:wordWrap/>
              <w:rPr>
                <w:lang w:val="es-ES"/>
              </w:rPr>
            </w:pPr>
            <w:r w:rsidRPr="00BD5A0D">
              <w:rPr>
                <w:rFonts w:eastAsia="Calibri"/>
                <w:color w:val="2B2B2B"/>
                <w:sz w:val="21"/>
                <w:szCs w:val="21"/>
                <w:lang w:val="es-ES"/>
              </w:rPr>
              <w:t>Viaje a la Patagonia para contemplar el majestuoso Glaciar Perito Moreno y los paisajes únicos del sur argentino.</w:t>
            </w:r>
          </w:p>
        </w:tc>
      </w:tr>
    </w:tbl>
    <w:p w:rsidR="00405073" w:rsidRPr="00BD5A0D" w:rsidRDefault="00405073" w:rsidP="00BD5A0D">
      <w:pPr>
        <w:widowControl/>
        <w:wordWrap/>
        <w:spacing w:before="200" w:after="200"/>
        <w:rPr>
          <w:lang w:val="es-ES"/>
        </w:rPr>
      </w:pPr>
    </w:p>
    <w:p w:rsidR="00405073" w:rsidRPr="00BD5A0D" w:rsidRDefault="00405073" w:rsidP="00BD5A0D">
      <w:pPr>
        <w:widowControl/>
        <w:pBdr>
          <w:bottom w:val="single" w:sz="8" w:space="1" w:color="C9A961"/>
        </w:pBdr>
        <w:wordWrap/>
        <w:spacing w:before="120" w:after="120"/>
        <w:rPr>
          <w:lang w:val="es-ES"/>
        </w:rPr>
      </w:pPr>
    </w:p>
    <w:p w:rsidR="00405073" w:rsidRPr="00BD5A0D" w:rsidRDefault="00000000" w:rsidP="00BD5A0D">
      <w:pPr>
        <w:widowControl/>
        <w:wordWrap/>
        <w:spacing w:before="200" w:after="100"/>
        <w:jc w:val="center"/>
        <w:rPr>
          <w:lang w:val="es-ES"/>
        </w:rPr>
      </w:pPr>
      <w:r w:rsidRPr="00BD5A0D">
        <w:rPr>
          <w:rFonts w:eastAsia="Calibri"/>
          <w:i/>
          <w:iCs/>
          <w:color w:val="2B2B2B"/>
          <w:lang w:val="es-ES"/>
        </w:rPr>
        <w:t>Pronto compartiremos un enlace para conocer quiénes desean participar.</w:t>
      </w:r>
    </w:p>
    <w:p w:rsidR="00405073" w:rsidRPr="00BD5A0D" w:rsidRDefault="00000000" w:rsidP="00BD5A0D">
      <w:pPr>
        <w:widowControl/>
        <w:wordWrap/>
        <w:spacing w:before="100" w:after="60"/>
        <w:jc w:val="center"/>
        <w:rPr>
          <w:lang w:val="es-ES"/>
        </w:rPr>
      </w:pPr>
      <w:r w:rsidRPr="00BD5A0D">
        <w:rPr>
          <w:rFonts w:ascii="Georgia" w:eastAsia="Georgia" w:hAnsi="Georgia" w:cs="Georgia"/>
          <w:b/>
          <w:bCs/>
          <w:color w:val="1C3A6E"/>
          <w:sz w:val="26"/>
          <w:szCs w:val="26"/>
          <w:lang w:val="es-ES"/>
        </w:rPr>
        <w:t>Con los brazos abiertos, damos la bienvenida a todos.</w:t>
      </w:r>
    </w:p>
    <w:p w:rsidR="00405073" w:rsidRPr="00BD5A0D" w:rsidRDefault="00000000" w:rsidP="00BD5A0D">
      <w:pPr>
        <w:widowControl/>
        <w:wordWrap/>
        <w:spacing w:before="60" w:after="60"/>
        <w:jc w:val="center"/>
        <w:rPr>
          <w:lang w:val="es-ES"/>
        </w:rPr>
      </w:pPr>
      <w:r w:rsidRPr="00BD5A0D">
        <w:rPr>
          <w:rFonts w:ascii="Georgia" w:eastAsia="Georgia" w:hAnsi="Georgia" w:cs="Georgia"/>
          <w:i/>
          <w:iCs/>
          <w:color w:val="2B2B2B"/>
          <w:lang w:val="es-ES"/>
        </w:rPr>
        <w:t>Saludos en el amor de Cristo,</w:t>
      </w:r>
    </w:p>
    <w:p w:rsidR="00405073" w:rsidRPr="00BD5A0D" w:rsidRDefault="00000000" w:rsidP="00BD5A0D">
      <w:pPr>
        <w:widowControl/>
        <w:wordWrap/>
        <w:spacing w:before="280" w:after="60"/>
        <w:jc w:val="center"/>
        <w:rPr>
          <w:lang w:val="es-ES"/>
        </w:rPr>
      </w:pPr>
      <w:r w:rsidRPr="00BD5A0D">
        <w:rPr>
          <w:rFonts w:eastAsia="Calibri"/>
          <w:b/>
          <w:bCs/>
          <w:color w:val="1C3A6E"/>
          <w:spacing w:val="80"/>
          <w:lang w:val="es-ES"/>
        </w:rPr>
        <w:t xml:space="preserve">Buenos Aires </w:t>
      </w:r>
      <w:proofErr w:type="gramStart"/>
      <w:r w:rsidRPr="00BD5A0D">
        <w:rPr>
          <w:rFonts w:eastAsia="Calibri"/>
          <w:b/>
          <w:bCs/>
          <w:color w:val="1C3A6E"/>
          <w:spacing w:val="80"/>
          <w:lang w:val="es-ES"/>
        </w:rPr>
        <w:t>UBF  ·</w:t>
      </w:r>
      <w:proofErr w:type="gramEnd"/>
      <w:r w:rsidRPr="00BD5A0D">
        <w:rPr>
          <w:rFonts w:eastAsia="Calibri"/>
          <w:b/>
          <w:bCs/>
          <w:color w:val="1C3A6E"/>
          <w:spacing w:val="80"/>
          <w:lang w:val="es-ES"/>
        </w:rPr>
        <w:t xml:space="preserve">  La Plata UBF</w:t>
      </w:r>
    </w:p>
    <w:sectPr w:rsidR="00405073" w:rsidRPr="00BD5A0D">
      <w:footerReference w:type="default" r:id="rId19"/>
      <w:pgSz w:w="12240" w:h="15840"/>
      <w:pgMar w:top="72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74B23" w:rsidRDefault="00174B23">
      <w:r>
        <w:separator/>
      </w:r>
    </w:p>
  </w:endnote>
  <w:endnote w:type="continuationSeparator" w:id="0">
    <w:p w:rsidR="00174B23" w:rsidRDefault="00174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5073" w:rsidRPr="00BD5A0D" w:rsidRDefault="00000000">
    <w:pPr>
      <w:spacing w:before="200"/>
      <w:jc w:val="center"/>
      <w:rPr>
        <w:lang w:val="es-ES"/>
      </w:rPr>
    </w:pPr>
    <w:r w:rsidRPr="00BD5A0D">
      <w:rPr>
        <w:rFonts w:eastAsia="Calibri"/>
        <w:color w:val="6B6B6B"/>
        <w:sz w:val="16"/>
        <w:szCs w:val="16"/>
        <w:lang w:val="es-ES"/>
      </w:rPr>
      <w:t xml:space="preserve">Conferencia de Directores y Pastores de Latinoamérica 2027  ·  Página </w:t>
    </w:r>
    <w:r>
      <w:rPr>
        <w:color w:val="6B6B6B"/>
        <w:sz w:val="16"/>
        <w:szCs w:val="16"/>
      </w:rPr>
      <w:fldChar w:fldCharType="begin"/>
    </w:r>
    <w:r w:rsidRPr="00BD5A0D">
      <w:rPr>
        <w:rFonts w:eastAsia="Calibri"/>
        <w:color w:val="6B6B6B"/>
        <w:sz w:val="16"/>
        <w:szCs w:val="16"/>
        <w:lang w:val="es-ES"/>
      </w:rPr>
      <w:instrText>PAGE</w:instrText>
    </w:r>
    <w:r>
      <w:rPr>
        <w:color w:val="6B6B6B"/>
        <w:sz w:val="16"/>
        <w:szCs w:val="16"/>
      </w:rPr>
      <w:fldChar w:fldCharType="separate"/>
    </w:r>
    <w:r w:rsidR="00BD5A0D" w:rsidRPr="00BD5A0D">
      <w:rPr>
        <w:rFonts w:eastAsia="Calibri"/>
        <w:noProof/>
        <w:color w:val="6B6B6B"/>
        <w:sz w:val="16"/>
        <w:szCs w:val="16"/>
        <w:lang w:val="es-ES"/>
      </w:rPr>
      <w:t>1</w:t>
    </w:r>
    <w:r>
      <w:rPr>
        <w:color w:val="6B6B6B"/>
        <w:sz w:val="16"/>
        <w:szCs w:val="16"/>
      </w:rPr>
      <w:fldChar w:fldCharType="end"/>
    </w:r>
    <w:r w:rsidRPr="00BD5A0D">
      <w:rPr>
        <w:rFonts w:eastAsia="Calibri"/>
        <w:color w:val="6B6B6B"/>
        <w:sz w:val="16"/>
        <w:szCs w:val="16"/>
        <w:lang w:val="es-ES"/>
      </w:rPr>
      <w:t xml:space="preserve"> de </w:t>
    </w:r>
    <w:r>
      <w:rPr>
        <w:color w:val="6B6B6B"/>
        <w:sz w:val="16"/>
        <w:szCs w:val="16"/>
      </w:rPr>
      <w:fldChar w:fldCharType="begin"/>
    </w:r>
    <w:r w:rsidRPr="00BD5A0D">
      <w:rPr>
        <w:rFonts w:eastAsia="Calibri"/>
        <w:color w:val="6B6B6B"/>
        <w:sz w:val="16"/>
        <w:szCs w:val="16"/>
        <w:lang w:val="es-ES"/>
      </w:rPr>
      <w:instrText>NUMPAGES</w:instrText>
    </w:r>
    <w:r>
      <w:rPr>
        <w:color w:val="6B6B6B"/>
        <w:sz w:val="16"/>
        <w:szCs w:val="16"/>
      </w:rPr>
      <w:fldChar w:fldCharType="separate"/>
    </w:r>
    <w:r w:rsidR="00BD5A0D" w:rsidRPr="00BD5A0D">
      <w:rPr>
        <w:rFonts w:eastAsia="Calibri"/>
        <w:noProof/>
        <w:color w:val="6B6B6B"/>
        <w:sz w:val="16"/>
        <w:szCs w:val="16"/>
        <w:lang w:val="es-ES"/>
      </w:rPr>
      <w:t>2</w:t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74B23" w:rsidRDefault="00174B23">
      <w:r>
        <w:separator/>
      </w:r>
    </w:p>
  </w:footnote>
  <w:footnote w:type="continuationSeparator" w:id="0">
    <w:p w:rsidR="00174B23" w:rsidRDefault="00174B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25554"/>
    <w:multiLevelType w:val="hybridMultilevel"/>
    <w:tmpl w:val="776E2120"/>
    <w:lvl w:ilvl="0" w:tplc="3CA28746">
      <w:start w:val="1"/>
      <w:numFmt w:val="bullet"/>
      <w:lvlText w:val="●"/>
      <w:lvlJc w:val="left"/>
      <w:pPr>
        <w:ind w:left="720" w:hanging="360"/>
      </w:pPr>
    </w:lvl>
    <w:lvl w:ilvl="1" w:tplc="1898EACC">
      <w:start w:val="1"/>
      <w:numFmt w:val="bullet"/>
      <w:lvlText w:val="○"/>
      <w:lvlJc w:val="left"/>
      <w:pPr>
        <w:ind w:left="1440" w:hanging="360"/>
      </w:pPr>
    </w:lvl>
    <w:lvl w:ilvl="2" w:tplc="47B41F14">
      <w:start w:val="1"/>
      <w:numFmt w:val="bullet"/>
      <w:lvlText w:val="■"/>
      <w:lvlJc w:val="left"/>
      <w:pPr>
        <w:ind w:left="2160" w:hanging="360"/>
      </w:pPr>
    </w:lvl>
    <w:lvl w:ilvl="3" w:tplc="95509756">
      <w:start w:val="1"/>
      <w:numFmt w:val="bullet"/>
      <w:lvlText w:val="●"/>
      <w:lvlJc w:val="left"/>
      <w:pPr>
        <w:ind w:left="2880" w:hanging="360"/>
      </w:pPr>
    </w:lvl>
    <w:lvl w:ilvl="4" w:tplc="274AB9E2">
      <w:start w:val="1"/>
      <w:numFmt w:val="bullet"/>
      <w:lvlText w:val="○"/>
      <w:lvlJc w:val="left"/>
      <w:pPr>
        <w:ind w:left="3600" w:hanging="360"/>
      </w:pPr>
    </w:lvl>
    <w:lvl w:ilvl="5" w:tplc="98FA487A">
      <w:start w:val="1"/>
      <w:numFmt w:val="bullet"/>
      <w:lvlText w:val="■"/>
      <w:lvlJc w:val="left"/>
      <w:pPr>
        <w:ind w:left="4320" w:hanging="360"/>
      </w:pPr>
    </w:lvl>
    <w:lvl w:ilvl="6" w:tplc="FB94F992">
      <w:start w:val="1"/>
      <w:numFmt w:val="bullet"/>
      <w:lvlText w:val="●"/>
      <w:lvlJc w:val="left"/>
      <w:pPr>
        <w:ind w:left="5040" w:hanging="360"/>
      </w:pPr>
    </w:lvl>
    <w:lvl w:ilvl="7" w:tplc="053C3AF4">
      <w:start w:val="1"/>
      <w:numFmt w:val="bullet"/>
      <w:lvlText w:val="●"/>
      <w:lvlJc w:val="left"/>
      <w:pPr>
        <w:ind w:left="5760" w:hanging="360"/>
      </w:pPr>
    </w:lvl>
    <w:lvl w:ilvl="8" w:tplc="0FF48354">
      <w:start w:val="1"/>
      <w:numFmt w:val="bullet"/>
      <w:lvlText w:val="●"/>
      <w:lvlJc w:val="left"/>
      <w:pPr>
        <w:ind w:left="6480" w:hanging="360"/>
      </w:pPr>
    </w:lvl>
  </w:abstractNum>
  <w:num w:numId="1" w16cid:durableId="7254458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4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073"/>
    <w:rsid w:val="00174B23"/>
    <w:rsid w:val="00405073"/>
    <w:rsid w:val="00BD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B1BE2E"/>
  <w15:docId w15:val="{4AE93842-1E67-C44B-B84A-52350EC6E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2"/>
        <w:szCs w:val="22"/>
        <w:lang w:val="en-US" w:eastAsia="ko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rque.seminarionazareno.com.ar/" TargetMode="External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Invitación — Conferencia de Directores y Pastores de Latinoamérica 2027</dc:title>
  <dc:creator>Buenos Aires UBF</dc:creator>
  <cp:lastModifiedBy>Marcos Kim</cp:lastModifiedBy>
  <cp:revision>2</cp:revision>
  <dcterms:created xsi:type="dcterms:W3CDTF">2026-04-27T12:45:00Z</dcterms:created>
  <dcterms:modified xsi:type="dcterms:W3CDTF">2026-04-27T12:52:00Z</dcterms:modified>
</cp:coreProperties>
</file>