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ACCD" w14:textId="77777777" w:rsidR="00252007" w:rsidRDefault="00000000">
      <w:pPr>
        <w:pStyle w:val="Title"/>
      </w:pPr>
      <w:r>
        <w:t>STAT401_HW3</w:t>
      </w:r>
    </w:p>
    <w:p w14:paraId="08560C11" w14:textId="77777777" w:rsidR="00252007" w:rsidRDefault="00000000">
      <w:pPr>
        <w:pStyle w:val="Author"/>
      </w:pPr>
      <w:r>
        <w:t>김정현</w:t>
      </w:r>
    </w:p>
    <w:p w14:paraId="6819A89D" w14:textId="77777777" w:rsidR="00252007" w:rsidRDefault="00000000">
      <w:pPr>
        <w:pStyle w:val="Heading1"/>
      </w:pPr>
      <w:bookmarkStart w:id="0" w:name="q1."/>
      <w:r>
        <w:t>Q1.</w:t>
      </w:r>
    </w:p>
    <w:p w14:paraId="3B6670F8" w14:textId="77777777" w:rsidR="00252007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eigen_result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(sigma)</w:t>
      </w:r>
    </w:p>
    <w:p w14:paraId="64089D14" w14:textId="77777777" w:rsidR="00252007" w:rsidRDefault="00000000">
      <w:pPr>
        <w:pStyle w:val="Heading2"/>
      </w:pPr>
      <w:bookmarkStart w:id="1" w:name="a"/>
      <w:r>
        <w:t>(a)</w:t>
      </w:r>
    </w:p>
    <w:p w14:paraId="397EF0F1" w14:textId="77777777" w:rsidR="00252007" w:rsidRDefault="00000000">
      <w:pPr>
        <w:pStyle w:val="SourceCode"/>
      </w:pPr>
      <w:r>
        <w:rPr>
          <w:rStyle w:val="NormalTok"/>
        </w:rPr>
        <w:t xml:space="preserve">a11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(eigen_result</w:t>
      </w:r>
      <w:r>
        <w:rPr>
          <w:rStyle w:val="SpecialCharTok"/>
        </w:rPr>
        <w:t>$</w:t>
      </w:r>
      <w:r>
        <w:rPr>
          <w:rStyle w:val="NormalTok"/>
        </w:rPr>
        <w:t>vectors[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a12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(eigen_result</w:t>
      </w:r>
      <w:r>
        <w:rPr>
          <w:rStyle w:val="SpecialCharTok"/>
        </w:rPr>
        <w:t>$</w:t>
      </w:r>
      <w:r>
        <w:rPr>
          <w:rStyle w:val="NormalTok"/>
        </w:rPr>
        <w:t>vectors[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a21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(eigen_result</w:t>
      </w:r>
      <w:r>
        <w:rPr>
          <w:rStyle w:val="SpecialCharTok"/>
        </w:rPr>
        <w:t>$</w:t>
      </w:r>
      <w:r>
        <w:rPr>
          <w:rStyle w:val="NormalTok"/>
        </w:rPr>
        <w:t>vectors[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a22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(eigen_result</w:t>
      </w:r>
      <w:r>
        <w:rPr>
          <w:rStyle w:val="SpecialCharTok"/>
        </w:rPr>
        <w:t>$</w:t>
      </w:r>
      <w:r>
        <w:rPr>
          <w:rStyle w:val="NormalTok"/>
        </w:rPr>
        <w:t>vectors[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 1:"</w:t>
      </w:r>
      <w:r>
        <w:rPr>
          <w:rStyle w:val="NormalTok"/>
        </w:rPr>
        <w:t xml:space="preserve">,a11, </w:t>
      </w:r>
      <w:r>
        <w:rPr>
          <w:rStyle w:val="StringTok"/>
        </w:rPr>
        <w:t>"x_1 + "</w:t>
      </w:r>
      <w:r>
        <w:rPr>
          <w:rStyle w:val="NormalTok"/>
        </w:rPr>
        <w:t xml:space="preserve">, a12, </w:t>
      </w:r>
      <w:r>
        <w:rPr>
          <w:rStyle w:val="StringTok"/>
        </w:rPr>
        <w:t>"x_2"</w:t>
      </w:r>
      <w:r>
        <w:rPr>
          <w:rStyle w:val="NormalTok"/>
        </w:rPr>
        <w:t>))</w:t>
      </w:r>
    </w:p>
    <w:p w14:paraId="55EE1DDF" w14:textId="77777777" w:rsidR="00252007" w:rsidRDefault="00000000">
      <w:pPr>
        <w:pStyle w:val="SourceCode"/>
      </w:pPr>
      <w:r>
        <w:rPr>
          <w:rStyle w:val="VerbatimChar"/>
        </w:rPr>
        <w:t>## PC 1: 0.4472 x_1 +  0.8944 x_2</w:t>
      </w:r>
    </w:p>
    <w:p w14:paraId="2AFCE96D" w14:textId="77777777" w:rsidR="00252007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393C646" w14:textId="77777777" w:rsidR="00252007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 2:"</w:t>
      </w:r>
      <w:r>
        <w:rPr>
          <w:rStyle w:val="NormalTok"/>
        </w:rPr>
        <w:t xml:space="preserve">, a21, </w:t>
      </w:r>
      <w:r>
        <w:rPr>
          <w:rStyle w:val="StringTok"/>
        </w:rPr>
        <w:t>"x_1 + "</w:t>
      </w:r>
      <w:r>
        <w:rPr>
          <w:rStyle w:val="NormalTok"/>
        </w:rPr>
        <w:t xml:space="preserve">, a22, </w:t>
      </w:r>
      <w:r>
        <w:rPr>
          <w:rStyle w:val="StringTok"/>
        </w:rPr>
        <w:t>"x_2"</w:t>
      </w:r>
      <w:r>
        <w:rPr>
          <w:rStyle w:val="NormalTok"/>
        </w:rPr>
        <w:t>))</w:t>
      </w:r>
    </w:p>
    <w:p w14:paraId="172A56CE" w14:textId="77777777" w:rsidR="00252007" w:rsidRDefault="00000000">
      <w:pPr>
        <w:pStyle w:val="SourceCode"/>
      </w:pPr>
      <w:r>
        <w:rPr>
          <w:rStyle w:val="VerbatimChar"/>
        </w:rPr>
        <w:t>## PC 2: -0.8944 x_1 +  0.4472 x_2</w:t>
      </w:r>
    </w:p>
    <w:p w14:paraId="4E50DB7A" w14:textId="77777777" w:rsidR="00252007" w:rsidRDefault="00000000">
      <w:pPr>
        <w:pStyle w:val="FirstParagraph"/>
      </w:pPr>
      <w:r>
        <w:t xml:space="preserve">First PC: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0.4472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0.8944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Second PC: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0.8944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0.4472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F00AB78" w14:textId="77777777" w:rsidR="00252007" w:rsidRDefault="00000000">
      <w:pPr>
        <w:pStyle w:val="Heading2"/>
      </w:pPr>
      <w:bookmarkStart w:id="2" w:name="b"/>
      <w:bookmarkEnd w:id="1"/>
      <w:r>
        <w:t>(b)</w:t>
      </w:r>
    </w:p>
    <w:p w14:paraId="27BECD66" w14:textId="77777777" w:rsidR="00252007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(eigen_result</w:t>
      </w:r>
      <w:r>
        <w:rPr>
          <w:rStyle w:val="SpecialCha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(eigen_result</w:t>
      </w:r>
      <w:r>
        <w:rPr>
          <w:rStyle w:val="SpecialCharTok"/>
        </w:rPr>
        <w:t>$</w:t>
      </w:r>
      <w:r>
        <w:rPr>
          <w:rStyle w:val="NormalTok"/>
        </w:rPr>
        <w:t>values),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DDA7B60" w14:textId="77777777" w:rsidR="00252007" w:rsidRDefault="00000000">
      <w:pPr>
        <w:pStyle w:val="SourceCode"/>
      </w:pPr>
      <w:r>
        <w:rPr>
          <w:rStyle w:val="VerbatimChar"/>
        </w:rPr>
        <w:t>## [1] 0.8571</w:t>
      </w:r>
    </w:p>
    <w:p w14:paraId="21BBE9FE" w14:textId="77777777" w:rsidR="00252007" w:rsidRDefault="00000000">
      <w:pPr>
        <w:pStyle w:val="FirstParagraph"/>
      </w:pPr>
      <w:r>
        <w:t>The proportion of total population variance explained by first PC is 0.8571.</w:t>
      </w:r>
    </w:p>
    <w:p w14:paraId="410C8021" w14:textId="77777777" w:rsidR="00252007" w:rsidRDefault="00000000">
      <w:pPr>
        <w:pStyle w:val="Heading2"/>
      </w:pPr>
      <w:bookmarkStart w:id="3" w:name="c"/>
      <w:bookmarkEnd w:id="2"/>
      <w:r>
        <w:t>(c)</w:t>
      </w:r>
    </w:p>
    <w:p w14:paraId="179C3713" w14:textId="77777777" w:rsidR="00252007" w:rsidRDefault="00000000"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"Correlation between X_2 and Y_1 : "</w:t>
      </w:r>
      <w:r>
        <w:rPr>
          <w:rStyle w:val="NormalTok"/>
        </w:rPr>
        <w:t>,</w:t>
      </w:r>
      <w:r>
        <w:rPr>
          <w:rStyle w:val="FunctionTok"/>
        </w:rPr>
        <w:t>sqrt</w:t>
      </w:r>
      <w:r>
        <w:rPr>
          <w:rStyle w:val="NormalTok"/>
        </w:rPr>
        <w:t>(eigen_result</w:t>
      </w:r>
      <w:r>
        <w:rPr>
          <w:rStyle w:val="SpecialCharTok"/>
        </w:rPr>
        <w:t>$</w:t>
      </w:r>
      <w:r>
        <w:rPr>
          <w:rStyle w:val="NormalTok"/>
        </w:rPr>
        <w:t>values[j])</w:t>
      </w:r>
      <w:r>
        <w:rPr>
          <w:rStyle w:val="SpecialCharTok"/>
        </w:rPr>
        <w:t>*</w:t>
      </w:r>
      <w:r>
        <w:rPr>
          <w:rStyle w:val="NormalTok"/>
        </w:rPr>
        <w:t xml:space="preserve">a12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(sigma[i,i]))</w:t>
      </w:r>
    </w:p>
    <w:p w14:paraId="5EF99982" w14:textId="77777777" w:rsidR="00252007" w:rsidRDefault="00000000">
      <w:pPr>
        <w:pStyle w:val="SourceCode"/>
      </w:pPr>
      <w:r>
        <w:rPr>
          <w:rStyle w:val="VerbatimChar"/>
        </w:rPr>
        <w:t>## Correlation between X_2 and Y_1 :  0.9798</w:t>
      </w:r>
    </w:p>
    <w:p w14:paraId="2883069D" w14:textId="77777777" w:rsidR="00252007" w:rsidRDefault="00000000">
      <w:pPr>
        <w:pStyle w:val="FirstParagraph"/>
      </w:pPr>
      <w:r>
        <w:t xml:space="preserve">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0.9798.</w:t>
      </w:r>
    </w:p>
    <w:p w14:paraId="45A18E93" w14:textId="77777777" w:rsidR="00252007" w:rsidRDefault="00000000">
      <w:pPr>
        <w:pStyle w:val="Heading2"/>
      </w:pPr>
      <w:bookmarkStart w:id="4" w:name="d"/>
      <w:bookmarkEnd w:id="3"/>
      <w:r>
        <w:lastRenderedPageBreak/>
        <w:t>(d)</w:t>
      </w:r>
    </w:p>
    <w:p w14:paraId="61E77990" w14:textId="77777777" w:rsidR="00252007" w:rsidRDefault="00000000"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byrow =</w:t>
      </w:r>
      <w:r>
        <w:rPr>
          <w:rStyle w:val="NormalTok"/>
        </w:rPr>
        <w:t xml:space="preserve"> T,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(a11, a12), </w:t>
      </w:r>
      <w:r>
        <w:rPr>
          <w:rStyle w:val="AttributeTok"/>
        </w:rPr>
        <w:t>byrow =</w:t>
      </w:r>
      <w:r>
        <w:rPr>
          <w:rStyle w:val="NormalTok"/>
        </w:rPr>
        <w:t xml:space="preserve"> F,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a1 </w:t>
      </w:r>
      <w:r>
        <w:rPr>
          <w:rStyle w:val="SpecialCharTok"/>
        </w:rPr>
        <w:t>%*%</w:t>
      </w:r>
      <w:r>
        <w:rPr>
          <w:rStyle w:val="NormalTok"/>
        </w:rPr>
        <w:t xml:space="preserve"> (obs</w:t>
      </w:r>
      <w:r>
        <w:rPr>
          <w:rStyle w:val="SpecialCharTok"/>
        </w:rPr>
        <w:t>-</w:t>
      </w:r>
      <w:r>
        <w:rPr>
          <w:rStyle w:val="NormalTok"/>
        </w:rPr>
        <w:t>mu)</w:t>
      </w:r>
    </w:p>
    <w:p w14:paraId="082F7331" w14:textId="77777777" w:rsidR="00252007" w:rsidRDefault="00000000">
      <w:pPr>
        <w:pStyle w:val="SourceCode"/>
      </w:pP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[1,] 2.236</w:t>
      </w:r>
    </w:p>
    <w:p w14:paraId="1F62C52B" w14:textId="77777777" w:rsidR="00252007" w:rsidRDefault="00000000">
      <w:pPr>
        <w:pStyle w:val="FirstParagraph"/>
      </w:pPr>
      <w:r>
        <w:t xml:space="preserve">The PC score for first principal component is 2.236 (same with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>).</w:t>
      </w:r>
    </w:p>
    <w:p w14:paraId="2B32B619" w14:textId="77777777" w:rsidR="00252007" w:rsidRDefault="00000000">
      <w:pPr>
        <w:pStyle w:val="Heading2"/>
      </w:pPr>
      <w:bookmarkStart w:id="5" w:name="e"/>
      <w:bookmarkEnd w:id="4"/>
      <w:r>
        <w:t>(e)</w:t>
      </w:r>
    </w:p>
    <w:p w14:paraId="5380AEC1" w14:textId="77777777" w:rsidR="00252007" w:rsidRDefault="00000000">
      <w:pPr>
        <w:pStyle w:val="SourceCode"/>
      </w:pPr>
      <w:r>
        <w:rPr>
          <w:rStyle w:val="NormalTok"/>
        </w:rPr>
        <w:t xml:space="preserve">pc1 </w:t>
      </w:r>
      <w:r>
        <w:rPr>
          <w:rStyle w:val="OtherTok"/>
        </w:rPr>
        <w:t>&lt;-</w:t>
      </w:r>
      <w:r>
        <w:rPr>
          <w:rStyle w:val="NormalTok"/>
        </w:rPr>
        <w:t xml:space="preserve"> mu[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a12</w:t>
      </w:r>
      <w:r>
        <w:rPr>
          <w:rStyle w:val="SpecialCharTok"/>
        </w:rPr>
        <w:t>/</w:t>
      </w:r>
      <w:r>
        <w:rPr>
          <w:rStyle w:val="NormalTok"/>
        </w:rPr>
        <w:t xml:space="preserve"> a11 </w:t>
      </w:r>
      <w:r>
        <w:rPr>
          <w:rStyle w:val="SpecialCharTok"/>
        </w:rPr>
        <w:t>*</w:t>
      </w:r>
      <w:r>
        <w:rPr>
          <w:rStyle w:val="NormalTok"/>
        </w:rPr>
        <w:t xml:space="preserve"> mu[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>&lt;-</w:t>
      </w:r>
      <w:r>
        <w:rPr>
          <w:rStyle w:val="NormalTok"/>
        </w:rPr>
        <w:t xml:space="preserve"> mu[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a22</w:t>
      </w:r>
      <w:r>
        <w:rPr>
          <w:rStyle w:val="SpecialCharTok"/>
        </w:rPr>
        <w:t>/</w:t>
      </w:r>
      <w:r>
        <w:rPr>
          <w:rStyle w:val="NormalTok"/>
        </w:rPr>
        <w:t xml:space="preserve"> a21 </w:t>
      </w:r>
      <w:r>
        <w:rPr>
          <w:rStyle w:val="SpecialCharTok"/>
        </w:rPr>
        <w:t>*</w:t>
      </w:r>
      <w:r>
        <w:rPr>
          <w:rStyle w:val="NormalTok"/>
        </w:rPr>
        <w:t xml:space="preserve"> mu[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(mu[</w:t>
      </w:r>
      <w:r>
        <w:rPr>
          <w:rStyle w:val="DecValTok"/>
        </w:rPr>
        <w:t>1</w:t>
      </w:r>
      <w:r>
        <w:rPr>
          <w:rStyle w:val="NormalTok"/>
        </w:rPr>
        <w:t>],mu[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xlab=</w:t>
      </w:r>
      <w:r>
        <w:rPr>
          <w:rStyle w:val="StringTok"/>
        </w:rPr>
        <w:t>'X1'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'X2'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(pc1, a12 </w:t>
      </w:r>
      <w:r>
        <w:rPr>
          <w:rStyle w:val="SpecialCharTok"/>
        </w:rPr>
        <w:t>/</w:t>
      </w:r>
      <w:r>
        <w:rPr>
          <w:rStyle w:val="NormalTok"/>
        </w:rPr>
        <w:t xml:space="preserve"> a11, 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(pc2, a22 </w:t>
      </w:r>
      <w:r>
        <w:rPr>
          <w:rStyle w:val="SpecialCharTok"/>
        </w:rPr>
        <w:t>/</w:t>
      </w:r>
      <w:r>
        <w:rPr>
          <w:rStyle w:val="NormalTok"/>
        </w:rPr>
        <w:t xml:space="preserve"> a21,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(mu[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"X1"</w:t>
      </w:r>
      <w:r>
        <w:rPr>
          <w:rStyle w:val="NormalTok"/>
        </w:rPr>
        <w:t>) ;</w:t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 mu[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"Y1"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); </w:t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"Y2"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0ABCFB82" w14:textId="77777777" w:rsidR="00252007" w:rsidRDefault="00000000">
      <w:pPr>
        <w:pStyle w:val="FirstParagraph"/>
      </w:pPr>
      <w:r>
        <w:rPr>
          <w:noProof/>
        </w:rPr>
        <w:drawing>
          <wp:inline distT="0" distB="0" distL="0" distR="0" wp14:anchorId="274535B8" wp14:editId="1320CC58">
            <wp:extent cx="5764306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w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42" cy="427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the largest eigenvalue, the major axis lie on direction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the minor axis lie on direction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0F095217" w14:textId="77777777" w:rsidR="00252007" w:rsidRDefault="00000000">
      <w:pPr>
        <w:pStyle w:val="Heading1"/>
      </w:pPr>
      <w:bookmarkStart w:id="6" w:name="q2."/>
      <w:bookmarkEnd w:id="0"/>
      <w:bookmarkEnd w:id="5"/>
      <w:r>
        <w:lastRenderedPageBreak/>
        <w:t>Q2.</w:t>
      </w:r>
    </w:p>
    <w:p w14:paraId="739F081B" w14:textId="77777777" w:rsidR="00252007" w:rsidRDefault="00000000">
      <w:pPr>
        <w:pStyle w:val="SourceCode"/>
      </w:pPr>
      <w:r>
        <w:rPr>
          <w:rStyle w:val="CommentTok"/>
        </w:rPr>
        <w:t># Mean vector</w:t>
      </w:r>
      <w:r>
        <w:br/>
      </w:r>
      <w:r>
        <w:rPr>
          <w:rStyle w:val="NormalTok"/>
        </w:rPr>
        <w:t xml:space="preserve">x_bar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95.5</w:t>
      </w:r>
      <w:r>
        <w:rPr>
          <w:rStyle w:val="NormalTok"/>
        </w:rPr>
        <w:t xml:space="preserve">, </w:t>
      </w:r>
      <w:r>
        <w:rPr>
          <w:rStyle w:val="FloatTok"/>
        </w:rPr>
        <w:t>164.4</w:t>
      </w:r>
      <w:r>
        <w:rPr>
          <w:rStyle w:val="NormalTok"/>
        </w:rPr>
        <w:t xml:space="preserve">, </w:t>
      </w:r>
      <w:r>
        <w:rPr>
          <w:rStyle w:val="FloatTok"/>
        </w:rPr>
        <w:t>55.7</w:t>
      </w:r>
      <w:r>
        <w:rPr>
          <w:rStyle w:val="NormalTok"/>
        </w:rPr>
        <w:t xml:space="preserve">, </w:t>
      </w:r>
      <w:r>
        <w:rPr>
          <w:rStyle w:val="FloatTok"/>
        </w:rPr>
        <w:t>93.4</w:t>
      </w:r>
      <w:r>
        <w:rPr>
          <w:rStyle w:val="NormalTok"/>
        </w:rPr>
        <w:t xml:space="preserve">, </w:t>
      </w:r>
      <w:r>
        <w:rPr>
          <w:rStyle w:val="FloatTok"/>
        </w:rPr>
        <w:t>18.0</w:t>
      </w:r>
      <w:r>
        <w:rPr>
          <w:rStyle w:val="NormalTok"/>
        </w:rPr>
        <w:t xml:space="preserve">, </w:t>
      </w:r>
      <w:r>
        <w:rPr>
          <w:rStyle w:val="FloatTok"/>
        </w:rPr>
        <w:t>31.1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Covariance matrix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3266</w:t>
      </w:r>
      <w:r>
        <w:rPr>
          <w:rStyle w:val="NormalTok"/>
        </w:rPr>
        <w:t xml:space="preserve">, </w:t>
      </w:r>
      <w:r>
        <w:rPr>
          <w:rStyle w:val="DecValTok"/>
        </w:rPr>
        <w:t>1344</w:t>
      </w:r>
      <w:r>
        <w:rPr>
          <w:rStyle w:val="NormalTok"/>
        </w:rPr>
        <w:t xml:space="preserve">, </w:t>
      </w:r>
      <w:r>
        <w:rPr>
          <w:rStyle w:val="DecValTok"/>
        </w:rPr>
        <w:t>732</w:t>
      </w:r>
      <w:r>
        <w:rPr>
          <w:rStyle w:val="NormalTok"/>
        </w:rPr>
        <w:t xml:space="preserve">, </w:t>
      </w:r>
      <w:r>
        <w:rPr>
          <w:rStyle w:val="DecValTok"/>
        </w:rPr>
        <w:t>1176</w:t>
      </w:r>
      <w:r>
        <w:rPr>
          <w:rStyle w:val="NormalTok"/>
        </w:rPr>
        <w:t xml:space="preserve">, </w:t>
      </w:r>
      <w:r>
        <w:rPr>
          <w:rStyle w:val="DecValTok"/>
        </w:rPr>
        <w:t>163</w:t>
      </w:r>
      <w:r>
        <w:rPr>
          <w:rStyle w:val="NormalTok"/>
        </w:rPr>
        <w:t xml:space="preserve">, </w:t>
      </w:r>
      <w:r>
        <w:rPr>
          <w:rStyle w:val="DecValTok"/>
        </w:rPr>
        <w:t>238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1344</w:t>
      </w:r>
      <w:r>
        <w:rPr>
          <w:rStyle w:val="NormalTok"/>
        </w:rPr>
        <w:t xml:space="preserve">, </w:t>
      </w:r>
      <w:r>
        <w:rPr>
          <w:rStyle w:val="DecValTok"/>
        </w:rPr>
        <w:t>722</w:t>
      </w:r>
      <w:r>
        <w:rPr>
          <w:rStyle w:val="NormalTok"/>
        </w:rPr>
        <w:t xml:space="preserve">, </w:t>
      </w:r>
      <w:r>
        <w:rPr>
          <w:rStyle w:val="DecValTok"/>
        </w:rPr>
        <w:t>324</w:t>
      </w:r>
      <w:r>
        <w:rPr>
          <w:rStyle w:val="NormalTok"/>
        </w:rPr>
        <w:t xml:space="preserve">, </w:t>
      </w:r>
      <w:r>
        <w:rPr>
          <w:rStyle w:val="DecValTok"/>
        </w:rPr>
        <w:t>537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118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732</w:t>
      </w:r>
      <w:r>
        <w:rPr>
          <w:rStyle w:val="NormalTok"/>
        </w:rPr>
        <w:t xml:space="preserve">, </w:t>
      </w:r>
      <w:r>
        <w:rPr>
          <w:rStyle w:val="DecValTok"/>
        </w:rPr>
        <w:t>324</w:t>
      </w:r>
      <w:r>
        <w:rPr>
          <w:rStyle w:val="NormalTok"/>
        </w:rPr>
        <w:t xml:space="preserve">, </w:t>
      </w:r>
      <w:r>
        <w:rPr>
          <w:rStyle w:val="DecValTok"/>
        </w:rPr>
        <w:t>179</w:t>
      </w:r>
      <w:r>
        <w:rPr>
          <w:rStyle w:val="NormalTok"/>
        </w:rPr>
        <w:t xml:space="preserve">, </w:t>
      </w:r>
      <w:r>
        <w:rPr>
          <w:rStyle w:val="DecValTok"/>
        </w:rPr>
        <w:t>281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1176</w:t>
      </w:r>
      <w:r>
        <w:rPr>
          <w:rStyle w:val="NormalTok"/>
        </w:rPr>
        <w:t xml:space="preserve">, </w:t>
      </w:r>
      <w:r>
        <w:rPr>
          <w:rStyle w:val="DecValTok"/>
        </w:rPr>
        <w:t>537</w:t>
      </w:r>
      <w:r>
        <w:rPr>
          <w:rStyle w:val="NormalTok"/>
        </w:rPr>
        <w:t xml:space="preserve">, </w:t>
      </w:r>
      <w:r>
        <w:rPr>
          <w:rStyle w:val="DecValTok"/>
        </w:rPr>
        <w:t>281</w:t>
      </w:r>
      <w:r>
        <w:rPr>
          <w:rStyle w:val="NormalTok"/>
        </w:rPr>
        <w:t xml:space="preserve">, </w:t>
      </w:r>
      <w:r>
        <w:rPr>
          <w:rStyle w:val="DecValTok"/>
        </w:rPr>
        <w:t>475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163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>238</w:t>
      </w:r>
      <w:r>
        <w:rPr>
          <w:rStyle w:val="NormalTok"/>
        </w:rPr>
        <w:t xml:space="preserve">, </w:t>
      </w:r>
      <w:r>
        <w:rPr>
          <w:rStyle w:val="DecValTok"/>
        </w:rPr>
        <w:t>118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 xml:space="preserve">, 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706E626" w14:textId="77777777" w:rsidR="00252007" w:rsidRDefault="00000000">
      <w:pPr>
        <w:pStyle w:val="Heading2"/>
      </w:pPr>
      <w:bookmarkStart w:id="7" w:name="a-1"/>
      <w:r>
        <w:t>(a)</w:t>
      </w:r>
    </w:p>
    <w:p w14:paraId="1EB820B0" w14:textId="77777777" w:rsidR="00252007" w:rsidRDefault="00000000">
      <w:pPr>
        <w:pStyle w:val="SourceCode"/>
      </w:pPr>
      <w:r>
        <w:rPr>
          <w:rStyle w:val="NormalTok"/>
        </w:rPr>
        <w:t xml:space="preserve">q2.pca.cov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princomp</w:t>
      </w:r>
      <w:r>
        <w:rPr>
          <w:rStyle w:val="NormalTok"/>
        </w:rPr>
        <w:t>(</w:t>
      </w:r>
      <w:r>
        <w:rPr>
          <w:rStyle w:val="AttributeTok"/>
        </w:rPr>
        <w:t>covmat =</w:t>
      </w:r>
      <w:r>
        <w:rPr>
          <w:rStyle w:val="NormalTok"/>
        </w:rPr>
        <w:t xml:space="preserve"> 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(q2.pca.cov)</w:t>
      </w:r>
    </w:p>
    <w:p w14:paraId="18CAD476" w14:textId="77777777" w:rsidR="00252007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Comp.1   Comp.2   Comp.3   Comp.4    Comp.5    Comp.6</w:t>
      </w:r>
      <w:r>
        <w:br/>
      </w:r>
      <w:r>
        <w:rPr>
          <w:rStyle w:val="VerbatimChar"/>
        </w:rPr>
        <w:t>## Standard deviation     66.9242 12.33604 5.679053 2.813162 1.1730752 6.545e-01</w:t>
      </w:r>
      <w:r>
        <w:br/>
      </w:r>
      <w:r>
        <w:rPr>
          <w:rStyle w:val="VerbatimChar"/>
        </w:rPr>
        <w:t>## Proportion of Variance  0.9585  0.03257 0.006902 0.001694 0.0002945 9.166e-05</w:t>
      </w:r>
      <w:r>
        <w:br/>
      </w:r>
      <w:r>
        <w:rPr>
          <w:rStyle w:val="VerbatimChar"/>
        </w:rPr>
        <w:t>## Cumulative Proportion   0.9585  0.99102 0.997920 0.999614 0.9999083 1.000e+00</w:t>
      </w:r>
    </w:p>
    <w:p w14:paraId="38456226" w14:textId="77777777" w:rsidR="00252007" w:rsidRDefault="00000000">
      <w:pPr>
        <w:pStyle w:val="FirstParagraph"/>
      </w:pPr>
      <w:r>
        <w:t>The data can be summarized by 1 dimension (with cumulative proportion approximate 95.8%), which is smaller than 6 dimensions.</w:t>
      </w:r>
    </w:p>
    <w:p w14:paraId="58D316E2" w14:textId="77777777" w:rsidR="00252007" w:rsidRDefault="00000000">
      <w:pPr>
        <w:pStyle w:val="Heading2"/>
      </w:pPr>
      <w:bookmarkStart w:id="8" w:name="b-1"/>
      <w:bookmarkEnd w:id="7"/>
      <w:r>
        <w:t>(b)</w:t>
      </w:r>
    </w:p>
    <w:p w14:paraId="3521B617" w14:textId="77777777" w:rsidR="00252007" w:rsidRDefault="00000000">
      <w:pPr>
        <w:pStyle w:val="SourceCode"/>
      </w:pPr>
      <w:r>
        <w:rPr>
          <w:rStyle w:val="NormalTok"/>
        </w:rPr>
        <w:t xml:space="preserve">std_devs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(S))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R[i, j] </w:t>
      </w:r>
      <w:r>
        <w:rPr>
          <w:rStyle w:val="OtherTok"/>
        </w:rPr>
        <w:t>&lt;-</w:t>
      </w:r>
      <w:r>
        <w:rPr>
          <w:rStyle w:val="NormalTok"/>
        </w:rPr>
        <w:t xml:space="preserve"> S[i, j] </w:t>
      </w:r>
      <w:r>
        <w:rPr>
          <w:rStyle w:val="SpecialCharTok"/>
        </w:rPr>
        <w:t>/</w:t>
      </w:r>
      <w:r>
        <w:rPr>
          <w:rStyle w:val="NormalTok"/>
        </w:rPr>
        <w:t xml:space="preserve"> (std_devs[i] </w:t>
      </w:r>
      <w:r>
        <w:rPr>
          <w:rStyle w:val="SpecialCharTok"/>
        </w:rPr>
        <w:t>*</w:t>
      </w:r>
      <w:r>
        <w:rPr>
          <w:rStyle w:val="NormalTok"/>
        </w:rPr>
        <w:t xml:space="preserve"> std_devs[j])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 xml:space="preserve">, </w:t>
      </w:r>
      <w:r>
        <w:rPr>
          <w:rStyle w:val="StringTok"/>
        </w:rPr>
        <w:t>"X3"</w:t>
      </w:r>
      <w:r>
        <w:rPr>
          <w:rStyle w:val="NormalTok"/>
        </w:rPr>
        <w:t xml:space="preserve">, </w:t>
      </w:r>
      <w:r>
        <w:rPr>
          <w:rStyle w:val="StringTok"/>
        </w:rPr>
        <w:t>"X4"</w:t>
      </w:r>
      <w:r>
        <w:rPr>
          <w:rStyle w:val="NormalTok"/>
        </w:rPr>
        <w:t xml:space="preserve">, </w:t>
      </w:r>
      <w:r>
        <w:rPr>
          <w:rStyle w:val="StringTok"/>
        </w:rPr>
        <w:t>"X5"</w:t>
      </w:r>
      <w:r>
        <w:rPr>
          <w:rStyle w:val="NormalTok"/>
        </w:rPr>
        <w:t xml:space="preserve">, </w:t>
      </w:r>
      <w:r>
        <w:rPr>
          <w:rStyle w:val="StringTok"/>
        </w:rPr>
        <w:t>"X6"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(R)</w:t>
      </w:r>
    </w:p>
    <w:p w14:paraId="69536FF6" w14:textId="77777777" w:rsidR="00252007" w:rsidRDefault="00000000">
      <w:pPr>
        <w:pStyle w:val="SourceCode"/>
      </w:pPr>
      <w:r>
        <w:rPr>
          <w:rStyle w:val="VerbatimChar"/>
        </w:rPr>
        <w:t>##        X1     X2     X3     X4     X5     X6</w:t>
      </w:r>
      <w:r>
        <w:br/>
      </w:r>
      <w:r>
        <w:rPr>
          <w:rStyle w:val="VerbatimChar"/>
        </w:rPr>
        <w:t>## X1 1.0000 0.8752 0.9574 0.9442 0.9019 0.9088</w:t>
      </w:r>
      <w:r>
        <w:br/>
      </w:r>
      <w:r>
        <w:rPr>
          <w:rStyle w:val="VerbatimChar"/>
        </w:rPr>
        <w:t>## X2 0.8752 1.0000 0.9013 0.9170 0.9415 0.9583</w:t>
      </w:r>
      <w:r>
        <w:br/>
      </w:r>
      <w:r>
        <w:rPr>
          <w:rStyle w:val="VerbatimChar"/>
        </w:rPr>
        <w:t>## X3 0.9574 0.9013 1.0000 0.9637 0.9218 0.9297</w:t>
      </w:r>
      <w:r>
        <w:br/>
      </w:r>
      <w:r>
        <w:rPr>
          <w:rStyle w:val="VerbatimChar"/>
        </w:rPr>
        <w:t>## X4 0.9442 0.9170 0.9637 1.0000 0.9286 0.9512</w:t>
      </w:r>
      <w:r>
        <w:br/>
      </w:r>
      <w:r>
        <w:rPr>
          <w:rStyle w:val="VerbatimChar"/>
        </w:rPr>
        <w:lastRenderedPageBreak/>
        <w:t>## X5 0.9019 0.9415 0.9218 0.9286 1.0000 0.9661</w:t>
      </w:r>
      <w:r>
        <w:br/>
      </w:r>
      <w:r>
        <w:rPr>
          <w:rStyle w:val="VerbatimChar"/>
        </w:rPr>
        <w:t>## X6 0.9088 0.9583 0.9297 0.9512 0.9661 1.0000</w:t>
      </w:r>
    </w:p>
    <w:p w14:paraId="40FB27E1" w14:textId="77777777" w:rsidR="0025200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princomp</w:t>
      </w:r>
      <w:r>
        <w:rPr>
          <w:rStyle w:val="NormalTok"/>
        </w:rPr>
        <w:t>(</w:t>
      </w:r>
      <w:r>
        <w:rPr>
          <w:rStyle w:val="AttributeTok"/>
        </w:rPr>
        <w:t>covmat =</w:t>
      </w:r>
      <w:r>
        <w:rPr>
          <w:rStyle w:val="NormalTok"/>
        </w:rPr>
        <w:t xml:space="preserve"> R))</w:t>
      </w:r>
    </w:p>
    <w:p w14:paraId="7E35B1B6" w14:textId="77777777" w:rsidR="00252007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Comp.1  Comp.2   Comp.3   Comp.4   Comp.5   Comp.6</w:t>
      </w:r>
      <w:r>
        <w:br/>
      </w:r>
      <w:r>
        <w:rPr>
          <w:rStyle w:val="VerbatimChar"/>
        </w:rPr>
        <w:t>## Standard deviation     2.3782 0.42023 0.240086 0.224189 0.190853 0.152003</w:t>
      </w:r>
      <w:r>
        <w:br/>
      </w:r>
      <w:r>
        <w:rPr>
          <w:rStyle w:val="VerbatimChar"/>
        </w:rPr>
        <w:t>## Proportion of Variance 0.9427 0.02943 0.009607 0.008377 0.006071 0.003851</w:t>
      </w:r>
      <w:r>
        <w:br/>
      </w:r>
      <w:r>
        <w:rPr>
          <w:rStyle w:val="VerbatimChar"/>
        </w:rPr>
        <w:t>## Cumulative Proportion  0.9427 0.97209 0.981702 0.990078 0.996149 1.000000</w:t>
      </w:r>
    </w:p>
    <w:p w14:paraId="6CEF7E30" w14:textId="77777777" w:rsidR="00252007" w:rsidRDefault="00000000">
      <w:pPr>
        <w:pStyle w:val="FirstParagraph"/>
      </w:pPr>
      <w:r>
        <w:t>The data can be summarized by 1 dimension (with cumulative proportion approximate 94.3%), which is smaller than 6 dimensions.</w:t>
      </w:r>
    </w:p>
    <w:p w14:paraId="3AC8E702" w14:textId="77777777" w:rsidR="00252007" w:rsidRDefault="00000000">
      <w:pPr>
        <w:pStyle w:val="Heading2"/>
      </w:pPr>
      <w:bookmarkStart w:id="9" w:name="c-1"/>
      <w:bookmarkEnd w:id="8"/>
      <w:r>
        <w:t>(c)</w:t>
      </w:r>
    </w:p>
    <w:p w14:paraId="4852FD09" w14:textId="77777777" w:rsidR="00252007" w:rsidRDefault="00000000">
      <w:pPr>
        <w:pStyle w:val="FirstParagraph"/>
      </w:pPr>
      <w:r>
        <w:t>The proportion of total variance has similar value. However, the eigen values and eigen vector are different since scaling is made in correlation matrix.</w:t>
      </w:r>
    </w:p>
    <w:p w14:paraId="32C21CC9" w14:textId="77777777" w:rsidR="00252007" w:rsidRDefault="00000000">
      <w:pPr>
        <w:pStyle w:val="Heading1"/>
      </w:pPr>
      <w:bookmarkStart w:id="10" w:name="q3."/>
      <w:bookmarkEnd w:id="6"/>
      <w:bookmarkEnd w:id="9"/>
      <w:r>
        <w:t>Q3.</w:t>
      </w:r>
    </w:p>
    <w:p w14:paraId="5BD70EAE" w14:textId="77777777" w:rsidR="00252007" w:rsidRDefault="00000000">
      <w:pPr>
        <w:pStyle w:val="Heading2"/>
      </w:pPr>
      <w:bookmarkStart w:id="11" w:name="a-2"/>
      <w:r>
        <w:t>(a)</w:t>
      </w:r>
    </w:p>
    <w:p w14:paraId="645B03DF" w14:textId="77777777" w:rsidR="00252007" w:rsidRDefault="00000000">
      <w:pPr>
        <w:pStyle w:val="SourceCode"/>
      </w:pPr>
      <w:r>
        <w:rPr>
          <w:rStyle w:val="NormalTok"/>
        </w:rPr>
        <w:t xml:space="preserve">radio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'radiotherapy.dat'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)[,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>(radio, var)</w:t>
      </w:r>
    </w:p>
    <w:p w14:paraId="12B079FA" w14:textId="77777777" w:rsidR="00252007" w:rsidRDefault="00000000">
      <w:pPr>
        <w:pStyle w:val="SourceCode"/>
      </w:pPr>
      <w:r>
        <w:rPr>
          <w:rStyle w:val="VerbatimChar"/>
        </w:rPr>
        <w:t xml:space="preserve">##     X1     X2     X3     X4     X5 </w:t>
      </w:r>
      <w:r>
        <w:br/>
      </w:r>
      <w:r>
        <w:rPr>
          <w:rStyle w:val="VerbatimChar"/>
        </w:rPr>
        <w:t>## 4.6548 0.6128 0.5714 0.1104 0.8622</w:t>
      </w:r>
    </w:p>
    <w:p w14:paraId="174417E2" w14:textId="77777777" w:rsidR="00252007" w:rsidRDefault="00000000">
      <w:pPr>
        <w:pStyle w:val="FirstParagraph"/>
      </w:pPr>
      <w:r>
        <w:t>Since the variance has difference in scale (especially in Symptoms), it is better to use correlation matrix R.</w:t>
      </w:r>
    </w:p>
    <w:p w14:paraId="2A54E516" w14:textId="77777777" w:rsidR="00252007" w:rsidRDefault="00000000">
      <w:pPr>
        <w:pStyle w:val="Heading2"/>
      </w:pPr>
      <w:bookmarkStart w:id="12" w:name="b-2"/>
      <w:bookmarkEnd w:id="11"/>
      <w:r>
        <w:t>(b)</w:t>
      </w:r>
    </w:p>
    <w:p w14:paraId="15E5485F" w14:textId="77777777" w:rsidR="00252007" w:rsidRDefault="00000000">
      <w:pPr>
        <w:pStyle w:val="SourceCode"/>
      </w:pPr>
      <w:r>
        <w:rPr>
          <w:rStyle w:val="NormalTok"/>
        </w:rPr>
        <w:t xml:space="preserve">q3.pca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(radio, 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(q3.pca</w:t>
      </w:r>
      <w:r>
        <w:rPr>
          <w:rStyle w:val="SpecialCharTok"/>
        </w:rPr>
        <w:t>$</w:t>
      </w:r>
      <w:r>
        <w:rPr>
          <w:rStyle w:val="NormalTok"/>
        </w:rPr>
        <w:t xml:space="preserve">rotation,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8163403" w14:textId="77777777" w:rsidR="00252007" w:rsidRDefault="00000000">
      <w:pPr>
        <w:pStyle w:val="SourceCode"/>
      </w:pPr>
      <w:r>
        <w:rPr>
          <w:rStyle w:val="VerbatimChar"/>
        </w:rPr>
        <w:t>##      PC1    PC2    PC3    PC4    PC5</w:t>
      </w:r>
      <w:r>
        <w:br/>
      </w:r>
      <w:r>
        <w:rPr>
          <w:rStyle w:val="VerbatimChar"/>
        </w:rPr>
        <w:t>## X1 0.445  0.231  0.608  0.603  0.127</w:t>
      </w:r>
      <w:r>
        <w:br/>
      </w:r>
      <w:r>
        <w:rPr>
          <w:rStyle w:val="VerbatimChar"/>
        </w:rPr>
        <w:t>## X2 0.432  0.572  0.117 -0.679  0.105</w:t>
      </w:r>
      <w:r>
        <w:br/>
      </w:r>
      <w:r>
        <w:rPr>
          <w:rStyle w:val="VerbatimChar"/>
        </w:rPr>
        <w:t>## X3 0.356 -0.779  0.333 -0.342  0.196</w:t>
      </w:r>
      <w:r>
        <w:br/>
      </w:r>
      <w:r>
        <w:rPr>
          <w:rStyle w:val="VerbatimChar"/>
        </w:rPr>
        <w:t>## X4 0.463 -0.039 -0.665  0.231  0.537</w:t>
      </w:r>
      <w:r>
        <w:br/>
      </w:r>
      <w:r>
        <w:rPr>
          <w:rStyle w:val="VerbatimChar"/>
        </w:rPr>
        <w:t>## X5 0.523 -0.105 -0.252  0.077 -0.804</w:t>
      </w:r>
    </w:p>
    <w:p w14:paraId="26D62637" w14:textId="77777777" w:rsidR="00252007" w:rsidRDefault="00000000">
      <w:pPr>
        <w:pStyle w:val="Heading2"/>
      </w:pPr>
      <w:bookmarkStart w:id="13" w:name="c-2"/>
      <w:bookmarkEnd w:id="12"/>
      <w:r>
        <w:t>(c)</w:t>
      </w:r>
    </w:p>
    <w:p w14:paraId="0084DEA1" w14:textId="77777777" w:rsidR="0025200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(q3.pca)</w:t>
      </w:r>
    </w:p>
    <w:p w14:paraId="045D8761" w14:textId="77777777" w:rsidR="00252007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PC2   PC3   PC4    PC5</w:t>
      </w:r>
      <w:r>
        <w:br/>
      </w:r>
      <w:r>
        <w:rPr>
          <w:rStyle w:val="VerbatimChar"/>
        </w:rPr>
        <w:t>## Standard deviation     1.691 0.916 0.812 0.624 0.5030</w:t>
      </w:r>
      <w:r>
        <w:br/>
      </w:r>
      <w:r>
        <w:rPr>
          <w:rStyle w:val="VerbatimChar"/>
        </w:rPr>
        <w:lastRenderedPageBreak/>
        <w:t>## Proportion of Variance 0.572 0.168 0.132 0.078 0.0506</w:t>
      </w:r>
      <w:r>
        <w:br/>
      </w:r>
      <w:r>
        <w:rPr>
          <w:rStyle w:val="VerbatimChar"/>
        </w:rPr>
        <w:t>## Cumulative Proportion  0.572 0.739 0.871 0.949 1.0000</w:t>
      </w:r>
    </w:p>
    <w:p w14:paraId="131F5342" w14:textId="77777777" w:rsidR="00252007" w:rsidRDefault="00000000">
      <w:pPr>
        <w:numPr>
          <w:ilvl w:val="0"/>
          <w:numId w:val="2"/>
        </w:numPr>
      </w:pPr>
      <w:r>
        <w:t>By total proportion of variance: Since adding second proportion explains over 70% variance, choosing 2 principal components is appropriate.</w:t>
      </w:r>
    </w:p>
    <w:p w14:paraId="33C9C0BD" w14:textId="77777777" w:rsidR="00252007" w:rsidRDefault="00000000">
      <w:pPr>
        <w:numPr>
          <w:ilvl w:val="0"/>
          <w:numId w:val="2"/>
        </w:numPr>
      </w:pPr>
      <w:r>
        <w:t>By using scree plot: By drawing the scree plot, choosing 2 principal components is appropriate.</w:t>
      </w:r>
    </w:p>
    <w:p w14:paraId="5DF3E5DE" w14:textId="77777777" w:rsidR="00252007" w:rsidRDefault="00000000">
      <w:pPr>
        <w:pStyle w:val="SourceCode"/>
      </w:pPr>
      <w:r>
        <w:rPr>
          <w:rStyle w:val="FunctionTok"/>
        </w:rPr>
        <w:t>screeplot</w:t>
      </w:r>
      <w:r>
        <w:rPr>
          <w:rStyle w:val="NormalTok"/>
        </w:rPr>
        <w:t xml:space="preserve">(q3.pca,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70C6579D" w14:textId="77777777" w:rsidR="00252007" w:rsidRDefault="00000000">
      <w:pPr>
        <w:pStyle w:val="FirstParagraph"/>
      </w:pPr>
      <w:r>
        <w:rPr>
          <w:noProof/>
        </w:rPr>
        <w:drawing>
          <wp:inline distT="0" distB="0" distL="0" distR="0" wp14:anchorId="7033914E" wp14:editId="055A5753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w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C2217" w14:textId="77777777" w:rsidR="00252007" w:rsidRDefault="00000000">
      <w:pPr>
        <w:pStyle w:val="Compact"/>
        <w:numPr>
          <w:ilvl w:val="0"/>
          <w:numId w:val="3"/>
        </w:numPr>
      </w:pPr>
      <w:r>
        <w:t>By choosing variance larger than 1: Choosing 1 principal component is appropriate.</w:t>
      </w:r>
    </w:p>
    <w:p w14:paraId="4654902A" w14:textId="77777777" w:rsidR="00252007" w:rsidRDefault="00000000">
      <w:pPr>
        <w:pStyle w:val="FirstParagraph"/>
      </w:pPr>
      <w:r>
        <w:t>Therefore, using 2 principal component is appropriate.</w:t>
      </w:r>
    </w:p>
    <w:p w14:paraId="352B83DC" w14:textId="77777777" w:rsidR="00252007" w:rsidRDefault="00000000">
      <w:pPr>
        <w:pStyle w:val="Heading2"/>
      </w:pPr>
      <w:bookmarkStart w:id="14" w:name="d-1"/>
      <w:bookmarkEnd w:id="13"/>
      <w:r>
        <w:t>(d)</w:t>
      </w:r>
    </w:p>
    <w:p w14:paraId="616E5846" w14:textId="77777777" w:rsidR="00252007" w:rsidRDefault="00000000">
      <w:pPr>
        <w:numPr>
          <w:ilvl w:val="0"/>
          <w:numId w:val="4"/>
        </w:numPr>
      </w:pPr>
      <w:r>
        <w:t>First principal component explains the overall effect of 5 variables.</w:t>
      </w:r>
    </w:p>
    <w:p w14:paraId="613D6EF6" w14:textId="77777777" w:rsidR="00252007" w:rsidRDefault="00000000">
      <w:pPr>
        <w:numPr>
          <w:ilvl w:val="0"/>
          <w:numId w:val="4"/>
        </w:numPr>
      </w:pPr>
      <w:r>
        <w:t>Second principal component: By considering the absolute value of coefficients larger than 0.2, exclude Food-consumed and appetite. Then, the second principal component can be interpreted as active reason (Symptom, Activity) against non-active reason (Sleep).</w:t>
      </w:r>
    </w:p>
    <w:p w14:paraId="0CD6C509" w14:textId="77777777" w:rsidR="00252007" w:rsidRDefault="00000000">
      <w:pPr>
        <w:pStyle w:val="Heading2"/>
      </w:pPr>
      <w:bookmarkStart w:id="15" w:name="e-1"/>
      <w:bookmarkEnd w:id="14"/>
      <w:r>
        <w:lastRenderedPageBreak/>
        <w:t>(e)</w:t>
      </w:r>
    </w:p>
    <w:p w14:paraId="2651B2CD" w14:textId="77777777" w:rsidR="00252007" w:rsidRDefault="00000000">
      <w:pPr>
        <w:pStyle w:val="FirstParagraph"/>
      </w:pPr>
      <w:r>
        <w:t>Since 2 PC explain 73.95% of total sample variance, the data is summarized with 2 PC given in this data.</w:t>
      </w:r>
      <w:bookmarkEnd w:id="10"/>
      <w:bookmarkEnd w:id="15"/>
    </w:p>
    <w:sectPr w:rsidR="002520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B7FB" w14:textId="77777777" w:rsidR="00E41BB1" w:rsidRDefault="00E41BB1">
      <w:pPr>
        <w:spacing w:after="0"/>
      </w:pPr>
      <w:r>
        <w:separator/>
      </w:r>
    </w:p>
  </w:endnote>
  <w:endnote w:type="continuationSeparator" w:id="0">
    <w:p w14:paraId="028EF8D2" w14:textId="77777777" w:rsidR="00E41BB1" w:rsidRDefault="00E41B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60B8" w14:textId="77777777" w:rsidR="00E41BB1" w:rsidRDefault="00E41BB1">
      <w:r>
        <w:separator/>
      </w:r>
    </w:p>
  </w:footnote>
  <w:footnote w:type="continuationSeparator" w:id="0">
    <w:p w14:paraId="5269110F" w14:textId="77777777" w:rsidR="00E41BB1" w:rsidRDefault="00E41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31E98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18CA4D2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3"/>
    <w:multiLevelType w:val="multilevel"/>
    <w:tmpl w:val="7A6CDC34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" w16cid:durableId="1740860321">
    <w:abstractNumId w:val="0"/>
  </w:num>
  <w:num w:numId="2" w16cid:durableId="14251498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049868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811362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007"/>
    <w:rsid w:val="00252007"/>
    <w:rsid w:val="003C4880"/>
    <w:rsid w:val="006A1DD8"/>
    <w:rsid w:val="00E4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D31EE"/>
  <w15:docId w15:val="{DAD1F517-D698-334C-8B73-65F184F7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STAT401_HW3</dc:title>
  <dc:creator>김정현</dc:creator>
  <cp:keywords/>
  <cp:lastModifiedBy>정현 김</cp:lastModifiedBy>
  <cp:revision>2</cp:revision>
  <dcterms:created xsi:type="dcterms:W3CDTF">2024-05-01T11:51:00Z</dcterms:created>
  <dcterms:modified xsi:type="dcterms:W3CDTF">2024-05-01T11:52:00Z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